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AC" w:rsidRDefault="002E73F0">
      <w:r>
        <w:t>Hafta6</w:t>
      </w:r>
    </w:p>
    <w:p w:rsidR="002E73F0" w:rsidRDefault="002E73F0">
      <w:r>
        <w:t>Konu</w:t>
      </w:r>
    </w:p>
    <w:p w:rsidR="002E73F0" w:rsidRDefault="002E73F0">
      <w:r>
        <w:t xml:space="preserve">İlahiler: Her türlü usul ve makamda ancak daha çok hece vezniyle yazılmış dini içerikli şiirlerin bestelenmiş hallerine ilahi denir. Bu derste daha çok saba, rast, hicaz, </w:t>
      </w:r>
      <w:proofErr w:type="gramStart"/>
      <w:r>
        <w:t>segah</w:t>
      </w:r>
      <w:proofErr w:type="gramEnd"/>
      <w:r>
        <w:t xml:space="preserve">/hüzzam, uşşak, hüseyni ve </w:t>
      </w:r>
      <w:proofErr w:type="spellStart"/>
      <w:r>
        <w:t>nihavend</w:t>
      </w:r>
      <w:proofErr w:type="spellEnd"/>
      <w:r>
        <w:t xml:space="preserve"> makamında ilahi örneklerine yer verilmektedir. Bu örneklerin notaları ilk öğrencilere temin ettirilmektedir. Ayrıca bu örneklerle ilgili değişik icra kayıtları da önerilerek öğrencilerin farklı icra dinlemeleri teşvik edilmektedir.</w:t>
      </w:r>
      <w:bookmarkStart w:id="0" w:name="_GoBack"/>
      <w:bookmarkEnd w:id="0"/>
    </w:p>
    <w:sectPr w:rsidR="002E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3C"/>
    <w:rsid w:val="001D19AC"/>
    <w:rsid w:val="002B493C"/>
    <w:rsid w:val="002E73F0"/>
    <w:rsid w:val="00D2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7484"/>
  <w15:chartTrackingRefBased/>
  <w15:docId w15:val="{43CBD644-3BDD-4A29-A94D-F3F4406E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ÇAKIR</dc:creator>
  <cp:keywords/>
  <dc:description/>
  <cp:lastModifiedBy>Ahmet ÇAKIR</cp:lastModifiedBy>
  <cp:revision>2</cp:revision>
  <dcterms:created xsi:type="dcterms:W3CDTF">2020-01-31T09:06:00Z</dcterms:created>
  <dcterms:modified xsi:type="dcterms:W3CDTF">2020-01-31T09:06:00Z</dcterms:modified>
</cp:coreProperties>
</file>