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76C2" w:rsidRPr="00D958C9" w:rsidRDefault="00BD4F97" w:rsidP="00A813E0">
      <w:pPr>
        <w:jc w:val="center"/>
        <w:rPr>
          <w:rFonts w:ascii="Calibri" w:hAnsi="Calibri" w:cs="Calibri"/>
          <w:b/>
          <w:sz w:val="36"/>
          <w:szCs w:val="36"/>
          <w:u w:val="single"/>
        </w:rPr>
      </w:pPr>
      <w:r w:rsidRPr="00D958C9">
        <w:rPr>
          <w:rFonts w:ascii="Calibri" w:hAnsi="Calibri" w:cs="Calibri"/>
          <w:b/>
          <w:sz w:val="36"/>
          <w:szCs w:val="36"/>
          <w:u w:val="single"/>
        </w:rPr>
        <w:t xml:space="preserve">MİKRO </w:t>
      </w:r>
      <w:proofErr w:type="gramStart"/>
      <w:r w:rsidR="00DE5894">
        <w:rPr>
          <w:rFonts w:ascii="Calibri" w:hAnsi="Calibri" w:cs="Calibri"/>
          <w:b/>
          <w:sz w:val="36"/>
          <w:szCs w:val="36"/>
          <w:u w:val="single"/>
        </w:rPr>
        <w:t>EKONOMİ</w:t>
      </w:r>
      <w:r w:rsidRPr="00D958C9">
        <w:rPr>
          <w:rFonts w:ascii="Calibri" w:hAnsi="Calibri" w:cs="Calibri"/>
          <w:b/>
          <w:sz w:val="36"/>
          <w:szCs w:val="36"/>
          <w:u w:val="single"/>
        </w:rPr>
        <w:t xml:space="preserve"> </w:t>
      </w:r>
      <w:r w:rsidR="00435D8B" w:rsidRPr="00D958C9">
        <w:rPr>
          <w:rFonts w:ascii="Calibri" w:hAnsi="Calibri" w:cs="Calibri"/>
          <w:b/>
          <w:sz w:val="36"/>
          <w:szCs w:val="36"/>
          <w:u w:val="single"/>
        </w:rPr>
        <w:t xml:space="preserve"> DERS</w:t>
      </w:r>
      <w:proofErr w:type="gramEnd"/>
      <w:r w:rsidR="00435D8B" w:rsidRPr="00D958C9">
        <w:rPr>
          <w:rFonts w:ascii="Calibri" w:hAnsi="Calibri" w:cs="Calibri"/>
          <w:b/>
          <w:sz w:val="36"/>
          <w:szCs w:val="36"/>
          <w:u w:val="single"/>
        </w:rPr>
        <w:t xml:space="preserve"> NOTLARI</w:t>
      </w:r>
    </w:p>
    <w:p w:rsidR="004117D8" w:rsidRPr="004117D8" w:rsidRDefault="004117D8" w:rsidP="004117D8">
      <w:pPr>
        <w:ind w:left="360"/>
        <w:rPr>
          <w:rFonts w:ascii="Calibri" w:hAnsi="Calibri" w:cs="Calibri"/>
          <w:b/>
          <w:sz w:val="32"/>
          <w:szCs w:val="32"/>
          <w:u w:val="single"/>
        </w:rPr>
      </w:pPr>
    </w:p>
    <w:p w:rsidR="00A813E0" w:rsidRPr="00D34BD3" w:rsidRDefault="00A813E0" w:rsidP="00D34BD3">
      <w:pPr>
        <w:pStyle w:val="ListeParagraf"/>
        <w:numPr>
          <w:ilvl w:val="0"/>
          <w:numId w:val="21"/>
        </w:numPr>
        <w:rPr>
          <w:rFonts w:ascii="Calibri" w:hAnsi="Calibri" w:cs="Calibri"/>
          <w:b/>
          <w:sz w:val="32"/>
          <w:szCs w:val="32"/>
          <w:u w:val="single"/>
        </w:rPr>
      </w:pPr>
      <w:r w:rsidRPr="00D34BD3">
        <w:rPr>
          <w:rFonts w:ascii="Calibri" w:hAnsi="Calibri" w:cs="Calibri"/>
          <w:b/>
          <w:sz w:val="32"/>
          <w:szCs w:val="32"/>
          <w:u w:val="single"/>
        </w:rPr>
        <w:t>BÖLÜM</w:t>
      </w:r>
    </w:p>
    <w:p w:rsidR="00971600" w:rsidRPr="00716BD0" w:rsidRDefault="00971600" w:rsidP="00971600">
      <w:pPr>
        <w:pStyle w:val="ListeParagraf"/>
        <w:rPr>
          <w:rFonts w:ascii="Calibri" w:hAnsi="Calibri" w:cs="Calibri"/>
          <w:b/>
          <w:sz w:val="32"/>
          <w:szCs w:val="32"/>
          <w:u w:val="single"/>
        </w:rPr>
      </w:pPr>
    </w:p>
    <w:p w:rsidR="00DF0B5C" w:rsidRDefault="00DF0B5C" w:rsidP="00DF0B5C">
      <w:pPr>
        <w:ind w:left="360"/>
        <w:rPr>
          <w:rFonts w:ascii="Calibri" w:hAnsi="Calibri" w:cs="Calibri"/>
          <w:b/>
          <w:bCs/>
          <w:sz w:val="28"/>
          <w:szCs w:val="28"/>
        </w:rPr>
      </w:pPr>
      <w:r w:rsidRPr="00DF0B5C">
        <w:rPr>
          <w:rFonts w:ascii="Calibri" w:hAnsi="Calibri" w:cs="Calibri"/>
          <w:b/>
          <w:bCs/>
          <w:sz w:val="28"/>
          <w:szCs w:val="28"/>
        </w:rPr>
        <w:t>İKTİSADİ YAKLAŞIMLARDA DEVLET</w:t>
      </w:r>
    </w:p>
    <w:p w:rsidR="00DF0B5C" w:rsidRPr="00DF0B5C" w:rsidRDefault="00DF0B5C" w:rsidP="00DF0B5C">
      <w:pPr>
        <w:ind w:left="360"/>
        <w:rPr>
          <w:rFonts w:ascii="Calibri" w:hAnsi="Calibri" w:cs="Calibri"/>
          <w:sz w:val="28"/>
          <w:szCs w:val="28"/>
        </w:rPr>
      </w:pPr>
    </w:p>
    <w:p w:rsidR="00DF0B5C" w:rsidRPr="00DF0B5C" w:rsidRDefault="00DF0B5C" w:rsidP="00DF0B5C">
      <w:pPr>
        <w:ind w:left="360"/>
        <w:rPr>
          <w:rFonts w:ascii="Calibri" w:hAnsi="Calibri" w:cs="Calibri"/>
          <w:sz w:val="24"/>
          <w:szCs w:val="24"/>
        </w:rPr>
      </w:pPr>
      <w:r w:rsidRPr="00DF0B5C">
        <w:rPr>
          <w:rFonts w:ascii="Calibri" w:hAnsi="Calibri" w:cs="Calibri"/>
          <w:sz w:val="24"/>
          <w:szCs w:val="24"/>
        </w:rPr>
        <w:t xml:space="preserve">İktisat bilimi üzerine sistematik çalışmaların başlangıcından bu yana ortaya atılan ve ekonominin genelini kapsayıcı bir nitelik taşıyan tüm bilimsel görüşlerde kamu kesimine de bir yer atfedildiğini söylemek yanlış olmayacaktır. Atfedilen bu yer teorilere göre kimi zaman ekonomik düzenin en dışında kimi zaman en merkezinde olmakta; kimi zaman ise teorinin üzerine inşa edildiği savın belli sınırlar içinde devletin kabul edilmesi şeklinde olduğu görülmektedir. </w:t>
      </w:r>
    </w:p>
    <w:p w:rsidR="00DF0B5C" w:rsidRPr="00DF0B5C" w:rsidRDefault="00DF0B5C" w:rsidP="00DF0B5C">
      <w:pPr>
        <w:ind w:left="360"/>
        <w:rPr>
          <w:rFonts w:ascii="Calibri" w:hAnsi="Calibri" w:cs="Calibri"/>
          <w:sz w:val="24"/>
          <w:szCs w:val="24"/>
        </w:rPr>
      </w:pPr>
      <w:r w:rsidRPr="00DF0B5C">
        <w:rPr>
          <w:rFonts w:ascii="Calibri" w:hAnsi="Calibri" w:cs="Calibri"/>
          <w:sz w:val="24"/>
          <w:szCs w:val="24"/>
        </w:rPr>
        <w:t>Antik uygarlıklar döneminde belirli kanun adımları ekonomik doktrinlerin temeline ışık tutabilecek niteliktedir. Gerek din temelli gerekse kültürel veya ahlaki değerlere dayanan doktrin niteliğindeki kanunlar bilimsel alanda ilerlemeler sonucunda doktrinler şeklinde gelişmeye başlamıştır. Özellikle Yunan ve Roma imparatorluklarındaki belirli çalışmalar iktisadi doktrinlerin gelişime temel oluşturmuş ve gelişen dünya koşulları neticesinde modern anlamda iktisadi doktrinler gelişmeye b</w:t>
      </w:r>
      <w:r w:rsidR="004357EC">
        <w:rPr>
          <w:rFonts w:ascii="Calibri" w:hAnsi="Calibri" w:cs="Calibri"/>
          <w:sz w:val="24"/>
          <w:szCs w:val="24"/>
        </w:rPr>
        <w:t>aşlamıştır.</w:t>
      </w:r>
    </w:p>
    <w:p w:rsidR="00DF0B5C" w:rsidRPr="00DF0B5C" w:rsidRDefault="00DF0B5C" w:rsidP="00DF0B5C">
      <w:pPr>
        <w:ind w:left="360"/>
        <w:rPr>
          <w:rFonts w:ascii="Calibri" w:hAnsi="Calibri" w:cs="Calibri"/>
          <w:sz w:val="24"/>
          <w:szCs w:val="24"/>
        </w:rPr>
      </w:pPr>
      <w:r w:rsidRPr="00DF0B5C">
        <w:rPr>
          <w:rFonts w:ascii="Calibri" w:hAnsi="Calibri" w:cs="Calibri"/>
          <w:sz w:val="24"/>
          <w:szCs w:val="24"/>
        </w:rPr>
        <w:t xml:space="preserve">Modern zamanlar öncesi ticareti öne çıkaran Merkantilizm ile başlayan iktisadi </w:t>
      </w:r>
      <w:proofErr w:type="gramStart"/>
      <w:r w:rsidRPr="00DF0B5C">
        <w:rPr>
          <w:rFonts w:ascii="Calibri" w:hAnsi="Calibri" w:cs="Calibri"/>
          <w:sz w:val="24"/>
          <w:szCs w:val="24"/>
        </w:rPr>
        <w:t>yaklaşımlar</w:t>
      </w:r>
      <w:proofErr w:type="gramEnd"/>
      <w:r w:rsidRPr="00DF0B5C">
        <w:rPr>
          <w:rFonts w:ascii="Calibri" w:hAnsi="Calibri" w:cs="Calibri"/>
          <w:sz w:val="24"/>
          <w:szCs w:val="24"/>
        </w:rPr>
        <w:t xml:space="preserve"> sınıflandırması tarımın ön planda old</w:t>
      </w:r>
      <w:r>
        <w:rPr>
          <w:rFonts w:ascii="Calibri" w:hAnsi="Calibri" w:cs="Calibri"/>
          <w:sz w:val="24"/>
          <w:szCs w:val="24"/>
        </w:rPr>
        <w:t xml:space="preserve">uğu Fizyokrat Düşünce ile devam </w:t>
      </w:r>
      <w:r w:rsidRPr="00DF0B5C">
        <w:rPr>
          <w:rFonts w:ascii="Calibri" w:hAnsi="Calibri" w:cs="Calibri"/>
          <w:sz w:val="24"/>
          <w:szCs w:val="24"/>
        </w:rPr>
        <w:t xml:space="preserve">etmiş, Sanayi Devrimi sonrası Klasik İktisadi Düşünce günümüzde de kabul gören birçok iktisadi prensibi ekonomi bilimine getirmiştir. 1929 Büyük Buhran sonra küresel ekonomik krize klasik iktisadın çözüm üretemediği gerekçesiyle sahneye çıkan </w:t>
      </w:r>
      <w:proofErr w:type="spellStart"/>
      <w:r w:rsidRPr="00DF0B5C">
        <w:rPr>
          <w:rFonts w:ascii="Calibri" w:hAnsi="Calibri" w:cs="Calibri"/>
          <w:sz w:val="24"/>
          <w:szCs w:val="24"/>
        </w:rPr>
        <w:t>Keynesyen</w:t>
      </w:r>
      <w:proofErr w:type="spellEnd"/>
      <w:r w:rsidRPr="00DF0B5C">
        <w:rPr>
          <w:rFonts w:ascii="Calibri" w:hAnsi="Calibri" w:cs="Calibri"/>
          <w:sz w:val="24"/>
          <w:szCs w:val="24"/>
        </w:rPr>
        <w:t xml:space="preserve"> İktisat Teorisi, müdahaleci sosyal refah devleti olgusunu bilime kazandırmıştır. 1970’li yıllarda </w:t>
      </w:r>
      <w:proofErr w:type="spellStart"/>
      <w:r w:rsidRPr="00DF0B5C">
        <w:rPr>
          <w:rFonts w:ascii="Calibri" w:hAnsi="Calibri" w:cs="Calibri"/>
          <w:sz w:val="24"/>
          <w:szCs w:val="24"/>
        </w:rPr>
        <w:t>Keynesyen</w:t>
      </w:r>
      <w:proofErr w:type="spellEnd"/>
      <w:r w:rsidRPr="00DF0B5C">
        <w:rPr>
          <w:rFonts w:ascii="Calibri" w:hAnsi="Calibri" w:cs="Calibri"/>
          <w:sz w:val="24"/>
          <w:szCs w:val="24"/>
        </w:rPr>
        <w:t xml:space="preserve"> görüşün </w:t>
      </w:r>
      <w:proofErr w:type="gramStart"/>
      <w:r w:rsidRPr="00DF0B5C">
        <w:rPr>
          <w:rFonts w:ascii="Calibri" w:hAnsi="Calibri" w:cs="Calibri"/>
          <w:sz w:val="24"/>
          <w:szCs w:val="24"/>
        </w:rPr>
        <w:t>stagflasyon</w:t>
      </w:r>
      <w:proofErr w:type="gramEnd"/>
      <w:r w:rsidRPr="00DF0B5C">
        <w:rPr>
          <w:rFonts w:ascii="Calibri" w:hAnsi="Calibri" w:cs="Calibri"/>
          <w:sz w:val="24"/>
          <w:szCs w:val="24"/>
        </w:rPr>
        <w:t xml:space="preserve"> sorunu sebebiyle eleştirilmeye başlamasıyla Monetarizm, Arz Yanlı İktisat ve Anayasal İktisat gibi yakın dönem iktisadi yaklaşımlar ortaya çıkmış, müdahaleci devlet ve sosyal refah devleti anlayışı gibi fikirleri eleştirerek devletin ekonomideki konumunu ve işlevlerini tekrar tartışmaya açmışlardır. </w:t>
      </w:r>
    </w:p>
    <w:p w:rsidR="00DF0B5C" w:rsidRPr="00DF0B5C" w:rsidRDefault="00DF0B5C" w:rsidP="00DF0B5C">
      <w:pPr>
        <w:ind w:left="360"/>
        <w:rPr>
          <w:rFonts w:ascii="Calibri" w:hAnsi="Calibri" w:cs="Calibri"/>
          <w:sz w:val="24"/>
          <w:szCs w:val="24"/>
        </w:rPr>
      </w:pPr>
      <w:r w:rsidRPr="00DF0B5C">
        <w:rPr>
          <w:rFonts w:ascii="Calibri" w:hAnsi="Calibri" w:cs="Calibri"/>
          <w:b/>
          <w:bCs/>
          <w:sz w:val="24"/>
          <w:szCs w:val="24"/>
        </w:rPr>
        <w:t xml:space="preserve">1. Merkantilist İktisadi Yaklaşım </w:t>
      </w:r>
    </w:p>
    <w:p w:rsidR="00DF0B5C" w:rsidRPr="00DF0B5C" w:rsidRDefault="00DF0B5C" w:rsidP="00DF0B5C">
      <w:pPr>
        <w:ind w:left="360"/>
        <w:rPr>
          <w:rFonts w:ascii="Calibri" w:hAnsi="Calibri" w:cs="Calibri"/>
          <w:sz w:val="24"/>
          <w:szCs w:val="24"/>
        </w:rPr>
      </w:pPr>
      <w:r w:rsidRPr="004357EC">
        <w:rPr>
          <w:rFonts w:ascii="Calibri" w:hAnsi="Calibri" w:cs="Calibri"/>
          <w:b/>
          <w:sz w:val="24"/>
          <w:szCs w:val="24"/>
        </w:rPr>
        <w:t>Ortaçağın sonlanmasıyla, Avrupa ülkelerinde feodalizmin yıkılışı ticari kapitalizmin yükselişini de beraberinde getirmiş ve bu ticari kapitalist sınıftan türeyen iktisadi yaklaşıma Merkantilizm ad</w:t>
      </w:r>
      <w:r w:rsidR="004357EC" w:rsidRPr="004357EC">
        <w:rPr>
          <w:rFonts w:ascii="Calibri" w:hAnsi="Calibri" w:cs="Calibri"/>
          <w:b/>
          <w:sz w:val="24"/>
          <w:szCs w:val="24"/>
        </w:rPr>
        <w:t>ı verilmiştir</w:t>
      </w:r>
      <w:r w:rsidRPr="00DF0B5C">
        <w:rPr>
          <w:rFonts w:ascii="Calibri" w:hAnsi="Calibri" w:cs="Calibri"/>
          <w:sz w:val="24"/>
          <w:szCs w:val="24"/>
        </w:rPr>
        <w:t xml:space="preserve">. Önde gelen temsilcileri Jean </w:t>
      </w:r>
      <w:proofErr w:type="spellStart"/>
      <w:r w:rsidRPr="00DF0B5C">
        <w:rPr>
          <w:rFonts w:ascii="Calibri" w:hAnsi="Calibri" w:cs="Calibri"/>
          <w:sz w:val="24"/>
          <w:szCs w:val="24"/>
        </w:rPr>
        <w:t>Bodin</w:t>
      </w:r>
      <w:proofErr w:type="spellEnd"/>
      <w:r w:rsidRPr="00DF0B5C">
        <w:rPr>
          <w:rFonts w:ascii="Calibri" w:hAnsi="Calibri" w:cs="Calibri"/>
          <w:sz w:val="24"/>
          <w:szCs w:val="24"/>
        </w:rPr>
        <w:t xml:space="preserve">, Thomas Miles, Montaigne ve Jean </w:t>
      </w:r>
      <w:proofErr w:type="spellStart"/>
      <w:r w:rsidRPr="00DF0B5C">
        <w:rPr>
          <w:rFonts w:ascii="Calibri" w:hAnsi="Calibri" w:cs="Calibri"/>
          <w:sz w:val="24"/>
          <w:szCs w:val="24"/>
        </w:rPr>
        <w:t>Baptiste</w:t>
      </w:r>
      <w:proofErr w:type="spellEnd"/>
      <w:r w:rsidRPr="00DF0B5C">
        <w:rPr>
          <w:rFonts w:ascii="Calibri" w:hAnsi="Calibri" w:cs="Calibri"/>
          <w:sz w:val="24"/>
          <w:szCs w:val="24"/>
        </w:rPr>
        <w:t xml:space="preserve"> </w:t>
      </w:r>
      <w:proofErr w:type="spellStart"/>
      <w:r w:rsidRPr="00DF0B5C">
        <w:rPr>
          <w:rFonts w:ascii="Calibri" w:hAnsi="Calibri" w:cs="Calibri"/>
          <w:sz w:val="24"/>
          <w:szCs w:val="24"/>
        </w:rPr>
        <w:t>Colbert</w:t>
      </w:r>
      <w:proofErr w:type="spellEnd"/>
      <w:r w:rsidRPr="00DF0B5C">
        <w:rPr>
          <w:rFonts w:ascii="Calibri" w:hAnsi="Calibri" w:cs="Calibri"/>
          <w:sz w:val="24"/>
          <w:szCs w:val="24"/>
        </w:rPr>
        <w:t xml:space="preserve"> olan Merkantilist Düşünce; zenginliğin kaynağının altın, gümüş gibi madenlere sahip olmaktan geçtiğini ve ülkelerin zengin olmak için bu madenlere sahip olması gerektiğini ortaya koymuştur. Bu zenginleşmenin yolu da ticaretten geçmektedir. Fransız Merkantilizmine </w:t>
      </w:r>
      <w:proofErr w:type="spellStart"/>
      <w:r w:rsidRPr="00DF0B5C">
        <w:rPr>
          <w:rFonts w:ascii="Calibri" w:hAnsi="Calibri" w:cs="Calibri"/>
          <w:sz w:val="24"/>
          <w:szCs w:val="24"/>
        </w:rPr>
        <w:t>Colbertizm</w:t>
      </w:r>
      <w:proofErr w:type="spellEnd"/>
      <w:r w:rsidRPr="00DF0B5C">
        <w:rPr>
          <w:rFonts w:ascii="Calibri" w:hAnsi="Calibri" w:cs="Calibri"/>
          <w:sz w:val="24"/>
          <w:szCs w:val="24"/>
        </w:rPr>
        <w:t xml:space="preserve">, Alman Merkantilizmine ise </w:t>
      </w:r>
      <w:proofErr w:type="spellStart"/>
      <w:r w:rsidRPr="00DF0B5C">
        <w:rPr>
          <w:rFonts w:ascii="Calibri" w:hAnsi="Calibri" w:cs="Calibri"/>
          <w:sz w:val="24"/>
          <w:szCs w:val="24"/>
        </w:rPr>
        <w:t>Kameralizm</w:t>
      </w:r>
      <w:proofErr w:type="spellEnd"/>
      <w:r w:rsidRPr="00DF0B5C">
        <w:rPr>
          <w:rFonts w:ascii="Calibri" w:hAnsi="Calibri" w:cs="Calibri"/>
          <w:sz w:val="24"/>
          <w:szCs w:val="24"/>
        </w:rPr>
        <w:t xml:space="preserve"> denilmiştir. </w:t>
      </w:r>
    </w:p>
    <w:p w:rsidR="00DF0B5C" w:rsidRPr="00DF0B5C" w:rsidRDefault="00DF0B5C" w:rsidP="00DF0B5C">
      <w:pPr>
        <w:ind w:left="360"/>
        <w:rPr>
          <w:rFonts w:ascii="Calibri" w:hAnsi="Calibri" w:cs="Calibri"/>
          <w:sz w:val="24"/>
          <w:szCs w:val="24"/>
        </w:rPr>
      </w:pPr>
      <w:r w:rsidRPr="004357EC">
        <w:rPr>
          <w:rFonts w:ascii="Calibri" w:hAnsi="Calibri" w:cs="Calibri"/>
          <w:b/>
          <w:sz w:val="24"/>
          <w:szCs w:val="24"/>
        </w:rPr>
        <w:lastRenderedPageBreak/>
        <w:t>Merkantilizmin dayandığı üç temel unsur olarak; güçlü devlet ilkesi, madenlere sahip olma amacı ve dış ticarettir.</w:t>
      </w:r>
      <w:r w:rsidRPr="00DF0B5C">
        <w:rPr>
          <w:rFonts w:ascii="Calibri" w:hAnsi="Calibri" w:cs="Calibri"/>
          <w:sz w:val="24"/>
          <w:szCs w:val="24"/>
        </w:rPr>
        <w:t xml:space="preserve"> Bu birbirine bağlı üç unsurun gerçekleşmesi için güçlü bir ordu ve donanmaya ve yeterli bir ticaret filosuna ihtiyaç vardır. Bu şekilde daha fazla koloniye sahip olunacak ve deniz ticaret yollarına sahip olunarak diğer ülkelere karşı üstünlük sağ</w:t>
      </w:r>
      <w:r w:rsidR="004357EC">
        <w:rPr>
          <w:rFonts w:ascii="Calibri" w:hAnsi="Calibri" w:cs="Calibri"/>
          <w:sz w:val="24"/>
          <w:szCs w:val="24"/>
        </w:rPr>
        <w:t>lanacaktır</w:t>
      </w:r>
      <w:r w:rsidRPr="00DF0B5C">
        <w:rPr>
          <w:rFonts w:ascii="Calibri" w:hAnsi="Calibri" w:cs="Calibri"/>
          <w:sz w:val="24"/>
          <w:szCs w:val="24"/>
        </w:rPr>
        <w:t xml:space="preserve">. Güçlü devlet modeli korumacı olmalıdır ve bu uğurda müdahaleler yapmaktan kaçınmamalıdır. </w:t>
      </w:r>
    </w:p>
    <w:p w:rsidR="00DF0B5C" w:rsidRPr="00DF0B5C" w:rsidRDefault="00DF0B5C" w:rsidP="00DF0B5C">
      <w:pPr>
        <w:ind w:left="360"/>
        <w:rPr>
          <w:rFonts w:ascii="Calibri" w:hAnsi="Calibri" w:cs="Calibri"/>
          <w:sz w:val="24"/>
          <w:szCs w:val="24"/>
        </w:rPr>
      </w:pPr>
      <w:r w:rsidRPr="00DF0B5C">
        <w:rPr>
          <w:rFonts w:ascii="Calibri" w:hAnsi="Calibri" w:cs="Calibri"/>
          <w:sz w:val="24"/>
          <w:szCs w:val="24"/>
        </w:rPr>
        <w:t xml:space="preserve">Dünya zenginliği bir başka deyişle kıymetli maden sabittir ve bu nedenle zenginleşme bir başkasının fakirleşmesi pahasına olacaktır. Devletin zenginleşip kıymetli maden biriktirmesi amacıyla yapması gereken öncelikli iş ihracatı ithalattan fazla tutarak dış ticaret fazlası yaratmaktır. </w:t>
      </w:r>
    </w:p>
    <w:p w:rsidR="00DF0B5C" w:rsidRPr="00DF0B5C" w:rsidRDefault="00DF0B5C" w:rsidP="00DF0B5C">
      <w:pPr>
        <w:ind w:left="360"/>
        <w:rPr>
          <w:rFonts w:ascii="Calibri" w:hAnsi="Calibri" w:cs="Calibri"/>
          <w:sz w:val="24"/>
          <w:szCs w:val="24"/>
        </w:rPr>
      </w:pPr>
      <w:r w:rsidRPr="004357EC">
        <w:rPr>
          <w:rFonts w:ascii="Calibri" w:hAnsi="Calibri" w:cs="Calibri"/>
          <w:b/>
          <w:sz w:val="24"/>
          <w:szCs w:val="24"/>
        </w:rPr>
        <w:t xml:space="preserve">Merkantilizmde devletin ekonomiye aktif olarak müdahale etmesi gerektiği görüşü </w:t>
      </w:r>
      <w:proofErr w:type="gramStart"/>
      <w:r w:rsidRPr="004357EC">
        <w:rPr>
          <w:rFonts w:ascii="Calibri" w:hAnsi="Calibri" w:cs="Calibri"/>
          <w:b/>
          <w:sz w:val="24"/>
          <w:szCs w:val="24"/>
        </w:rPr>
        <w:t>hakimdir</w:t>
      </w:r>
      <w:proofErr w:type="gramEnd"/>
      <w:r w:rsidRPr="004357EC">
        <w:rPr>
          <w:rFonts w:ascii="Calibri" w:hAnsi="Calibri" w:cs="Calibri"/>
          <w:b/>
          <w:sz w:val="24"/>
          <w:szCs w:val="24"/>
        </w:rPr>
        <w:t>.</w:t>
      </w:r>
      <w:r w:rsidRPr="00DF0B5C">
        <w:rPr>
          <w:rFonts w:ascii="Calibri" w:hAnsi="Calibri" w:cs="Calibri"/>
          <w:sz w:val="24"/>
          <w:szCs w:val="24"/>
        </w:rPr>
        <w:t xml:space="preserve"> Güçlü devlet; diğer ülkelere karşı zenginleşme için gerekli olan kıymetli maden kazanımını sağlayacak ticaret üstünlüklerin sağlanması amacıyla müdahaleler yapmalı, gümrük vergileri </w:t>
      </w:r>
      <w:proofErr w:type="gramStart"/>
      <w:r w:rsidRPr="00DF0B5C">
        <w:rPr>
          <w:rFonts w:ascii="Calibri" w:hAnsi="Calibri" w:cs="Calibri"/>
          <w:sz w:val="24"/>
          <w:szCs w:val="24"/>
        </w:rPr>
        <w:t>yada</w:t>
      </w:r>
      <w:proofErr w:type="gramEnd"/>
      <w:r w:rsidRPr="00DF0B5C">
        <w:rPr>
          <w:rFonts w:ascii="Calibri" w:hAnsi="Calibri" w:cs="Calibri"/>
          <w:sz w:val="24"/>
          <w:szCs w:val="24"/>
        </w:rPr>
        <w:t xml:space="preserve"> kısıtlamalar ile ihracatı teşvik edici ithalatı yasaklayıcı uygulamaları yürürlüğe koymalıdır. </w:t>
      </w:r>
    </w:p>
    <w:p w:rsidR="00DF0B5C" w:rsidRPr="00DF0B5C" w:rsidRDefault="00DF0B5C" w:rsidP="00DF0B5C">
      <w:pPr>
        <w:ind w:left="360"/>
        <w:rPr>
          <w:rFonts w:ascii="Calibri" w:hAnsi="Calibri" w:cs="Calibri"/>
          <w:sz w:val="24"/>
          <w:szCs w:val="24"/>
        </w:rPr>
      </w:pPr>
      <w:r w:rsidRPr="00DF0B5C">
        <w:rPr>
          <w:rFonts w:ascii="Calibri" w:hAnsi="Calibri" w:cs="Calibri"/>
          <w:sz w:val="24"/>
          <w:szCs w:val="24"/>
        </w:rPr>
        <w:t xml:space="preserve">Merkantilist görüş, dış ticaret fazlasının aynı ülkelerde toplanması ve kıymetli maden stokunun artmasıyla oluşan enflasyonlar ile ticari karşı tarafların yoksullaşması sonucu ticaret hacimlerinin azalış göstermesiyle birlikte yani kendi amaçlarının doğurduğu olumsuz sonuçlarla geçerliliğini yitirmiştir. </w:t>
      </w:r>
    </w:p>
    <w:p w:rsidR="00DF0B5C" w:rsidRPr="00DF0B5C" w:rsidRDefault="00DF0B5C" w:rsidP="00DF0B5C">
      <w:pPr>
        <w:ind w:left="360"/>
        <w:rPr>
          <w:rFonts w:ascii="Calibri" w:hAnsi="Calibri" w:cs="Calibri"/>
          <w:sz w:val="24"/>
          <w:szCs w:val="24"/>
        </w:rPr>
      </w:pPr>
      <w:r w:rsidRPr="00DF0B5C">
        <w:rPr>
          <w:rFonts w:ascii="Calibri" w:hAnsi="Calibri" w:cs="Calibri"/>
          <w:b/>
          <w:bCs/>
          <w:sz w:val="24"/>
          <w:szCs w:val="24"/>
        </w:rPr>
        <w:t xml:space="preserve">2. </w:t>
      </w:r>
      <w:proofErr w:type="spellStart"/>
      <w:r w:rsidRPr="00DF0B5C">
        <w:rPr>
          <w:rFonts w:ascii="Calibri" w:hAnsi="Calibri" w:cs="Calibri"/>
          <w:b/>
          <w:bCs/>
          <w:sz w:val="24"/>
          <w:szCs w:val="24"/>
        </w:rPr>
        <w:t>Fizyokratik</w:t>
      </w:r>
      <w:proofErr w:type="spellEnd"/>
      <w:r w:rsidRPr="00DF0B5C">
        <w:rPr>
          <w:rFonts w:ascii="Calibri" w:hAnsi="Calibri" w:cs="Calibri"/>
          <w:b/>
          <w:bCs/>
          <w:sz w:val="24"/>
          <w:szCs w:val="24"/>
        </w:rPr>
        <w:t xml:space="preserve"> İktisadi Yaklaşım </w:t>
      </w:r>
    </w:p>
    <w:p w:rsidR="00DF0B5C" w:rsidRPr="00DF0B5C" w:rsidRDefault="00DF0B5C" w:rsidP="00DF0B5C">
      <w:pPr>
        <w:ind w:left="360"/>
        <w:rPr>
          <w:rFonts w:ascii="Calibri" w:hAnsi="Calibri" w:cs="Calibri"/>
          <w:sz w:val="24"/>
          <w:szCs w:val="24"/>
        </w:rPr>
      </w:pPr>
      <w:proofErr w:type="spellStart"/>
      <w:r w:rsidRPr="00DF0B5C">
        <w:rPr>
          <w:rFonts w:ascii="Calibri" w:hAnsi="Calibri" w:cs="Calibri"/>
          <w:sz w:val="24"/>
          <w:szCs w:val="24"/>
        </w:rPr>
        <w:t>Fizyokratik</w:t>
      </w:r>
      <w:proofErr w:type="spellEnd"/>
      <w:r w:rsidRPr="00DF0B5C">
        <w:rPr>
          <w:rFonts w:ascii="Calibri" w:hAnsi="Calibri" w:cs="Calibri"/>
          <w:sz w:val="24"/>
          <w:szCs w:val="24"/>
        </w:rPr>
        <w:t xml:space="preserve"> düşünce, Merkantilistlerin zenginlik kaynağının para ve kıymetli madenler olduğuna ilişkin görüşünü reddetmiş ve zenginliğin kaynağının “doğa ve doğal düzen” olduğunu savunmuşlardır. Görüşün en önemli temsilcisi </w:t>
      </w:r>
      <w:proofErr w:type="spellStart"/>
      <w:r w:rsidRPr="00DF0B5C">
        <w:rPr>
          <w:rFonts w:ascii="Calibri" w:hAnsi="Calibri" w:cs="Calibri"/>
          <w:sz w:val="24"/>
          <w:szCs w:val="24"/>
        </w:rPr>
        <w:t>Francois</w:t>
      </w:r>
      <w:proofErr w:type="spellEnd"/>
      <w:r w:rsidRPr="00DF0B5C">
        <w:rPr>
          <w:rFonts w:ascii="Calibri" w:hAnsi="Calibri" w:cs="Calibri"/>
          <w:sz w:val="24"/>
          <w:szCs w:val="24"/>
        </w:rPr>
        <w:t xml:space="preserve"> </w:t>
      </w:r>
      <w:proofErr w:type="spellStart"/>
      <w:r w:rsidRPr="00DF0B5C">
        <w:rPr>
          <w:rFonts w:ascii="Calibri" w:hAnsi="Calibri" w:cs="Calibri"/>
          <w:sz w:val="24"/>
          <w:szCs w:val="24"/>
        </w:rPr>
        <w:t>Quesnay</w:t>
      </w:r>
      <w:proofErr w:type="spellEnd"/>
      <w:r w:rsidRPr="00DF0B5C">
        <w:rPr>
          <w:rFonts w:ascii="Calibri" w:hAnsi="Calibri" w:cs="Calibri"/>
          <w:sz w:val="24"/>
          <w:szCs w:val="24"/>
        </w:rPr>
        <w:t xml:space="preserve"> ve </w:t>
      </w:r>
      <w:proofErr w:type="spellStart"/>
      <w:r w:rsidRPr="00DF0B5C">
        <w:rPr>
          <w:rFonts w:ascii="Calibri" w:hAnsi="Calibri" w:cs="Calibri"/>
          <w:sz w:val="24"/>
          <w:szCs w:val="24"/>
        </w:rPr>
        <w:t>Jacques</w:t>
      </w:r>
      <w:proofErr w:type="spellEnd"/>
      <w:r w:rsidRPr="00DF0B5C">
        <w:rPr>
          <w:rFonts w:ascii="Calibri" w:hAnsi="Calibri" w:cs="Calibri"/>
          <w:sz w:val="24"/>
          <w:szCs w:val="24"/>
        </w:rPr>
        <w:t xml:space="preserve"> </w:t>
      </w:r>
      <w:proofErr w:type="spellStart"/>
      <w:r w:rsidRPr="00DF0B5C">
        <w:rPr>
          <w:rFonts w:ascii="Calibri" w:hAnsi="Calibri" w:cs="Calibri"/>
          <w:sz w:val="24"/>
          <w:szCs w:val="24"/>
        </w:rPr>
        <w:t>Turgot’dur</w:t>
      </w:r>
      <w:proofErr w:type="spellEnd"/>
      <w:r w:rsidRPr="00DF0B5C">
        <w:rPr>
          <w:rFonts w:ascii="Calibri" w:hAnsi="Calibri" w:cs="Calibri"/>
          <w:sz w:val="24"/>
          <w:szCs w:val="24"/>
        </w:rPr>
        <w:t xml:space="preserve">. </w:t>
      </w:r>
    </w:p>
    <w:p w:rsidR="00DF0B5C" w:rsidRPr="00DF0B5C" w:rsidRDefault="00DF0B5C" w:rsidP="00DF0B5C">
      <w:pPr>
        <w:ind w:left="360"/>
        <w:rPr>
          <w:rFonts w:ascii="Calibri" w:hAnsi="Calibri" w:cs="Calibri"/>
          <w:sz w:val="24"/>
          <w:szCs w:val="24"/>
        </w:rPr>
      </w:pPr>
      <w:r w:rsidRPr="00DF0B5C">
        <w:rPr>
          <w:rFonts w:ascii="Calibri" w:hAnsi="Calibri" w:cs="Calibri"/>
          <w:sz w:val="24"/>
          <w:szCs w:val="24"/>
        </w:rPr>
        <w:t xml:space="preserve">Fizyokratlar doğal düzene uymanın en doğru olan şey olduğuna inanmışlardır. Arz ve talep dengesizliklerinin geçici olduğu ve müdahale edilmeden kendiliğinden giderileceği gibi klasik görüşe ilham veren prensipleri vardır. </w:t>
      </w:r>
      <w:proofErr w:type="spellStart"/>
      <w:r w:rsidRPr="00DF0B5C">
        <w:rPr>
          <w:rFonts w:ascii="Calibri" w:hAnsi="Calibri" w:cs="Calibri"/>
          <w:sz w:val="24"/>
          <w:szCs w:val="24"/>
        </w:rPr>
        <w:t>Fizyokratizm</w:t>
      </w:r>
      <w:proofErr w:type="spellEnd"/>
      <w:r w:rsidRPr="00DF0B5C">
        <w:rPr>
          <w:rFonts w:ascii="Calibri" w:hAnsi="Calibri" w:cs="Calibri"/>
          <w:sz w:val="24"/>
          <w:szCs w:val="24"/>
        </w:rPr>
        <w:t xml:space="preserve">, tek üretken faaliyet alanı olarak tarımı görmüşlerdir. Tarım doğanın yoktan var ediciliği yoluyla insanlara üretkenlik sunmaktadır ancak ticarette mala karşı mal </w:t>
      </w:r>
      <w:proofErr w:type="gramStart"/>
      <w:r w:rsidRPr="00DF0B5C">
        <w:rPr>
          <w:rFonts w:ascii="Calibri" w:hAnsi="Calibri" w:cs="Calibri"/>
          <w:sz w:val="24"/>
          <w:szCs w:val="24"/>
        </w:rPr>
        <w:t>yada</w:t>
      </w:r>
      <w:proofErr w:type="gramEnd"/>
      <w:r w:rsidRPr="00DF0B5C">
        <w:rPr>
          <w:rFonts w:ascii="Calibri" w:hAnsi="Calibri" w:cs="Calibri"/>
          <w:sz w:val="24"/>
          <w:szCs w:val="24"/>
        </w:rPr>
        <w:t xml:space="preserve"> mala karşı para verildiği için ortaya bir net değer yaratamamaktadır. Servet mübadele ile değil üretim ile elde edilmektedir. </w:t>
      </w:r>
    </w:p>
    <w:p w:rsidR="00DF0B5C" w:rsidRPr="00DF0B5C" w:rsidRDefault="00DF0B5C" w:rsidP="00DF0B5C">
      <w:pPr>
        <w:ind w:left="360"/>
        <w:rPr>
          <w:rFonts w:ascii="Calibri" w:hAnsi="Calibri" w:cs="Calibri"/>
          <w:sz w:val="24"/>
          <w:szCs w:val="24"/>
        </w:rPr>
      </w:pPr>
      <w:proofErr w:type="spellStart"/>
      <w:r w:rsidRPr="00DF0B5C">
        <w:rPr>
          <w:rFonts w:ascii="Calibri" w:hAnsi="Calibri" w:cs="Calibri"/>
          <w:sz w:val="24"/>
          <w:szCs w:val="24"/>
        </w:rPr>
        <w:t>Fizyokratizmde</w:t>
      </w:r>
      <w:proofErr w:type="spellEnd"/>
      <w:r w:rsidRPr="00DF0B5C">
        <w:rPr>
          <w:rFonts w:ascii="Calibri" w:hAnsi="Calibri" w:cs="Calibri"/>
          <w:sz w:val="24"/>
          <w:szCs w:val="24"/>
        </w:rPr>
        <w:t xml:space="preserve"> devlet müdahalesine ve doğal düzene dışarıdan başka hiçbir müdahaleye yer yoktur. “Bırakınız yapsınlar bırakınız geçsinler” sloganıyla tam serbesti ve ekonominin düzenin doğasına bırakılması anlayışıyla Fizyokratlar, liberal ekonominin ilk savunucuları ve klasik ikti</w:t>
      </w:r>
      <w:r w:rsidR="00A55B59">
        <w:rPr>
          <w:rFonts w:ascii="Calibri" w:hAnsi="Calibri" w:cs="Calibri"/>
          <w:sz w:val="24"/>
          <w:szCs w:val="24"/>
        </w:rPr>
        <w:t>sadın fikir ataları olmuşlardır.</w:t>
      </w:r>
      <w:r w:rsidRPr="00DF0B5C">
        <w:rPr>
          <w:rFonts w:ascii="Calibri" w:hAnsi="Calibri" w:cs="Calibri"/>
          <w:sz w:val="24"/>
          <w:szCs w:val="24"/>
        </w:rPr>
        <w:t xml:space="preserve"> </w:t>
      </w:r>
    </w:p>
    <w:p w:rsidR="00DF0B5C" w:rsidRPr="00DF0B5C" w:rsidRDefault="00DF0B5C" w:rsidP="00DF0B5C">
      <w:pPr>
        <w:ind w:left="360"/>
        <w:rPr>
          <w:rFonts w:ascii="Calibri" w:hAnsi="Calibri" w:cs="Calibri"/>
          <w:sz w:val="24"/>
          <w:szCs w:val="24"/>
        </w:rPr>
      </w:pPr>
      <w:r w:rsidRPr="00DF0B5C">
        <w:rPr>
          <w:rFonts w:ascii="Calibri" w:hAnsi="Calibri" w:cs="Calibri"/>
          <w:b/>
          <w:bCs/>
          <w:sz w:val="24"/>
          <w:szCs w:val="24"/>
        </w:rPr>
        <w:t xml:space="preserve">3. Klasik ve </w:t>
      </w:r>
      <w:proofErr w:type="spellStart"/>
      <w:r w:rsidRPr="00DF0B5C">
        <w:rPr>
          <w:rFonts w:ascii="Calibri" w:hAnsi="Calibri" w:cs="Calibri"/>
          <w:b/>
          <w:bCs/>
          <w:sz w:val="24"/>
          <w:szCs w:val="24"/>
        </w:rPr>
        <w:t>Neoklasik</w:t>
      </w:r>
      <w:proofErr w:type="spellEnd"/>
      <w:r w:rsidRPr="00DF0B5C">
        <w:rPr>
          <w:rFonts w:ascii="Calibri" w:hAnsi="Calibri" w:cs="Calibri"/>
          <w:b/>
          <w:bCs/>
          <w:sz w:val="24"/>
          <w:szCs w:val="24"/>
        </w:rPr>
        <w:t xml:space="preserve"> İktisadi Yaklaşım </w:t>
      </w:r>
    </w:p>
    <w:p w:rsidR="00DF0B5C" w:rsidRPr="00DF0B5C" w:rsidRDefault="00DF0B5C" w:rsidP="00DF0B5C">
      <w:pPr>
        <w:ind w:left="360"/>
        <w:rPr>
          <w:rFonts w:ascii="Calibri" w:hAnsi="Calibri" w:cs="Calibri"/>
          <w:sz w:val="24"/>
          <w:szCs w:val="24"/>
        </w:rPr>
      </w:pPr>
      <w:r w:rsidRPr="00DF0B5C">
        <w:rPr>
          <w:rFonts w:ascii="Calibri" w:hAnsi="Calibri" w:cs="Calibri"/>
          <w:sz w:val="24"/>
          <w:szCs w:val="24"/>
        </w:rPr>
        <w:t xml:space="preserve">Modern iktisat biliminde mihenk taşlarından biri olarak görülebilecek Klasik İktisadi Düşünce akımının fikir öncüleri olarak Adam Smith, David </w:t>
      </w:r>
      <w:proofErr w:type="spellStart"/>
      <w:r w:rsidRPr="00DF0B5C">
        <w:rPr>
          <w:rFonts w:ascii="Calibri" w:hAnsi="Calibri" w:cs="Calibri"/>
          <w:sz w:val="24"/>
          <w:szCs w:val="24"/>
        </w:rPr>
        <w:t>Ricardo</w:t>
      </w:r>
      <w:proofErr w:type="spellEnd"/>
      <w:r w:rsidRPr="00DF0B5C">
        <w:rPr>
          <w:rFonts w:ascii="Calibri" w:hAnsi="Calibri" w:cs="Calibri"/>
          <w:sz w:val="24"/>
          <w:szCs w:val="24"/>
        </w:rPr>
        <w:t xml:space="preserve">, Jean </w:t>
      </w:r>
      <w:proofErr w:type="spellStart"/>
      <w:r w:rsidRPr="00DF0B5C">
        <w:rPr>
          <w:rFonts w:ascii="Calibri" w:hAnsi="Calibri" w:cs="Calibri"/>
          <w:sz w:val="24"/>
          <w:szCs w:val="24"/>
        </w:rPr>
        <w:t>Baptiste</w:t>
      </w:r>
      <w:proofErr w:type="spellEnd"/>
      <w:r w:rsidRPr="00DF0B5C">
        <w:rPr>
          <w:rFonts w:ascii="Calibri" w:hAnsi="Calibri" w:cs="Calibri"/>
          <w:sz w:val="24"/>
          <w:szCs w:val="24"/>
        </w:rPr>
        <w:t xml:space="preserve"> Say, Thomas </w:t>
      </w:r>
      <w:proofErr w:type="spellStart"/>
      <w:r w:rsidRPr="00DF0B5C">
        <w:rPr>
          <w:rFonts w:ascii="Calibri" w:hAnsi="Calibri" w:cs="Calibri"/>
          <w:sz w:val="24"/>
          <w:szCs w:val="24"/>
        </w:rPr>
        <w:t>Malthus</w:t>
      </w:r>
      <w:proofErr w:type="spellEnd"/>
      <w:r w:rsidRPr="00DF0B5C">
        <w:rPr>
          <w:rFonts w:ascii="Calibri" w:hAnsi="Calibri" w:cs="Calibri"/>
          <w:sz w:val="24"/>
          <w:szCs w:val="24"/>
        </w:rPr>
        <w:t xml:space="preserve"> ve John </w:t>
      </w:r>
      <w:proofErr w:type="spellStart"/>
      <w:r w:rsidRPr="00DF0B5C">
        <w:rPr>
          <w:rFonts w:ascii="Calibri" w:hAnsi="Calibri" w:cs="Calibri"/>
          <w:sz w:val="24"/>
          <w:szCs w:val="24"/>
        </w:rPr>
        <w:t>Stuart</w:t>
      </w:r>
      <w:proofErr w:type="spellEnd"/>
      <w:r w:rsidRPr="00DF0B5C">
        <w:rPr>
          <w:rFonts w:ascii="Calibri" w:hAnsi="Calibri" w:cs="Calibri"/>
          <w:sz w:val="24"/>
          <w:szCs w:val="24"/>
        </w:rPr>
        <w:t xml:space="preserve"> </w:t>
      </w:r>
      <w:proofErr w:type="spellStart"/>
      <w:r w:rsidRPr="00DF0B5C">
        <w:rPr>
          <w:rFonts w:ascii="Calibri" w:hAnsi="Calibri" w:cs="Calibri"/>
          <w:sz w:val="24"/>
          <w:szCs w:val="24"/>
        </w:rPr>
        <w:t>Mill</w:t>
      </w:r>
      <w:proofErr w:type="spellEnd"/>
      <w:r w:rsidRPr="00DF0B5C">
        <w:rPr>
          <w:rFonts w:ascii="Calibri" w:hAnsi="Calibri" w:cs="Calibri"/>
          <w:sz w:val="24"/>
          <w:szCs w:val="24"/>
        </w:rPr>
        <w:t xml:space="preserve"> gibi iktisatçılar gösterilmektedir. </w:t>
      </w:r>
    </w:p>
    <w:p w:rsidR="00DF0B5C" w:rsidRPr="00DF0B5C" w:rsidRDefault="00DF0B5C" w:rsidP="00DF0B5C">
      <w:pPr>
        <w:ind w:left="360"/>
        <w:rPr>
          <w:rFonts w:ascii="Calibri" w:hAnsi="Calibri" w:cs="Calibri"/>
          <w:sz w:val="24"/>
          <w:szCs w:val="24"/>
        </w:rPr>
      </w:pPr>
      <w:r w:rsidRPr="00DF0B5C">
        <w:rPr>
          <w:rFonts w:ascii="Calibri" w:hAnsi="Calibri" w:cs="Calibri"/>
          <w:sz w:val="24"/>
          <w:szCs w:val="24"/>
        </w:rPr>
        <w:lastRenderedPageBreak/>
        <w:t xml:space="preserve">1700’lü yılların sonu ve 1800’lü yılların başı hem İngiltere hem de Batı ülkelerinde kayda değer ekonomik ve siyasi değişimlerin yaşandığı bir dönem olmuştur. Yavaş bir gelişim içinde olan teknik anlamdaki icatların sanayiye uyarlanması süreci bu dönem hız kazanmıştır. İngiltere’de bu durum Sanayi Devrimi olarak adlandırılmış ve ayrıca Fransız İhtilalinin sonuçları olarak Ortaçağ kavramları silinmiş, “özgürlük ve </w:t>
      </w:r>
      <w:proofErr w:type="spellStart"/>
      <w:r w:rsidRPr="00DF0B5C">
        <w:rPr>
          <w:rFonts w:ascii="Calibri" w:hAnsi="Calibri" w:cs="Calibri"/>
          <w:sz w:val="24"/>
          <w:szCs w:val="24"/>
        </w:rPr>
        <w:t>bireyselcilik</w:t>
      </w:r>
      <w:proofErr w:type="spellEnd"/>
      <w:r w:rsidRPr="00DF0B5C">
        <w:rPr>
          <w:rFonts w:ascii="Calibri" w:hAnsi="Calibri" w:cs="Calibri"/>
          <w:sz w:val="24"/>
          <w:szCs w:val="24"/>
        </w:rPr>
        <w:t>” dönemin burjuvazisinin temel fikriyatı h</w:t>
      </w:r>
      <w:r w:rsidR="00A55B59">
        <w:rPr>
          <w:rFonts w:ascii="Calibri" w:hAnsi="Calibri" w:cs="Calibri"/>
          <w:sz w:val="24"/>
          <w:szCs w:val="24"/>
        </w:rPr>
        <w:t>aline gelmiştir</w:t>
      </w:r>
      <w:r w:rsidRPr="00DF0B5C">
        <w:rPr>
          <w:rFonts w:ascii="Calibri" w:hAnsi="Calibri" w:cs="Calibri"/>
          <w:sz w:val="24"/>
          <w:szCs w:val="24"/>
        </w:rPr>
        <w:t xml:space="preserve">. Sanayi Devriminin ardından ortaya çıkan ve etkilerinin barından bu iktisadi ekolde Fizyokratların payı büyük olmuş ve “doğal düzen” felsefi yerini “görünmez el” anlayışı almıştır. Buna göre devletin ekonomiye müdahale etmesine gerek yoktur, ekonomi her zaman doğal bir denge içindedir ve bunu sağlayan teorik anlamda fiyat mekanizması felsefi bağlamda ise görünmez el etkisidir. </w:t>
      </w:r>
    </w:p>
    <w:p w:rsidR="00DF0B5C" w:rsidRPr="00DF0B5C" w:rsidRDefault="00DF0B5C" w:rsidP="00DF0B5C">
      <w:pPr>
        <w:ind w:left="360"/>
        <w:rPr>
          <w:rFonts w:ascii="Calibri" w:hAnsi="Calibri" w:cs="Calibri"/>
          <w:sz w:val="24"/>
          <w:szCs w:val="24"/>
        </w:rPr>
      </w:pPr>
      <w:r w:rsidRPr="00DF0B5C">
        <w:rPr>
          <w:rFonts w:ascii="Calibri" w:hAnsi="Calibri" w:cs="Calibri"/>
          <w:sz w:val="24"/>
          <w:szCs w:val="24"/>
        </w:rPr>
        <w:t xml:space="preserve">Klasikler bireysellik ve bireysel girişimciliğe önem vermiş olup devletin müteşebbis gücün oluşturduğu piyasaya müdahale etmesini hoş karşılamamışlardır. “Zorunlu bir fena” olarak görülen devlet Klasiklere göre “Jandarma Devlet” olarak sınırlı kalmalıdır. Şöyle ki devlet adalet, güvenlik, savunma ve diplomasi gibi zorunlu görevlerini yerine getirmeli bunun dışında ekonomik müdahalede bulunmamalıdır. </w:t>
      </w:r>
    </w:p>
    <w:p w:rsidR="00DF0B5C" w:rsidRPr="00DF0B5C" w:rsidRDefault="00DF0B5C" w:rsidP="00DF0B5C">
      <w:pPr>
        <w:ind w:left="360"/>
        <w:rPr>
          <w:rFonts w:ascii="Calibri" w:hAnsi="Calibri" w:cs="Calibri"/>
          <w:sz w:val="24"/>
          <w:szCs w:val="24"/>
        </w:rPr>
      </w:pPr>
      <w:r w:rsidRPr="00DF0B5C">
        <w:rPr>
          <w:rFonts w:ascii="Calibri" w:hAnsi="Calibri" w:cs="Calibri"/>
          <w:sz w:val="24"/>
          <w:szCs w:val="24"/>
        </w:rPr>
        <w:t xml:space="preserve">Klasik Yaklaşımın bir diğer temel fikriyatı ise </w:t>
      </w:r>
      <w:proofErr w:type="gramStart"/>
      <w:r w:rsidRPr="00DF0B5C">
        <w:rPr>
          <w:rFonts w:ascii="Calibri" w:hAnsi="Calibri" w:cs="Calibri"/>
          <w:sz w:val="24"/>
          <w:szCs w:val="24"/>
        </w:rPr>
        <w:t>Say</w:t>
      </w:r>
      <w:proofErr w:type="gramEnd"/>
      <w:r w:rsidRPr="00DF0B5C">
        <w:rPr>
          <w:rFonts w:ascii="Calibri" w:hAnsi="Calibri" w:cs="Calibri"/>
          <w:sz w:val="24"/>
          <w:szCs w:val="24"/>
        </w:rPr>
        <w:t xml:space="preserve"> Yasası yada diğer adıyla Mahreçler Yasasıdır. Buna göre “her arz, kendi talebini yaratır” ekonominin asıl belirleyici unsuru arzdır. Fiyat mekanizması işlerliği bozulmamışsa ekonomi her zaman tam istihdam düzeyinde olacaktır ve bu durumda ekonomide gayri iradi işsizlik ortadan kalkacak, milli gelir yüksek düzeye ulaşacaktır. Bunun dışında klasik anlayışın asıl olarak önem verdiği iktisadı politikası aracı para politikası olmuş, maliye politikası araçları zaten para politikaları araçları kapsamında değerlendirilerek ikinci plan</w:t>
      </w:r>
      <w:r w:rsidR="00A55B59">
        <w:rPr>
          <w:rFonts w:ascii="Calibri" w:hAnsi="Calibri" w:cs="Calibri"/>
          <w:sz w:val="24"/>
          <w:szCs w:val="24"/>
        </w:rPr>
        <w:t>a atılmıştır</w:t>
      </w:r>
      <w:r w:rsidRPr="00DF0B5C">
        <w:rPr>
          <w:rFonts w:ascii="Calibri" w:hAnsi="Calibri" w:cs="Calibri"/>
          <w:sz w:val="24"/>
          <w:szCs w:val="24"/>
        </w:rPr>
        <w:t xml:space="preserve">. </w:t>
      </w:r>
    </w:p>
    <w:p w:rsidR="00DF0B5C" w:rsidRPr="00DF0B5C" w:rsidRDefault="00DF0B5C" w:rsidP="00DF0B5C">
      <w:pPr>
        <w:ind w:left="360"/>
        <w:rPr>
          <w:rFonts w:ascii="Calibri" w:hAnsi="Calibri" w:cs="Calibri"/>
          <w:sz w:val="24"/>
          <w:szCs w:val="24"/>
        </w:rPr>
      </w:pPr>
      <w:r w:rsidRPr="00DF0B5C">
        <w:rPr>
          <w:rFonts w:ascii="Calibri" w:hAnsi="Calibri" w:cs="Calibri"/>
          <w:sz w:val="24"/>
          <w:szCs w:val="24"/>
        </w:rPr>
        <w:t xml:space="preserve">1929 Dünya Ekonomik Bunalımı, klasik iktisat görüşlerinin ciddi şekilde tartışılmasına ve iktisat bilimindeki başat pozisyonunu </w:t>
      </w:r>
      <w:proofErr w:type="spellStart"/>
      <w:r w:rsidRPr="00DF0B5C">
        <w:rPr>
          <w:rFonts w:ascii="Calibri" w:hAnsi="Calibri" w:cs="Calibri"/>
          <w:sz w:val="24"/>
          <w:szCs w:val="24"/>
        </w:rPr>
        <w:t>keynesyen</w:t>
      </w:r>
      <w:proofErr w:type="spellEnd"/>
      <w:r w:rsidRPr="00DF0B5C">
        <w:rPr>
          <w:rFonts w:ascii="Calibri" w:hAnsi="Calibri" w:cs="Calibri"/>
          <w:sz w:val="24"/>
          <w:szCs w:val="24"/>
        </w:rPr>
        <w:t xml:space="preserve"> teoriye bırakmasına sebep olmuştur. 1929 Büyük Ekonomik Buhranın temelinde yaşanan işsizlik sorunu yatmaktadır ki bu durum ekonominin her zaman dengede, tam istihdamda olacağı ve gayri iradi işsizliğin olmadığı görüşlerini öne süren Klasikler adına eleştirilmeye değer noktalar olmuştur. </w:t>
      </w:r>
    </w:p>
    <w:p w:rsidR="00DF0B5C" w:rsidRPr="00DF0B5C" w:rsidRDefault="00DF0B5C" w:rsidP="00DF0B5C">
      <w:pPr>
        <w:ind w:left="360"/>
        <w:rPr>
          <w:rFonts w:ascii="Calibri" w:hAnsi="Calibri" w:cs="Calibri"/>
          <w:sz w:val="24"/>
          <w:szCs w:val="24"/>
        </w:rPr>
      </w:pPr>
      <w:r w:rsidRPr="00DF0B5C">
        <w:rPr>
          <w:rFonts w:ascii="Calibri" w:hAnsi="Calibri" w:cs="Calibri"/>
          <w:sz w:val="24"/>
          <w:szCs w:val="24"/>
        </w:rPr>
        <w:t xml:space="preserve">1900’lerin ortasında, klasik düşüncenin eleştirilmesinin ardından öncülüğünü </w:t>
      </w:r>
      <w:proofErr w:type="spellStart"/>
      <w:r w:rsidRPr="00DF0B5C">
        <w:rPr>
          <w:rFonts w:ascii="Calibri" w:hAnsi="Calibri" w:cs="Calibri"/>
          <w:sz w:val="24"/>
          <w:szCs w:val="24"/>
        </w:rPr>
        <w:t>Alfred</w:t>
      </w:r>
      <w:proofErr w:type="spellEnd"/>
      <w:r w:rsidRPr="00DF0B5C">
        <w:rPr>
          <w:rFonts w:ascii="Calibri" w:hAnsi="Calibri" w:cs="Calibri"/>
          <w:sz w:val="24"/>
          <w:szCs w:val="24"/>
        </w:rPr>
        <w:t xml:space="preserve"> Marshall, </w:t>
      </w:r>
      <w:proofErr w:type="spellStart"/>
      <w:r w:rsidRPr="00DF0B5C">
        <w:rPr>
          <w:rFonts w:ascii="Calibri" w:hAnsi="Calibri" w:cs="Calibri"/>
          <w:sz w:val="24"/>
          <w:szCs w:val="24"/>
        </w:rPr>
        <w:t>Stanley</w:t>
      </w:r>
      <w:proofErr w:type="spellEnd"/>
      <w:r w:rsidRPr="00DF0B5C">
        <w:rPr>
          <w:rFonts w:ascii="Calibri" w:hAnsi="Calibri" w:cs="Calibri"/>
          <w:sz w:val="24"/>
          <w:szCs w:val="24"/>
        </w:rPr>
        <w:t xml:space="preserve"> </w:t>
      </w:r>
      <w:proofErr w:type="spellStart"/>
      <w:r w:rsidRPr="00DF0B5C">
        <w:rPr>
          <w:rFonts w:ascii="Calibri" w:hAnsi="Calibri" w:cs="Calibri"/>
          <w:sz w:val="24"/>
          <w:szCs w:val="24"/>
        </w:rPr>
        <w:t>Jevons</w:t>
      </w:r>
      <w:proofErr w:type="spellEnd"/>
      <w:r w:rsidRPr="00DF0B5C">
        <w:rPr>
          <w:rFonts w:ascii="Calibri" w:hAnsi="Calibri" w:cs="Calibri"/>
          <w:sz w:val="24"/>
          <w:szCs w:val="24"/>
        </w:rPr>
        <w:t xml:space="preserve"> gibi iktisatçıların yaptığı genel klasik iktisat savlarının kabul edildiği fakat tam rekabetten sapmaların olduğunun kabul edildiği </w:t>
      </w:r>
      <w:proofErr w:type="spellStart"/>
      <w:r w:rsidRPr="00DF0B5C">
        <w:rPr>
          <w:rFonts w:ascii="Calibri" w:hAnsi="Calibri" w:cs="Calibri"/>
          <w:sz w:val="24"/>
          <w:szCs w:val="24"/>
        </w:rPr>
        <w:t>Neoklasik</w:t>
      </w:r>
      <w:proofErr w:type="spellEnd"/>
      <w:r w:rsidRPr="00DF0B5C">
        <w:rPr>
          <w:rFonts w:ascii="Calibri" w:hAnsi="Calibri" w:cs="Calibri"/>
          <w:sz w:val="24"/>
          <w:szCs w:val="24"/>
        </w:rPr>
        <w:t xml:space="preserve"> İktisadi Yaklaşım </w:t>
      </w:r>
      <w:proofErr w:type="gramStart"/>
      <w:r w:rsidRPr="00DF0B5C">
        <w:rPr>
          <w:rFonts w:ascii="Calibri" w:hAnsi="Calibri" w:cs="Calibri"/>
          <w:sz w:val="24"/>
          <w:szCs w:val="24"/>
        </w:rPr>
        <w:t>literatürde</w:t>
      </w:r>
      <w:proofErr w:type="gramEnd"/>
      <w:r w:rsidRPr="00DF0B5C">
        <w:rPr>
          <w:rFonts w:ascii="Calibri" w:hAnsi="Calibri" w:cs="Calibri"/>
          <w:sz w:val="24"/>
          <w:szCs w:val="24"/>
        </w:rPr>
        <w:t xml:space="preserve"> kendisine yer bulmuştur.  </w:t>
      </w:r>
    </w:p>
    <w:p w:rsidR="00DF0B5C" w:rsidRPr="00DF0B5C" w:rsidRDefault="00DF0B5C" w:rsidP="00DF0B5C">
      <w:pPr>
        <w:ind w:left="360"/>
        <w:rPr>
          <w:rFonts w:ascii="Calibri" w:hAnsi="Calibri" w:cs="Calibri"/>
          <w:sz w:val="24"/>
          <w:szCs w:val="24"/>
        </w:rPr>
      </w:pPr>
      <w:proofErr w:type="spellStart"/>
      <w:r w:rsidRPr="00DF0B5C">
        <w:rPr>
          <w:rFonts w:ascii="Calibri" w:hAnsi="Calibri" w:cs="Calibri"/>
          <w:sz w:val="24"/>
          <w:szCs w:val="24"/>
        </w:rPr>
        <w:t>Neoklasik</w:t>
      </w:r>
      <w:proofErr w:type="spellEnd"/>
      <w:r w:rsidRPr="00DF0B5C">
        <w:rPr>
          <w:rFonts w:ascii="Calibri" w:hAnsi="Calibri" w:cs="Calibri"/>
          <w:sz w:val="24"/>
          <w:szCs w:val="24"/>
        </w:rPr>
        <w:t xml:space="preserve"> İktisatta hali hazırda bulunan kaynaklar sabitken, maksimum fayda düzeyinde ihtiyaçların karşılanması esas görülmüştür. Asıl hedef fayda </w:t>
      </w:r>
      <w:proofErr w:type="gramStart"/>
      <w:r w:rsidRPr="00DF0B5C">
        <w:rPr>
          <w:rFonts w:ascii="Calibri" w:hAnsi="Calibri" w:cs="Calibri"/>
          <w:sz w:val="24"/>
          <w:szCs w:val="24"/>
        </w:rPr>
        <w:t>maksimizasyonu</w:t>
      </w:r>
      <w:proofErr w:type="gramEnd"/>
      <w:r w:rsidRPr="00DF0B5C">
        <w:rPr>
          <w:rFonts w:ascii="Calibri" w:hAnsi="Calibri" w:cs="Calibri"/>
          <w:sz w:val="24"/>
          <w:szCs w:val="24"/>
        </w:rPr>
        <w:t xml:space="preserve"> olduğu için ister bireysel ister kolektif bir girişim piyasa ve politik davranışı etkileyecektir. Karşılıklı gönüllülük esasıyla sağlanan sözleşmeler, refahın artmasının önünde engel bulunmadığı sonuçların sadece sözleşmenin taraflarını etkilediği bir pozisyonda bu ilişkiler süreci bireylere faydalarını arttırma olanağını tam olarak kullanma fırsat</w:t>
      </w:r>
      <w:r w:rsidR="00A55B59">
        <w:rPr>
          <w:rFonts w:ascii="Calibri" w:hAnsi="Calibri" w:cs="Calibri"/>
          <w:sz w:val="24"/>
          <w:szCs w:val="24"/>
        </w:rPr>
        <w:t>ı vermektedir</w:t>
      </w:r>
      <w:r w:rsidRPr="00DF0B5C">
        <w:rPr>
          <w:rFonts w:ascii="Calibri" w:hAnsi="Calibri" w:cs="Calibri"/>
          <w:sz w:val="24"/>
          <w:szCs w:val="24"/>
        </w:rPr>
        <w:t xml:space="preserve">. </w:t>
      </w:r>
      <w:proofErr w:type="spellStart"/>
      <w:r w:rsidRPr="00A55B59">
        <w:rPr>
          <w:rFonts w:ascii="Calibri" w:hAnsi="Calibri" w:cs="Calibri"/>
          <w:b/>
          <w:sz w:val="24"/>
          <w:szCs w:val="24"/>
        </w:rPr>
        <w:t>Neoklasik</w:t>
      </w:r>
      <w:proofErr w:type="spellEnd"/>
      <w:r w:rsidRPr="00A55B59">
        <w:rPr>
          <w:rFonts w:ascii="Calibri" w:hAnsi="Calibri" w:cs="Calibri"/>
          <w:b/>
          <w:sz w:val="24"/>
          <w:szCs w:val="24"/>
        </w:rPr>
        <w:t xml:space="preserve"> İktisatta, klasiklerden farklı olarak piyasa ekonomisinin bazı başarısızlıklara uğrayabileceği ve bu nedenle devletin müdahalesinin gerekli olduğu ancak bu müdahaleciliğin sınırlı olması gerektiği görüşü savunulmuştur.</w:t>
      </w:r>
      <w:r w:rsidRPr="00DF0B5C">
        <w:rPr>
          <w:rFonts w:ascii="Calibri" w:hAnsi="Calibri" w:cs="Calibri"/>
          <w:sz w:val="24"/>
          <w:szCs w:val="24"/>
        </w:rPr>
        <w:t xml:space="preserve"> </w:t>
      </w:r>
    </w:p>
    <w:p w:rsidR="00DF0B5C" w:rsidRPr="00DF0B5C" w:rsidRDefault="00DF0B5C" w:rsidP="00DF0B5C">
      <w:pPr>
        <w:ind w:left="360"/>
        <w:rPr>
          <w:rFonts w:ascii="Calibri" w:hAnsi="Calibri" w:cs="Calibri"/>
          <w:sz w:val="24"/>
          <w:szCs w:val="24"/>
        </w:rPr>
      </w:pPr>
      <w:r w:rsidRPr="00DF0B5C">
        <w:rPr>
          <w:rFonts w:ascii="Calibri" w:hAnsi="Calibri" w:cs="Calibri"/>
          <w:b/>
          <w:bCs/>
          <w:sz w:val="24"/>
          <w:szCs w:val="24"/>
        </w:rPr>
        <w:lastRenderedPageBreak/>
        <w:t xml:space="preserve">4.Keynesyen İktisadi Yaklaşım </w:t>
      </w:r>
    </w:p>
    <w:p w:rsidR="00DF0B5C" w:rsidRPr="00DF0B5C" w:rsidRDefault="00DF0B5C" w:rsidP="00DF0B5C">
      <w:pPr>
        <w:ind w:left="360"/>
        <w:rPr>
          <w:rFonts w:ascii="Calibri" w:hAnsi="Calibri" w:cs="Calibri"/>
          <w:sz w:val="24"/>
          <w:szCs w:val="24"/>
        </w:rPr>
      </w:pPr>
      <w:r w:rsidRPr="00DF0B5C">
        <w:rPr>
          <w:rFonts w:ascii="Calibri" w:hAnsi="Calibri" w:cs="Calibri"/>
          <w:sz w:val="24"/>
          <w:szCs w:val="24"/>
        </w:rPr>
        <w:t xml:space="preserve">1929 yılında yaşanan ve “Büyük Buhran” adı verilen küresel ekonomik kriz, klasik iktisada eleştirilere neden olmuş ve klasik anlayışla krizin sona erdirilemeyeceği kanaati oluşmuştur. Bu durumun başlıca sebebi klasiklerin temel yapıtaşı olan ekonominin her zaman tam istihdamda olduğu varsayımının güvenirliğinin sarsılması olmuştur. Çünkü söz konusu ekonomik bunalım döneminde milyonlarca kişi işsiz kalmıştır. Ortaya çıkan “işsizlik ve durgunluk” tablosuyla piyasa ekonomisi işlemez hale gelmiş, görünmez elin yerine ikame olacak bir görünür müdahale ediciye ihtiyaç duyulmuştur. </w:t>
      </w:r>
    </w:p>
    <w:p w:rsidR="00DF0B5C" w:rsidRPr="00DF0B5C" w:rsidRDefault="00DF0B5C" w:rsidP="00DF0B5C">
      <w:pPr>
        <w:ind w:left="360"/>
        <w:rPr>
          <w:rFonts w:ascii="Calibri" w:hAnsi="Calibri" w:cs="Calibri"/>
          <w:sz w:val="24"/>
          <w:szCs w:val="24"/>
        </w:rPr>
      </w:pPr>
      <w:r w:rsidRPr="00DF0B5C">
        <w:rPr>
          <w:rFonts w:ascii="Calibri" w:hAnsi="Calibri" w:cs="Calibri"/>
          <w:sz w:val="24"/>
          <w:szCs w:val="24"/>
        </w:rPr>
        <w:t xml:space="preserve">İngiliz İktisatçı John </w:t>
      </w:r>
      <w:proofErr w:type="spellStart"/>
      <w:r w:rsidRPr="00DF0B5C">
        <w:rPr>
          <w:rFonts w:ascii="Calibri" w:hAnsi="Calibri" w:cs="Calibri"/>
          <w:sz w:val="24"/>
          <w:szCs w:val="24"/>
        </w:rPr>
        <w:t>Maynard</w:t>
      </w:r>
      <w:proofErr w:type="spellEnd"/>
      <w:r w:rsidRPr="00DF0B5C">
        <w:rPr>
          <w:rFonts w:ascii="Calibri" w:hAnsi="Calibri" w:cs="Calibri"/>
          <w:sz w:val="24"/>
          <w:szCs w:val="24"/>
        </w:rPr>
        <w:t xml:space="preserve"> Keynes’in 1936 yılında yayınlanan “İstihdam, Para ve Faizin Genel Teorisi” adlı kitabı iktisat dünyasında etkileri günümüze kadar gelen </w:t>
      </w:r>
      <w:proofErr w:type="spellStart"/>
      <w:r w:rsidRPr="00DF0B5C">
        <w:rPr>
          <w:rFonts w:ascii="Calibri" w:hAnsi="Calibri" w:cs="Calibri"/>
          <w:sz w:val="24"/>
          <w:szCs w:val="24"/>
        </w:rPr>
        <w:t>Keynesyen</w:t>
      </w:r>
      <w:proofErr w:type="spellEnd"/>
      <w:r w:rsidRPr="00DF0B5C">
        <w:rPr>
          <w:rFonts w:ascii="Calibri" w:hAnsi="Calibri" w:cs="Calibri"/>
          <w:sz w:val="24"/>
          <w:szCs w:val="24"/>
        </w:rPr>
        <w:t xml:space="preserve"> devrimin başlangıcı olarak kabul edilebilir. Keynes, piyasanın görünmez elinin başarısız olduğunu öne sürmüş ve bunun yerine devletin görünen elinin ikame edilmesi gerektiğini ortaya koymuştur. Keynes’e göre devlet; Jandarma Devlet anlayışından çok daha fazlası olmalı ve ekonomik kalkınma, fiyat istikrarı, tam istihdam, kaynak dağılımı etkinliği gibi konularda devlet olmanın getirdiği gücü de kullanarak ekonomide müdahaleci şekilde yer almalıdır. </w:t>
      </w:r>
    </w:p>
    <w:p w:rsidR="00DF0B5C" w:rsidRPr="00DF0B5C" w:rsidRDefault="00DF0B5C" w:rsidP="00E44790">
      <w:pPr>
        <w:ind w:left="360"/>
        <w:rPr>
          <w:rFonts w:ascii="Calibri" w:hAnsi="Calibri" w:cs="Calibri"/>
          <w:sz w:val="24"/>
          <w:szCs w:val="24"/>
        </w:rPr>
      </w:pPr>
      <w:proofErr w:type="spellStart"/>
      <w:r w:rsidRPr="00C30568">
        <w:rPr>
          <w:rFonts w:ascii="Calibri" w:hAnsi="Calibri" w:cs="Calibri"/>
          <w:b/>
          <w:sz w:val="24"/>
          <w:szCs w:val="24"/>
        </w:rPr>
        <w:t>Keynesyen</w:t>
      </w:r>
      <w:proofErr w:type="spellEnd"/>
      <w:r w:rsidRPr="00C30568">
        <w:rPr>
          <w:rFonts w:ascii="Calibri" w:hAnsi="Calibri" w:cs="Calibri"/>
          <w:b/>
          <w:sz w:val="24"/>
          <w:szCs w:val="24"/>
        </w:rPr>
        <w:t xml:space="preserve"> İktisat, klasiklerin aksine arz yönlü değil talep yönlü bir iktisat ekolüdür.</w:t>
      </w:r>
      <w:r w:rsidRPr="00DF0B5C">
        <w:rPr>
          <w:rFonts w:ascii="Calibri" w:hAnsi="Calibri" w:cs="Calibri"/>
          <w:sz w:val="24"/>
          <w:szCs w:val="24"/>
        </w:rPr>
        <w:t xml:space="preserve"> Her arz kendi talebini yaratır görüşünden ziyade her talebe yönelik bir arz bulunur şeklinde anlaşılabilecek bir tasavvur yapılabilir. Enflasyon, işsizlik, durgunluk gibi ekonomik denge bozuklukları yapılacak toplam talep ayarlamalarıyla giderilebilir. </w:t>
      </w:r>
    </w:p>
    <w:p w:rsidR="00DF0B5C" w:rsidRPr="00DF0B5C" w:rsidRDefault="00DF0B5C" w:rsidP="00DF0B5C">
      <w:pPr>
        <w:ind w:left="360"/>
        <w:rPr>
          <w:rFonts w:ascii="Calibri" w:hAnsi="Calibri" w:cs="Calibri"/>
          <w:sz w:val="24"/>
          <w:szCs w:val="24"/>
        </w:rPr>
      </w:pPr>
      <w:r w:rsidRPr="00DF0B5C">
        <w:rPr>
          <w:rFonts w:ascii="Calibri" w:hAnsi="Calibri" w:cs="Calibri"/>
          <w:sz w:val="24"/>
          <w:szCs w:val="24"/>
        </w:rPr>
        <w:t xml:space="preserve">Bunun dışında </w:t>
      </w:r>
      <w:proofErr w:type="spellStart"/>
      <w:r w:rsidRPr="00DF0B5C">
        <w:rPr>
          <w:rFonts w:ascii="Calibri" w:hAnsi="Calibri" w:cs="Calibri"/>
          <w:sz w:val="24"/>
          <w:szCs w:val="24"/>
        </w:rPr>
        <w:t>Keynesyen</w:t>
      </w:r>
      <w:proofErr w:type="spellEnd"/>
      <w:r w:rsidRPr="00DF0B5C">
        <w:rPr>
          <w:rFonts w:ascii="Calibri" w:hAnsi="Calibri" w:cs="Calibri"/>
          <w:sz w:val="24"/>
          <w:szCs w:val="24"/>
        </w:rPr>
        <w:t xml:space="preserve"> Teoride, ekonomide gayri iradi işsizlik olgusunun da yer aldığı yine talep yetersizliği üzerinden ortaya konulmuştur. </w:t>
      </w:r>
    </w:p>
    <w:p w:rsidR="00DF0B5C" w:rsidRPr="00DF0B5C" w:rsidRDefault="00DF0B5C" w:rsidP="00DF0B5C">
      <w:pPr>
        <w:ind w:left="360"/>
        <w:rPr>
          <w:rFonts w:ascii="Calibri" w:hAnsi="Calibri" w:cs="Calibri"/>
          <w:sz w:val="24"/>
          <w:szCs w:val="24"/>
        </w:rPr>
      </w:pPr>
      <w:r w:rsidRPr="00DF0B5C">
        <w:rPr>
          <w:rFonts w:ascii="Calibri" w:hAnsi="Calibri" w:cs="Calibri"/>
          <w:sz w:val="24"/>
          <w:szCs w:val="24"/>
        </w:rPr>
        <w:t>Keynes tüketim fonksiyonu üzerinden talep yönlü politikaların etkinliğini ortaya koymuştur. Tüketim fonksiyonunu geliştirmesi sonucunda çarpan teorisine atıfta bulunarak otonom harcamalarda meydan gelen değişimin kendisinden daha fazla etki oluşturacağını ortaya koymuştur. Bu sebeple ülkelerin eksik istihdam sorununu ortadan kaldırmak için kredi yoluna başvurabilmesi yolunu açmıştır. Otonom kabul edilen değişmelerin etkilerinin genel dengede alışılagelmişten farklı bir etki oluşturacağını ispat ederek maliye politikasının önemini ortaya koymuş ve arz ve talep dengesi özelinde ekonomik sorunlara çözüm geli</w:t>
      </w:r>
      <w:r w:rsidR="00C30568">
        <w:rPr>
          <w:rFonts w:ascii="Calibri" w:hAnsi="Calibri" w:cs="Calibri"/>
          <w:sz w:val="24"/>
          <w:szCs w:val="24"/>
        </w:rPr>
        <w:t>ştirmişti</w:t>
      </w:r>
      <w:r w:rsidRPr="00DF0B5C">
        <w:rPr>
          <w:rFonts w:ascii="Calibri" w:hAnsi="Calibri" w:cs="Calibri"/>
          <w:sz w:val="24"/>
          <w:szCs w:val="24"/>
        </w:rPr>
        <w:t xml:space="preserve">. </w:t>
      </w:r>
    </w:p>
    <w:p w:rsidR="00DF0B5C" w:rsidRPr="00DF0B5C" w:rsidRDefault="00DF0B5C" w:rsidP="00DF0B5C">
      <w:pPr>
        <w:ind w:left="360"/>
        <w:rPr>
          <w:rFonts w:ascii="Calibri" w:hAnsi="Calibri" w:cs="Calibri"/>
          <w:sz w:val="24"/>
          <w:szCs w:val="24"/>
        </w:rPr>
      </w:pPr>
      <w:r w:rsidRPr="00DF0B5C">
        <w:rPr>
          <w:rFonts w:ascii="Calibri" w:hAnsi="Calibri" w:cs="Calibri"/>
          <w:sz w:val="24"/>
          <w:szCs w:val="24"/>
        </w:rPr>
        <w:t>Keynes, makro iktisadi dengenin toplam arz ile toplam talebin veya toplam yatırımlarla toplam tasarrufların buluştuğu noktada sağlandığını öne sürmüştür. Bu dengenin oluşamadığı durumlarda ekonomide “enflasyonist açık” ya da “</w:t>
      </w:r>
      <w:proofErr w:type="spellStart"/>
      <w:r w:rsidRPr="00DF0B5C">
        <w:rPr>
          <w:rFonts w:ascii="Calibri" w:hAnsi="Calibri" w:cs="Calibri"/>
          <w:sz w:val="24"/>
          <w:szCs w:val="24"/>
        </w:rPr>
        <w:t>deflasyonist</w:t>
      </w:r>
      <w:proofErr w:type="spellEnd"/>
      <w:r w:rsidRPr="00DF0B5C">
        <w:rPr>
          <w:rFonts w:ascii="Calibri" w:hAnsi="Calibri" w:cs="Calibri"/>
          <w:sz w:val="24"/>
          <w:szCs w:val="24"/>
        </w:rPr>
        <w:t xml:space="preserve"> açık” sapmaları ortaya çıkar. Devletin efektif talebi yönlendirerek bu istikrarsızlıkların giderilmesine yönelik müdahaleler yapm</w:t>
      </w:r>
      <w:r w:rsidR="00C30568">
        <w:rPr>
          <w:rFonts w:ascii="Calibri" w:hAnsi="Calibri" w:cs="Calibri"/>
          <w:sz w:val="24"/>
          <w:szCs w:val="24"/>
        </w:rPr>
        <w:t>ası mümkündür</w:t>
      </w:r>
      <w:r w:rsidRPr="00DF0B5C">
        <w:rPr>
          <w:rFonts w:ascii="Calibri" w:hAnsi="Calibri" w:cs="Calibri"/>
          <w:sz w:val="24"/>
          <w:szCs w:val="24"/>
        </w:rPr>
        <w:t xml:space="preserve">. Bu noktada devlet iktisadi istikrarı ve ekonomik dengeyi sağlamak amacıyla müdahaleci olmalı, para ve maliye politikalarıyla kamu gelir ve giderleri yaratmak suretiyle etkisini göstermelidir. </w:t>
      </w:r>
    </w:p>
    <w:p w:rsidR="00DF0B5C" w:rsidRPr="00DF0B5C" w:rsidRDefault="00DF0B5C" w:rsidP="00E44790">
      <w:pPr>
        <w:ind w:left="360"/>
        <w:rPr>
          <w:rFonts w:ascii="Calibri" w:hAnsi="Calibri" w:cs="Calibri"/>
          <w:sz w:val="24"/>
          <w:szCs w:val="24"/>
        </w:rPr>
      </w:pPr>
      <w:r w:rsidRPr="00DF0B5C">
        <w:rPr>
          <w:rFonts w:ascii="Calibri" w:hAnsi="Calibri" w:cs="Calibri"/>
          <w:sz w:val="24"/>
          <w:szCs w:val="24"/>
        </w:rPr>
        <w:t xml:space="preserve">Klasik iktisatçıların çalışmaları sonucu yapmış oldukları ekonomiye müdahale etmeyen devlet önerisine </w:t>
      </w:r>
      <w:proofErr w:type="spellStart"/>
      <w:r w:rsidRPr="00DF0B5C">
        <w:rPr>
          <w:rFonts w:ascii="Calibri" w:hAnsi="Calibri" w:cs="Calibri"/>
          <w:sz w:val="24"/>
          <w:szCs w:val="24"/>
        </w:rPr>
        <w:t>Keynesyen</w:t>
      </w:r>
      <w:proofErr w:type="spellEnd"/>
      <w:r w:rsidRPr="00DF0B5C">
        <w:rPr>
          <w:rFonts w:ascii="Calibri" w:hAnsi="Calibri" w:cs="Calibri"/>
          <w:sz w:val="24"/>
          <w:szCs w:val="24"/>
        </w:rPr>
        <w:t xml:space="preserve"> görüş karşı çıkmaktadır. Çünkü en çok önem arz eden iki sorun olan işsizlik ve aşırı üretim sorunları geçici nitelikte değildir ve birer ekonomik ve </w:t>
      </w:r>
      <w:r w:rsidRPr="00DF0B5C">
        <w:rPr>
          <w:rFonts w:ascii="Calibri" w:hAnsi="Calibri" w:cs="Calibri"/>
          <w:sz w:val="24"/>
          <w:szCs w:val="24"/>
        </w:rPr>
        <w:lastRenderedPageBreak/>
        <w:t xml:space="preserve">sosyal realite niteliğinde devamlılık arz ederler. Bu sorunları sadece üretim artışı sağlayarak giderme olanağı yoktur ve Keynes’e göre asıl sorun tüketim eğilimi yüksek olan kesimin gelir yetersizliğinin sebep olduğu talep yetersizliğidir. İşte bu noktada devlet kendi harcamalarını ve gelirlerini kullanarak işsizlik ve talep yetersizliği sorunlarının aşılması noktasında müdahaleci olarak en önemli karar </w:t>
      </w:r>
      <w:r w:rsidR="00C30568">
        <w:rPr>
          <w:rFonts w:ascii="Calibri" w:hAnsi="Calibri" w:cs="Calibri"/>
          <w:sz w:val="24"/>
          <w:szCs w:val="24"/>
        </w:rPr>
        <w:t>organı olmuştur</w:t>
      </w:r>
      <w:r w:rsidRPr="00DF0B5C">
        <w:rPr>
          <w:rFonts w:ascii="Calibri" w:hAnsi="Calibri" w:cs="Calibri"/>
          <w:sz w:val="24"/>
          <w:szCs w:val="24"/>
        </w:rPr>
        <w:t xml:space="preserve">. Büyük Buhran dönemi şartları ele alınarak yapılacak bir değerlendirmede bu teorilerin oldukça akla yatkın olduğunu söylemek yanlış olmayacaktır. </w:t>
      </w:r>
      <w:proofErr w:type="spellStart"/>
      <w:r w:rsidRPr="00DF0B5C">
        <w:rPr>
          <w:rFonts w:ascii="Calibri" w:hAnsi="Calibri" w:cs="Calibri"/>
          <w:sz w:val="24"/>
          <w:szCs w:val="24"/>
        </w:rPr>
        <w:t>Konjonkturel</w:t>
      </w:r>
      <w:proofErr w:type="spellEnd"/>
      <w:r w:rsidRPr="00DF0B5C">
        <w:rPr>
          <w:rFonts w:ascii="Calibri" w:hAnsi="Calibri" w:cs="Calibri"/>
          <w:sz w:val="24"/>
          <w:szCs w:val="24"/>
        </w:rPr>
        <w:t xml:space="preserve"> olarak ele alındığında oldukça faydalı olabilecek bu savlar “Genel Teori” olarak adlandırılıp süreklilik arz edecek bir ekonomi yönetimi şekline dönüştüğünde kamu ekonomisi adına bazı yan etkilerin de görülebileceği belirtilmelidir. </w:t>
      </w:r>
    </w:p>
    <w:p w:rsidR="00DF0B5C" w:rsidRPr="00DF0B5C" w:rsidRDefault="00DF0B5C" w:rsidP="00DF0B5C">
      <w:pPr>
        <w:ind w:left="360"/>
        <w:rPr>
          <w:rFonts w:ascii="Calibri" w:hAnsi="Calibri" w:cs="Calibri"/>
          <w:sz w:val="24"/>
          <w:szCs w:val="24"/>
        </w:rPr>
      </w:pPr>
      <w:r w:rsidRPr="00DF0B5C">
        <w:rPr>
          <w:rFonts w:ascii="Calibri" w:hAnsi="Calibri" w:cs="Calibri"/>
          <w:sz w:val="24"/>
          <w:szCs w:val="24"/>
        </w:rPr>
        <w:t>Keynes’in tavsiyeleri 1960’lı yılların sonlarına kadar ekonomik istikrarsızların çözümü konusunda başarılı olmuş ancak devletin ekonomik yaşama her geçen gün yeni hususlarda müdahale etmesi ve bu müdahalelerin maliyetlerinin devlet bütçesine yüklenmesi bütçe açıklarının oluşmasına ve ekonomi yönetiminde kendine yer etmesine neden olmuştur. Söz konusu bütçe açıklarının sonucu olarak artan kamu borçları, yükselen faiz, yerli paradaki değer aşınması, enflasyon ve dış ticaret açığı gibi birçok iktisadi istikrarsızlık or</w:t>
      </w:r>
      <w:r w:rsidR="00C30568">
        <w:rPr>
          <w:rFonts w:ascii="Calibri" w:hAnsi="Calibri" w:cs="Calibri"/>
          <w:sz w:val="24"/>
          <w:szCs w:val="24"/>
        </w:rPr>
        <w:t>taya çıkmıştır</w:t>
      </w:r>
      <w:r w:rsidRPr="00DF0B5C">
        <w:rPr>
          <w:rFonts w:ascii="Calibri" w:hAnsi="Calibri" w:cs="Calibri"/>
          <w:sz w:val="24"/>
          <w:szCs w:val="24"/>
        </w:rPr>
        <w:t xml:space="preserve">. </w:t>
      </w:r>
      <w:proofErr w:type="spellStart"/>
      <w:r w:rsidRPr="00DF0B5C">
        <w:rPr>
          <w:rFonts w:ascii="Calibri" w:hAnsi="Calibri" w:cs="Calibri"/>
          <w:sz w:val="24"/>
          <w:szCs w:val="24"/>
        </w:rPr>
        <w:t>Keynesyen</w:t>
      </w:r>
      <w:proofErr w:type="spellEnd"/>
      <w:r w:rsidRPr="00DF0B5C">
        <w:rPr>
          <w:rFonts w:ascii="Calibri" w:hAnsi="Calibri" w:cs="Calibri"/>
          <w:sz w:val="24"/>
          <w:szCs w:val="24"/>
        </w:rPr>
        <w:t xml:space="preserve"> İktisat, müdahaleci görüşüyle zamanla yaşanan kamu sektörü büyümesinin başlıca sebeplerindendir. </w:t>
      </w:r>
      <w:proofErr w:type="spellStart"/>
      <w:r w:rsidRPr="00DF0B5C">
        <w:rPr>
          <w:rFonts w:ascii="Calibri" w:hAnsi="Calibri" w:cs="Calibri"/>
          <w:sz w:val="24"/>
          <w:szCs w:val="24"/>
        </w:rPr>
        <w:t>Keynesyen</w:t>
      </w:r>
      <w:proofErr w:type="spellEnd"/>
      <w:r w:rsidRPr="00DF0B5C">
        <w:rPr>
          <w:rFonts w:ascii="Calibri" w:hAnsi="Calibri" w:cs="Calibri"/>
          <w:sz w:val="24"/>
          <w:szCs w:val="24"/>
        </w:rPr>
        <w:t xml:space="preserve"> Yaklaşım ve bu yaklaşımdan türeyen Fonksiyonel Maliye Görüşü, Klasiklerin denk bütçe anlayışı yerine “telafi edici bütçe” kavramını prensip edinmiş ve politikacılara karşılığı vergi olmayan kamu harcamaları yapma </w:t>
      </w:r>
      <w:proofErr w:type="gramStart"/>
      <w:r w:rsidRPr="00DF0B5C">
        <w:rPr>
          <w:rFonts w:ascii="Calibri" w:hAnsi="Calibri" w:cs="Calibri"/>
          <w:sz w:val="24"/>
          <w:szCs w:val="24"/>
        </w:rPr>
        <w:t>imkanı</w:t>
      </w:r>
      <w:proofErr w:type="gramEnd"/>
      <w:r w:rsidRPr="00DF0B5C">
        <w:rPr>
          <w:rFonts w:ascii="Calibri" w:hAnsi="Calibri" w:cs="Calibri"/>
          <w:sz w:val="24"/>
          <w:szCs w:val="24"/>
        </w:rPr>
        <w:t xml:space="preserve"> sunmuştur. Tekrar seçilebilme kaygısıyla kendisine oy kaybı yaşatabilecek vergi artışları yerine vergilemeden takdiri harcamalara girişme olanağını yakalayan siyasi iktidarlar bu görüşe doğal olarak oldukça sıcak bakmışlardır. Kamu harcamalarının borçlanma ve para basma yöntemleriyle finansmanı </w:t>
      </w:r>
      <w:proofErr w:type="spellStart"/>
      <w:r w:rsidRPr="00DF0B5C">
        <w:rPr>
          <w:rFonts w:ascii="Calibri" w:hAnsi="Calibri" w:cs="Calibri"/>
          <w:sz w:val="24"/>
          <w:szCs w:val="24"/>
        </w:rPr>
        <w:t>Keynesyen</w:t>
      </w:r>
      <w:proofErr w:type="spellEnd"/>
      <w:r w:rsidRPr="00DF0B5C">
        <w:rPr>
          <w:rFonts w:ascii="Calibri" w:hAnsi="Calibri" w:cs="Calibri"/>
          <w:sz w:val="24"/>
          <w:szCs w:val="24"/>
        </w:rPr>
        <w:t xml:space="preserve"> İktisadın günümüze kadar gelen bir yanlış alışkanlığa sebep olması sonucunu doğurmuştur. </w:t>
      </w:r>
    </w:p>
    <w:p w:rsidR="00DF0B5C" w:rsidRPr="00DF0B5C" w:rsidRDefault="00DF0B5C" w:rsidP="00DF0B5C">
      <w:pPr>
        <w:ind w:left="360"/>
        <w:rPr>
          <w:rFonts w:ascii="Calibri" w:hAnsi="Calibri" w:cs="Calibri"/>
          <w:sz w:val="24"/>
          <w:szCs w:val="24"/>
        </w:rPr>
      </w:pPr>
      <w:r w:rsidRPr="00DF0B5C">
        <w:rPr>
          <w:rFonts w:ascii="Calibri" w:hAnsi="Calibri" w:cs="Calibri"/>
          <w:b/>
          <w:bCs/>
          <w:sz w:val="24"/>
          <w:szCs w:val="24"/>
        </w:rPr>
        <w:t xml:space="preserve">5.Monetarist İktisadi Yaklaşım </w:t>
      </w:r>
    </w:p>
    <w:p w:rsidR="00DF0B5C" w:rsidRPr="00DF0B5C" w:rsidRDefault="00DF0B5C" w:rsidP="00DF0B5C">
      <w:pPr>
        <w:ind w:left="360"/>
        <w:rPr>
          <w:rFonts w:ascii="Calibri" w:hAnsi="Calibri" w:cs="Calibri"/>
          <w:sz w:val="24"/>
          <w:szCs w:val="24"/>
        </w:rPr>
      </w:pPr>
      <w:proofErr w:type="gramStart"/>
      <w:r w:rsidRPr="00DF0B5C">
        <w:rPr>
          <w:rFonts w:ascii="Calibri" w:hAnsi="Calibri" w:cs="Calibri"/>
          <w:sz w:val="24"/>
          <w:szCs w:val="24"/>
        </w:rPr>
        <w:t xml:space="preserve">1960’lardan sonra </w:t>
      </w:r>
      <w:proofErr w:type="spellStart"/>
      <w:r w:rsidRPr="00DF0B5C">
        <w:rPr>
          <w:rFonts w:ascii="Calibri" w:hAnsi="Calibri" w:cs="Calibri"/>
          <w:sz w:val="24"/>
          <w:szCs w:val="24"/>
        </w:rPr>
        <w:t>Keynesyen</w:t>
      </w:r>
      <w:proofErr w:type="spellEnd"/>
      <w:r w:rsidRPr="00DF0B5C">
        <w:rPr>
          <w:rFonts w:ascii="Calibri" w:hAnsi="Calibri" w:cs="Calibri"/>
          <w:sz w:val="24"/>
          <w:szCs w:val="24"/>
        </w:rPr>
        <w:t xml:space="preserve"> iktisada tepki olarak ortaya çıkan ve en önemli öncüleri arasında </w:t>
      </w:r>
      <w:proofErr w:type="spellStart"/>
      <w:r w:rsidRPr="00DF0B5C">
        <w:rPr>
          <w:rFonts w:ascii="Calibri" w:hAnsi="Calibri" w:cs="Calibri"/>
          <w:sz w:val="24"/>
          <w:szCs w:val="24"/>
        </w:rPr>
        <w:t>Milton</w:t>
      </w:r>
      <w:proofErr w:type="spellEnd"/>
      <w:r w:rsidRPr="00DF0B5C">
        <w:rPr>
          <w:rFonts w:ascii="Calibri" w:hAnsi="Calibri" w:cs="Calibri"/>
          <w:sz w:val="24"/>
          <w:szCs w:val="24"/>
        </w:rPr>
        <w:t xml:space="preserve"> </w:t>
      </w:r>
      <w:proofErr w:type="spellStart"/>
      <w:r w:rsidRPr="00DF0B5C">
        <w:rPr>
          <w:rFonts w:ascii="Calibri" w:hAnsi="Calibri" w:cs="Calibri"/>
          <w:sz w:val="24"/>
          <w:szCs w:val="24"/>
        </w:rPr>
        <w:t>Friedman</w:t>
      </w:r>
      <w:proofErr w:type="spellEnd"/>
      <w:r w:rsidRPr="00DF0B5C">
        <w:rPr>
          <w:rFonts w:ascii="Calibri" w:hAnsi="Calibri" w:cs="Calibri"/>
          <w:sz w:val="24"/>
          <w:szCs w:val="24"/>
        </w:rPr>
        <w:t xml:space="preserve">, Karl </w:t>
      </w:r>
      <w:proofErr w:type="spellStart"/>
      <w:r w:rsidRPr="00DF0B5C">
        <w:rPr>
          <w:rFonts w:ascii="Calibri" w:hAnsi="Calibri" w:cs="Calibri"/>
          <w:sz w:val="24"/>
          <w:szCs w:val="24"/>
        </w:rPr>
        <w:t>Brunner</w:t>
      </w:r>
      <w:proofErr w:type="spellEnd"/>
      <w:r w:rsidRPr="00DF0B5C">
        <w:rPr>
          <w:rFonts w:ascii="Calibri" w:hAnsi="Calibri" w:cs="Calibri"/>
          <w:sz w:val="24"/>
          <w:szCs w:val="24"/>
        </w:rPr>
        <w:t xml:space="preserve">, Allan </w:t>
      </w:r>
      <w:proofErr w:type="spellStart"/>
      <w:r w:rsidRPr="00DF0B5C">
        <w:rPr>
          <w:rFonts w:ascii="Calibri" w:hAnsi="Calibri" w:cs="Calibri"/>
          <w:sz w:val="24"/>
          <w:szCs w:val="24"/>
        </w:rPr>
        <w:t>Meltzer</w:t>
      </w:r>
      <w:proofErr w:type="spellEnd"/>
      <w:r w:rsidRPr="00DF0B5C">
        <w:rPr>
          <w:rFonts w:ascii="Calibri" w:hAnsi="Calibri" w:cs="Calibri"/>
          <w:sz w:val="24"/>
          <w:szCs w:val="24"/>
        </w:rPr>
        <w:t xml:space="preserve"> ve Allan </w:t>
      </w:r>
      <w:proofErr w:type="spellStart"/>
      <w:r w:rsidRPr="00DF0B5C">
        <w:rPr>
          <w:rFonts w:ascii="Calibri" w:hAnsi="Calibri" w:cs="Calibri"/>
          <w:sz w:val="24"/>
          <w:szCs w:val="24"/>
        </w:rPr>
        <w:t>Walters</w:t>
      </w:r>
      <w:proofErr w:type="spellEnd"/>
      <w:r w:rsidRPr="00DF0B5C">
        <w:rPr>
          <w:rFonts w:ascii="Calibri" w:hAnsi="Calibri" w:cs="Calibri"/>
          <w:sz w:val="24"/>
          <w:szCs w:val="24"/>
        </w:rPr>
        <w:t xml:space="preserve"> bulunan </w:t>
      </w:r>
      <w:r w:rsidRPr="00DE0980">
        <w:rPr>
          <w:rFonts w:ascii="Calibri" w:hAnsi="Calibri" w:cs="Calibri"/>
          <w:b/>
          <w:sz w:val="24"/>
          <w:szCs w:val="24"/>
        </w:rPr>
        <w:t>Monetarizm; modern miktar teorisini ele alan, para stokundaki değişmelere dikkat çeken, temel olarak devletin iktisadi politikalarının negatif etkileri olduğunu savunan ve genelde enflasyon üzerine yoğunlaşan bir iktisadi ekoldür.</w:t>
      </w:r>
      <w:r w:rsidRPr="00DF0B5C">
        <w:rPr>
          <w:rFonts w:ascii="Calibri" w:hAnsi="Calibri" w:cs="Calibri"/>
          <w:sz w:val="24"/>
          <w:szCs w:val="24"/>
        </w:rPr>
        <w:t xml:space="preserve"> </w:t>
      </w:r>
      <w:proofErr w:type="gramEnd"/>
    </w:p>
    <w:p w:rsidR="00D26B19" w:rsidRDefault="00DF0B5C" w:rsidP="00D26B19">
      <w:pPr>
        <w:ind w:left="360"/>
        <w:rPr>
          <w:rFonts w:ascii="Calibri" w:hAnsi="Calibri" w:cs="Calibri"/>
          <w:sz w:val="24"/>
          <w:szCs w:val="24"/>
        </w:rPr>
      </w:pPr>
      <w:r w:rsidRPr="00DF0B5C">
        <w:rPr>
          <w:rFonts w:ascii="Calibri" w:hAnsi="Calibri" w:cs="Calibri"/>
          <w:sz w:val="24"/>
          <w:szCs w:val="24"/>
        </w:rPr>
        <w:t xml:space="preserve">Monetarist Yaklaşımı benimseyen iktisatçılar </w:t>
      </w:r>
      <w:proofErr w:type="gramStart"/>
      <w:r w:rsidRPr="00DF0B5C">
        <w:rPr>
          <w:rFonts w:ascii="Calibri" w:hAnsi="Calibri" w:cs="Calibri"/>
          <w:sz w:val="24"/>
          <w:szCs w:val="24"/>
        </w:rPr>
        <w:t>stagflasyon</w:t>
      </w:r>
      <w:proofErr w:type="gramEnd"/>
      <w:r w:rsidRPr="00DF0B5C">
        <w:rPr>
          <w:rFonts w:ascii="Calibri" w:hAnsi="Calibri" w:cs="Calibri"/>
          <w:sz w:val="24"/>
          <w:szCs w:val="24"/>
        </w:rPr>
        <w:t xml:space="preserve"> krizinin aşılmasında </w:t>
      </w:r>
      <w:proofErr w:type="spellStart"/>
      <w:r w:rsidRPr="00DF0B5C">
        <w:rPr>
          <w:rFonts w:ascii="Calibri" w:hAnsi="Calibri" w:cs="Calibri"/>
          <w:sz w:val="24"/>
          <w:szCs w:val="24"/>
        </w:rPr>
        <w:t>Keynesyen</w:t>
      </w:r>
      <w:proofErr w:type="spellEnd"/>
      <w:r w:rsidRPr="00DF0B5C">
        <w:rPr>
          <w:rFonts w:ascii="Calibri" w:hAnsi="Calibri" w:cs="Calibri"/>
          <w:sz w:val="24"/>
          <w:szCs w:val="24"/>
        </w:rPr>
        <w:t xml:space="preserve"> politikaların yetersiz olduğunu, </w:t>
      </w:r>
      <w:proofErr w:type="spellStart"/>
      <w:r w:rsidRPr="00DF0B5C">
        <w:rPr>
          <w:rFonts w:ascii="Calibri" w:hAnsi="Calibri" w:cs="Calibri"/>
          <w:sz w:val="24"/>
          <w:szCs w:val="24"/>
        </w:rPr>
        <w:t>Keynesyen</w:t>
      </w:r>
      <w:proofErr w:type="spellEnd"/>
      <w:r w:rsidRPr="00DF0B5C">
        <w:rPr>
          <w:rFonts w:ascii="Calibri" w:hAnsi="Calibri" w:cs="Calibri"/>
          <w:sz w:val="24"/>
          <w:szCs w:val="24"/>
        </w:rPr>
        <w:t xml:space="preserve"> analizin stagflasyon olgusunu öngöremediğini savunarak ekonomiye müdahale edilmemesini çözüm olarak görmüşler ve stagflasyon krizine ilişkin yapılan yanlışın para arzını fazla arttırmak olduğunu savunmuşlardır. Para arzının gereğinden fazla arttırılm</w:t>
      </w:r>
      <w:r w:rsidR="00D26B19">
        <w:rPr>
          <w:rFonts w:ascii="Calibri" w:hAnsi="Calibri" w:cs="Calibri"/>
          <w:sz w:val="24"/>
          <w:szCs w:val="24"/>
        </w:rPr>
        <w:t>ası fiyat istikrarını bozmuştur.</w:t>
      </w:r>
    </w:p>
    <w:p w:rsidR="00DF0B5C" w:rsidRPr="00DF0B5C" w:rsidRDefault="00DF0B5C" w:rsidP="00D26B19">
      <w:pPr>
        <w:ind w:left="360"/>
        <w:rPr>
          <w:rFonts w:ascii="Calibri" w:hAnsi="Calibri" w:cs="Calibri"/>
          <w:sz w:val="24"/>
          <w:szCs w:val="24"/>
        </w:rPr>
      </w:pPr>
      <w:r w:rsidRPr="00DF0B5C">
        <w:rPr>
          <w:rFonts w:ascii="Calibri" w:hAnsi="Calibri" w:cs="Calibri"/>
          <w:sz w:val="24"/>
          <w:szCs w:val="24"/>
        </w:rPr>
        <w:t xml:space="preserve"> Yerli paranın değer kaybetmesi, kronik hale gelmiş dış açıklar, faiz oranlarının yükselmesi </w:t>
      </w:r>
      <w:r w:rsidR="00DE0980">
        <w:rPr>
          <w:rFonts w:ascii="Calibri" w:hAnsi="Calibri" w:cs="Calibri"/>
          <w:sz w:val="24"/>
          <w:szCs w:val="24"/>
        </w:rPr>
        <w:t xml:space="preserve">               </w:t>
      </w:r>
      <w:r w:rsidRPr="00DF0B5C">
        <w:rPr>
          <w:rFonts w:ascii="Calibri" w:hAnsi="Calibri" w:cs="Calibri"/>
          <w:sz w:val="24"/>
          <w:szCs w:val="24"/>
        </w:rPr>
        <w:t>gibi sorunlar baş göstermiştir. Faiz oranlarındaki artışla beraber dışlama (</w:t>
      </w:r>
      <w:proofErr w:type="spellStart"/>
      <w:r w:rsidRPr="00DF0B5C">
        <w:rPr>
          <w:rFonts w:ascii="Calibri" w:hAnsi="Calibri" w:cs="Calibri"/>
          <w:sz w:val="24"/>
          <w:szCs w:val="24"/>
        </w:rPr>
        <w:t>crowding</w:t>
      </w:r>
      <w:proofErr w:type="spellEnd"/>
      <w:r w:rsidRPr="00DF0B5C">
        <w:rPr>
          <w:rFonts w:ascii="Calibri" w:hAnsi="Calibri" w:cs="Calibri"/>
          <w:sz w:val="24"/>
          <w:szCs w:val="24"/>
        </w:rPr>
        <w:t xml:space="preserve"> </w:t>
      </w:r>
      <w:proofErr w:type="spellStart"/>
      <w:r w:rsidRPr="00DF0B5C">
        <w:rPr>
          <w:rFonts w:ascii="Calibri" w:hAnsi="Calibri" w:cs="Calibri"/>
          <w:sz w:val="24"/>
          <w:szCs w:val="24"/>
        </w:rPr>
        <w:t>out</w:t>
      </w:r>
      <w:proofErr w:type="spellEnd"/>
      <w:r w:rsidRPr="00DF0B5C">
        <w:rPr>
          <w:rFonts w:ascii="Calibri" w:hAnsi="Calibri" w:cs="Calibri"/>
          <w:sz w:val="24"/>
          <w:szCs w:val="24"/>
        </w:rPr>
        <w:t xml:space="preserve">) etkisi oluşmuş ve bu durum yatırımları azaltmıştır. Vergilerin artması ekonomik büyüme ve verimlilik üzerinde istenmeyen etkiler yapmış olup piyasaya yönelik hamleleri ve </w:t>
      </w:r>
      <w:r w:rsidRPr="00DF0B5C">
        <w:rPr>
          <w:rFonts w:ascii="Calibri" w:hAnsi="Calibri" w:cs="Calibri"/>
          <w:sz w:val="24"/>
          <w:szCs w:val="24"/>
        </w:rPr>
        <w:lastRenderedPageBreak/>
        <w:t xml:space="preserve">sermaye birikimini olumsuz etkileyerek vergi ahlakının bozulmasına ve vergi kaçakçılığına sebep olmuştur. Bu noktada </w:t>
      </w:r>
      <w:proofErr w:type="gramStart"/>
      <w:r w:rsidRPr="00DF0B5C">
        <w:rPr>
          <w:rFonts w:ascii="Calibri" w:hAnsi="Calibri" w:cs="Calibri"/>
          <w:sz w:val="24"/>
          <w:szCs w:val="24"/>
        </w:rPr>
        <w:t>stagflasyon</w:t>
      </w:r>
      <w:proofErr w:type="gramEnd"/>
      <w:r w:rsidRPr="00DF0B5C">
        <w:rPr>
          <w:rFonts w:ascii="Calibri" w:hAnsi="Calibri" w:cs="Calibri"/>
          <w:sz w:val="24"/>
          <w:szCs w:val="24"/>
        </w:rPr>
        <w:t xml:space="preserve"> krizin aşılması için para arzının çok dikkatli şekilde kontrol altında tutulması gerekmektedir. Sıkı para politikalarıyla mal ve hizmet arzı artışından daha hızlı bir para arzı artışına olanak tanınmamalı ve kamu harcamaları a</w:t>
      </w:r>
      <w:r w:rsidR="002E4471">
        <w:rPr>
          <w:rFonts w:ascii="Calibri" w:hAnsi="Calibri" w:cs="Calibri"/>
          <w:sz w:val="24"/>
          <w:szCs w:val="24"/>
        </w:rPr>
        <w:t>zaltılmalıdır</w:t>
      </w:r>
      <w:r w:rsidRPr="00DF0B5C">
        <w:rPr>
          <w:rFonts w:ascii="Calibri" w:hAnsi="Calibri" w:cs="Calibri"/>
          <w:sz w:val="24"/>
          <w:szCs w:val="24"/>
        </w:rPr>
        <w:t xml:space="preserve">. Monetaristlere göre ekonomideki en önemli parasal faktör paranın dolaşım hızıdır. Kamu harcamalarının enflasyonist etki yaratıp yaratmayacağı söz konusu harcamanın ne şekilde finanse edildiğine bağlıdır. Şöyle ki para arzı arttırılmak suretiyle yapılan bir harcama enflasyonu harekete geçirebilir, borçlanma yoluna başvurulursa bu da dışlama etkisini ortaya çıkarabilir. </w:t>
      </w:r>
    </w:p>
    <w:p w:rsidR="00DF0B5C" w:rsidRPr="00DF0B5C" w:rsidRDefault="00DF0B5C" w:rsidP="00DF0B5C">
      <w:pPr>
        <w:ind w:left="360"/>
        <w:rPr>
          <w:rFonts w:ascii="Calibri" w:hAnsi="Calibri" w:cs="Calibri"/>
          <w:sz w:val="24"/>
          <w:szCs w:val="24"/>
        </w:rPr>
      </w:pPr>
      <w:r w:rsidRPr="002E4471">
        <w:rPr>
          <w:rFonts w:ascii="Calibri" w:hAnsi="Calibri" w:cs="Calibri"/>
          <w:b/>
          <w:sz w:val="24"/>
          <w:szCs w:val="24"/>
        </w:rPr>
        <w:t>Monetarist iktisat, klasikler gibi ekonominin kendiliğinden ve her zaman tam istihdamda olacağını kabul eder.</w:t>
      </w:r>
      <w:r w:rsidRPr="00DF0B5C">
        <w:rPr>
          <w:rFonts w:ascii="Calibri" w:hAnsi="Calibri" w:cs="Calibri"/>
          <w:sz w:val="24"/>
          <w:szCs w:val="24"/>
        </w:rPr>
        <w:t xml:space="preserve"> Bu sebeple siyasi güç tarafından takdiri para ve maliye politikalarının uygulanmasına karşı çıkar. Bununla beraber para politikalarını maliye politikalarına göre daha etkin gördüklerini de söylemek gerekmektedir. </w:t>
      </w:r>
    </w:p>
    <w:p w:rsidR="00DF0B5C" w:rsidRPr="00DF0B5C" w:rsidRDefault="00DF0B5C" w:rsidP="00DF0B5C">
      <w:pPr>
        <w:ind w:left="360"/>
        <w:rPr>
          <w:rFonts w:ascii="Calibri" w:hAnsi="Calibri" w:cs="Calibri"/>
          <w:sz w:val="24"/>
          <w:szCs w:val="24"/>
        </w:rPr>
      </w:pPr>
      <w:r w:rsidRPr="00DF0B5C">
        <w:rPr>
          <w:rFonts w:ascii="Calibri" w:hAnsi="Calibri" w:cs="Calibri"/>
          <w:b/>
          <w:bCs/>
          <w:sz w:val="24"/>
          <w:szCs w:val="24"/>
        </w:rPr>
        <w:t xml:space="preserve">6.Yeni Klasik İktisadi Yaklaşım (Rasyonel Beklentiler Teorisi) </w:t>
      </w:r>
    </w:p>
    <w:p w:rsidR="00DF0B5C" w:rsidRPr="00DF0B5C" w:rsidRDefault="00DF0B5C" w:rsidP="00DF0B5C">
      <w:pPr>
        <w:ind w:left="360"/>
        <w:rPr>
          <w:rFonts w:ascii="Calibri" w:hAnsi="Calibri" w:cs="Calibri"/>
          <w:sz w:val="24"/>
          <w:szCs w:val="24"/>
        </w:rPr>
      </w:pPr>
      <w:r w:rsidRPr="00DF0B5C">
        <w:rPr>
          <w:rFonts w:ascii="Calibri" w:hAnsi="Calibri" w:cs="Calibri"/>
          <w:sz w:val="24"/>
          <w:szCs w:val="24"/>
        </w:rPr>
        <w:t xml:space="preserve">1970’lerde </w:t>
      </w:r>
      <w:proofErr w:type="spellStart"/>
      <w:r w:rsidRPr="00DF0B5C">
        <w:rPr>
          <w:rFonts w:ascii="Calibri" w:hAnsi="Calibri" w:cs="Calibri"/>
          <w:sz w:val="24"/>
          <w:szCs w:val="24"/>
        </w:rPr>
        <w:t>Keynesyen</w:t>
      </w:r>
      <w:proofErr w:type="spellEnd"/>
      <w:r w:rsidRPr="00DF0B5C">
        <w:rPr>
          <w:rFonts w:ascii="Calibri" w:hAnsi="Calibri" w:cs="Calibri"/>
          <w:sz w:val="24"/>
          <w:szCs w:val="24"/>
        </w:rPr>
        <w:t xml:space="preserve"> iktisada karşı türeyen yaklaşımlardan biri de Yeni Klasik İktisadi Yaklaşımdır. En önemli temsilcileri; John </w:t>
      </w:r>
      <w:proofErr w:type="spellStart"/>
      <w:r w:rsidRPr="00DF0B5C">
        <w:rPr>
          <w:rFonts w:ascii="Calibri" w:hAnsi="Calibri" w:cs="Calibri"/>
          <w:sz w:val="24"/>
          <w:szCs w:val="24"/>
        </w:rPr>
        <w:t>Muth</w:t>
      </w:r>
      <w:proofErr w:type="spellEnd"/>
      <w:r w:rsidRPr="00DF0B5C">
        <w:rPr>
          <w:rFonts w:ascii="Calibri" w:hAnsi="Calibri" w:cs="Calibri"/>
          <w:sz w:val="24"/>
          <w:szCs w:val="24"/>
        </w:rPr>
        <w:t xml:space="preserve">, Robert </w:t>
      </w:r>
      <w:proofErr w:type="spellStart"/>
      <w:r w:rsidRPr="00DF0B5C">
        <w:rPr>
          <w:rFonts w:ascii="Calibri" w:hAnsi="Calibri" w:cs="Calibri"/>
          <w:sz w:val="24"/>
          <w:szCs w:val="24"/>
        </w:rPr>
        <w:t>Barro</w:t>
      </w:r>
      <w:proofErr w:type="spellEnd"/>
      <w:r w:rsidRPr="00DF0B5C">
        <w:rPr>
          <w:rFonts w:ascii="Calibri" w:hAnsi="Calibri" w:cs="Calibri"/>
          <w:sz w:val="24"/>
          <w:szCs w:val="24"/>
        </w:rPr>
        <w:t xml:space="preserve">, Robert </w:t>
      </w:r>
      <w:proofErr w:type="spellStart"/>
      <w:r w:rsidRPr="00DF0B5C">
        <w:rPr>
          <w:rFonts w:ascii="Calibri" w:hAnsi="Calibri" w:cs="Calibri"/>
          <w:sz w:val="24"/>
          <w:szCs w:val="24"/>
        </w:rPr>
        <w:t>Lucas</w:t>
      </w:r>
      <w:proofErr w:type="spellEnd"/>
      <w:r w:rsidRPr="00DF0B5C">
        <w:rPr>
          <w:rFonts w:ascii="Calibri" w:hAnsi="Calibri" w:cs="Calibri"/>
          <w:sz w:val="24"/>
          <w:szCs w:val="24"/>
        </w:rPr>
        <w:t xml:space="preserve">, Thomas </w:t>
      </w:r>
      <w:proofErr w:type="spellStart"/>
      <w:r w:rsidRPr="00DF0B5C">
        <w:rPr>
          <w:rFonts w:ascii="Calibri" w:hAnsi="Calibri" w:cs="Calibri"/>
          <w:sz w:val="24"/>
          <w:szCs w:val="24"/>
        </w:rPr>
        <w:t>Sargent</w:t>
      </w:r>
      <w:proofErr w:type="spellEnd"/>
      <w:r w:rsidRPr="00DF0B5C">
        <w:rPr>
          <w:rFonts w:ascii="Calibri" w:hAnsi="Calibri" w:cs="Calibri"/>
          <w:sz w:val="24"/>
          <w:szCs w:val="24"/>
        </w:rPr>
        <w:t xml:space="preserve"> ve </w:t>
      </w:r>
      <w:proofErr w:type="spellStart"/>
      <w:r w:rsidRPr="00DF0B5C">
        <w:rPr>
          <w:rFonts w:ascii="Calibri" w:hAnsi="Calibri" w:cs="Calibri"/>
          <w:sz w:val="24"/>
          <w:szCs w:val="24"/>
        </w:rPr>
        <w:t>Neil</w:t>
      </w:r>
      <w:proofErr w:type="spellEnd"/>
      <w:r w:rsidRPr="00DF0B5C">
        <w:rPr>
          <w:rFonts w:ascii="Calibri" w:hAnsi="Calibri" w:cs="Calibri"/>
          <w:sz w:val="24"/>
          <w:szCs w:val="24"/>
        </w:rPr>
        <w:t xml:space="preserve"> Wallace olan bu yaklaşımın belirgin özelliği iktisadi karar birimlerinin beklentilerine önemli bir yer ayrılmış olması ve karar birimlerinin bu beklentiler doğrultusunda hareket edeceğinin varsayılmasıdır. Yeni Klasik İktisadın bir diğer adının Rasyonel Beklentiler Teorisi olmasının sebebi de bu varsayım olmaktadır. </w:t>
      </w:r>
    </w:p>
    <w:p w:rsidR="00DF0B5C" w:rsidRPr="00DF0B5C" w:rsidRDefault="00DF0B5C" w:rsidP="00E44790">
      <w:pPr>
        <w:ind w:left="360"/>
        <w:rPr>
          <w:rFonts w:ascii="Calibri" w:hAnsi="Calibri" w:cs="Calibri"/>
          <w:sz w:val="24"/>
          <w:szCs w:val="24"/>
        </w:rPr>
      </w:pPr>
      <w:r w:rsidRPr="00DF0B5C">
        <w:rPr>
          <w:rFonts w:ascii="Calibri" w:hAnsi="Calibri" w:cs="Calibri"/>
          <w:sz w:val="24"/>
          <w:szCs w:val="24"/>
        </w:rPr>
        <w:t xml:space="preserve">Monetarist iktisadın başlıca görüşlerinin </w:t>
      </w:r>
      <w:proofErr w:type="spellStart"/>
      <w:r w:rsidRPr="00DF0B5C">
        <w:rPr>
          <w:rFonts w:ascii="Calibri" w:hAnsi="Calibri" w:cs="Calibri"/>
          <w:sz w:val="24"/>
          <w:szCs w:val="24"/>
        </w:rPr>
        <w:t>Keynesyen</w:t>
      </w:r>
      <w:proofErr w:type="spellEnd"/>
      <w:r w:rsidRPr="00DF0B5C">
        <w:rPr>
          <w:rFonts w:ascii="Calibri" w:hAnsi="Calibri" w:cs="Calibri"/>
          <w:sz w:val="24"/>
          <w:szCs w:val="24"/>
        </w:rPr>
        <w:t xml:space="preserve"> iktisat tarafından benimsenmesi ve </w:t>
      </w:r>
      <w:proofErr w:type="spellStart"/>
      <w:r w:rsidRPr="00DF0B5C">
        <w:rPr>
          <w:rFonts w:ascii="Calibri" w:hAnsi="Calibri" w:cs="Calibri"/>
          <w:sz w:val="24"/>
          <w:szCs w:val="24"/>
        </w:rPr>
        <w:t>Keynesyen</w:t>
      </w:r>
      <w:proofErr w:type="spellEnd"/>
      <w:r w:rsidRPr="00DF0B5C">
        <w:rPr>
          <w:rFonts w:ascii="Calibri" w:hAnsi="Calibri" w:cs="Calibri"/>
          <w:sz w:val="24"/>
          <w:szCs w:val="24"/>
        </w:rPr>
        <w:t xml:space="preserve"> iktisadın, Monetarist önerileri de bünyesine katmaya başlamasıyla Monetarist İktisat Okulunun içerisinden yine </w:t>
      </w:r>
      <w:proofErr w:type="gramStart"/>
      <w:r w:rsidRPr="00DF0B5C">
        <w:rPr>
          <w:rFonts w:ascii="Calibri" w:hAnsi="Calibri" w:cs="Calibri"/>
          <w:sz w:val="24"/>
          <w:szCs w:val="24"/>
        </w:rPr>
        <w:t>monetarist</w:t>
      </w:r>
      <w:proofErr w:type="gramEnd"/>
      <w:r w:rsidRPr="00DF0B5C">
        <w:rPr>
          <w:rFonts w:ascii="Calibri" w:hAnsi="Calibri" w:cs="Calibri"/>
          <w:sz w:val="24"/>
          <w:szCs w:val="24"/>
        </w:rPr>
        <w:t xml:space="preserve"> görüşe rakip olarak Yeni Klasik İktisadi Yaklaşımı doğmuştur. Önceleri </w:t>
      </w:r>
      <w:proofErr w:type="gramStart"/>
      <w:r w:rsidRPr="00DF0B5C">
        <w:rPr>
          <w:rFonts w:ascii="Calibri" w:hAnsi="Calibri" w:cs="Calibri"/>
          <w:sz w:val="24"/>
          <w:szCs w:val="24"/>
        </w:rPr>
        <w:t>monetaristlerin</w:t>
      </w:r>
      <w:proofErr w:type="gramEnd"/>
      <w:r w:rsidRPr="00DF0B5C">
        <w:rPr>
          <w:rFonts w:ascii="Calibri" w:hAnsi="Calibri" w:cs="Calibri"/>
          <w:sz w:val="24"/>
          <w:szCs w:val="24"/>
        </w:rPr>
        <w:t xml:space="preserve"> bir çeşidi olarak algılanan bu yaklaşım ilerleyen zamanda ayrı bir iktisat akımına dönüşmüştür. Ekonominin işleyişinde bireye etkin rol yükleyen Yeni Klasik İktisat, Rasyonel Beklentiler Teorisine göre hareket eden bireyin önceden açıklanan para ve maliye politikalarını etkisizleştireceğini öne sürerek, devlet müdahalesinin gereksiz olduğunu ve serbest piyasanın dengeyi sağlamada yeterli olduğunu savunmuştur. Buna göre, önceden duyurulmayan para ve maliye politikaları kısa vadede etkili olsa bile ekonomik aktörlerin durumu fark etmesiyle yeniden eski duruma dönülür. Yeni Klasik İktisada göre bu etkilerden dolayı ekonomideki dalgalanmaların sebebi önceden açıklanmayan ekonomik poli</w:t>
      </w:r>
      <w:r w:rsidR="004D7354">
        <w:rPr>
          <w:rFonts w:ascii="Calibri" w:hAnsi="Calibri" w:cs="Calibri"/>
          <w:sz w:val="24"/>
          <w:szCs w:val="24"/>
        </w:rPr>
        <w:t>tikalardır</w:t>
      </w:r>
      <w:r w:rsidRPr="00DF0B5C">
        <w:rPr>
          <w:rFonts w:ascii="Calibri" w:hAnsi="Calibri" w:cs="Calibri"/>
          <w:sz w:val="24"/>
          <w:szCs w:val="24"/>
        </w:rPr>
        <w:t xml:space="preserve">. Rasyonel Beklentiler Teorisi, Yeni Klasiklerin ekonomiye müdahale eden devlet fikrine karşı çıkmalarına en büyük dayanağı oluşturmaktadır. Politika belirleyiciler ekonomi politikalarını uygularken karar birimlerinin tam bilgiye sahip olmadıklarını öngörürler. Ancak bireyler bu politikalara karşı hızlı reaksiyonlar verme kabiliyetine sahiptir ki bu durum ekonomiye yapılan müdahaleci politikaları etkisizleştirerek bunların dalgalanmalar yaratarak zarar verici hale gelmesine sebep olurlar. </w:t>
      </w:r>
    </w:p>
    <w:p w:rsidR="00DF0B5C" w:rsidRPr="00DF0B5C" w:rsidRDefault="00DF0B5C" w:rsidP="00DF0B5C">
      <w:pPr>
        <w:ind w:left="360"/>
        <w:rPr>
          <w:rFonts w:ascii="Calibri" w:hAnsi="Calibri" w:cs="Calibri"/>
          <w:sz w:val="24"/>
          <w:szCs w:val="24"/>
        </w:rPr>
      </w:pPr>
      <w:r w:rsidRPr="00DF0B5C">
        <w:rPr>
          <w:rFonts w:ascii="Calibri" w:hAnsi="Calibri" w:cs="Calibri"/>
          <w:sz w:val="24"/>
          <w:szCs w:val="24"/>
        </w:rPr>
        <w:t xml:space="preserve">Yeni klasik düşüncenin bir diğer varsayımı olan “piyasaların temizlenmesi” varsayımı, ücret ve fiyatların esnek olmasından dolayı iktisadi dengenin sağlanmasıdır. Her zaman denge halinde bir piyasa oluşması için fiyatlar mümkün olduğunca hızlı şekilde hareket </w:t>
      </w:r>
      <w:r w:rsidRPr="00DF0B5C">
        <w:rPr>
          <w:rFonts w:ascii="Calibri" w:hAnsi="Calibri" w:cs="Calibri"/>
          <w:sz w:val="24"/>
          <w:szCs w:val="24"/>
        </w:rPr>
        <w:lastRenderedPageBreak/>
        <w:t xml:space="preserve">halindedir ve fiyatlar her zaman esnek, piyasalar her zaman temizdir. Esnek piyasaların sonucu olarak gayri iradi işsizlik meydana gelmeyecektir. Bir işsizlik durumunda ücretler herkes iş bulana kadar düşüş gösterecek ve istihdam artacaktır. En sonunda mevcut işsizlik miktarı iradi işsizlik </w:t>
      </w:r>
      <w:r w:rsidR="004D7354">
        <w:rPr>
          <w:rFonts w:ascii="Calibri" w:hAnsi="Calibri" w:cs="Calibri"/>
          <w:sz w:val="24"/>
          <w:szCs w:val="24"/>
        </w:rPr>
        <w:t>kadar olacaktır</w:t>
      </w:r>
      <w:r w:rsidRPr="00DF0B5C">
        <w:rPr>
          <w:rFonts w:ascii="Calibri" w:hAnsi="Calibri" w:cs="Calibri"/>
          <w:sz w:val="24"/>
          <w:szCs w:val="24"/>
        </w:rPr>
        <w:t xml:space="preserve">. Bu varsayımın bir işsizlik durumunda, işsizlerin daha düşük ücret karşılığı çalışmayı kabul etmesi şartına bağlı olduğunu ve bunun teori dışında her zaman her işsiz için geçerli olamayacağını belirtmekte yarar vardır. </w:t>
      </w:r>
    </w:p>
    <w:p w:rsidR="00DF0B5C" w:rsidRPr="00DF0B5C" w:rsidRDefault="00DF0B5C" w:rsidP="00DF0B5C">
      <w:pPr>
        <w:ind w:left="360"/>
        <w:rPr>
          <w:rFonts w:ascii="Calibri" w:hAnsi="Calibri" w:cs="Calibri"/>
          <w:sz w:val="24"/>
          <w:szCs w:val="24"/>
        </w:rPr>
      </w:pPr>
      <w:r w:rsidRPr="00DF0B5C">
        <w:rPr>
          <w:rFonts w:ascii="Calibri" w:hAnsi="Calibri" w:cs="Calibri"/>
          <w:b/>
          <w:bCs/>
          <w:sz w:val="24"/>
          <w:szCs w:val="24"/>
        </w:rPr>
        <w:t xml:space="preserve">7.Yeni </w:t>
      </w:r>
      <w:proofErr w:type="spellStart"/>
      <w:r w:rsidRPr="00DF0B5C">
        <w:rPr>
          <w:rFonts w:ascii="Calibri" w:hAnsi="Calibri" w:cs="Calibri"/>
          <w:b/>
          <w:bCs/>
          <w:sz w:val="24"/>
          <w:szCs w:val="24"/>
        </w:rPr>
        <w:t>Keynesyen</w:t>
      </w:r>
      <w:proofErr w:type="spellEnd"/>
      <w:r w:rsidRPr="00DF0B5C">
        <w:rPr>
          <w:rFonts w:ascii="Calibri" w:hAnsi="Calibri" w:cs="Calibri"/>
          <w:b/>
          <w:bCs/>
          <w:sz w:val="24"/>
          <w:szCs w:val="24"/>
        </w:rPr>
        <w:t xml:space="preserve"> İktisadi Yaklaşım </w:t>
      </w:r>
    </w:p>
    <w:p w:rsidR="00DF0B5C" w:rsidRPr="00DF0B5C" w:rsidRDefault="00DF0B5C" w:rsidP="00E44790">
      <w:pPr>
        <w:ind w:left="360"/>
        <w:rPr>
          <w:rFonts w:ascii="Calibri" w:hAnsi="Calibri" w:cs="Calibri"/>
          <w:sz w:val="24"/>
          <w:szCs w:val="24"/>
        </w:rPr>
      </w:pPr>
      <w:r w:rsidRPr="00DF0B5C">
        <w:rPr>
          <w:rFonts w:ascii="Calibri" w:hAnsi="Calibri" w:cs="Calibri"/>
          <w:sz w:val="24"/>
          <w:szCs w:val="24"/>
        </w:rPr>
        <w:t xml:space="preserve">Önde gelen savunucuları arasında </w:t>
      </w:r>
      <w:proofErr w:type="spellStart"/>
      <w:r w:rsidRPr="00DF0B5C">
        <w:rPr>
          <w:rFonts w:ascii="Calibri" w:hAnsi="Calibri" w:cs="Calibri"/>
          <w:sz w:val="24"/>
          <w:szCs w:val="24"/>
        </w:rPr>
        <w:t>Gregory</w:t>
      </w:r>
      <w:proofErr w:type="spellEnd"/>
      <w:r w:rsidRPr="00DF0B5C">
        <w:rPr>
          <w:rFonts w:ascii="Calibri" w:hAnsi="Calibri" w:cs="Calibri"/>
          <w:sz w:val="24"/>
          <w:szCs w:val="24"/>
        </w:rPr>
        <w:t xml:space="preserve"> </w:t>
      </w:r>
      <w:proofErr w:type="spellStart"/>
      <w:r w:rsidRPr="00DF0B5C">
        <w:rPr>
          <w:rFonts w:ascii="Calibri" w:hAnsi="Calibri" w:cs="Calibri"/>
          <w:sz w:val="24"/>
          <w:szCs w:val="24"/>
        </w:rPr>
        <w:t>Mankiw</w:t>
      </w:r>
      <w:proofErr w:type="spellEnd"/>
      <w:r w:rsidRPr="00DF0B5C">
        <w:rPr>
          <w:rFonts w:ascii="Calibri" w:hAnsi="Calibri" w:cs="Calibri"/>
          <w:sz w:val="24"/>
          <w:szCs w:val="24"/>
        </w:rPr>
        <w:t xml:space="preserve">, Joseph </w:t>
      </w:r>
      <w:proofErr w:type="spellStart"/>
      <w:r w:rsidRPr="00DF0B5C">
        <w:rPr>
          <w:rFonts w:ascii="Calibri" w:hAnsi="Calibri" w:cs="Calibri"/>
          <w:sz w:val="24"/>
          <w:szCs w:val="24"/>
        </w:rPr>
        <w:t>Stiglitz</w:t>
      </w:r>
      <w:proofErr w:type="spellEnd"/>
      <w:r w:rsidRPr="00DF0B5C">
        <w:rPr>
          <w:rFonts w:ascii="Calibri" w:hAnsi="Calibri" w:cs="Calibri"/>
          <w:sz w:val="24"/>
          <w:szCs w:val="24"/>
        </w:rPr>
        <w:t xml:space="preserve">, </w:t>
      </w:r>
      <w:proofErr w:type="spellStart"/>
      <w:r w:rsidRPr="00DF0B5C">
        <w:rPr>
          <w:rFonts w:ascii="Calibri" w:hAnsi="Calibri" w:cs="Calibri"/>
          <w:sz w:val="24"/>
          <w:szCs w:val="24"/>
        </w:rPr>
        <w:t>Edmund</w:t>
      </w:r>
      <w:proofErr w:type="spellEnd"/>
      <w:r w:rsidRPr="00DF0B5C">
        <w:rPr>
          <w:rFonts w:ascii="Calibri" w:hAnsi="Calibri" w:cs="Calibri"/>
          <w:sz w:val="24"/>
          <w:szCs w:val="24"/>
        </w:rPr>
        <w:t xml:space="preserve"> </w:t>
      </w:r>
      <w:proofErr w:type="spellStart"/>
      <w:r w:rsidRPr="00DF0B5C">
        <w:rPr>
          <w:rFonts w:ascii="Calibri" w:hAnsi="Calibri" w:cs="Calibri"/>
          <w:sz w:val="24"/>
          <w:szCs w:val="24"/>
        </w:rPr>
        <w:t>Phelps</w:t>
      </w:r>
      <w:proofErr w:type="spellEnd"/>
      <w:r w:rsidRPr="00DF0B5C">
        <w:rPr>
          <w:rFonts w:ascii="Calibri" w:hAnsi="Calibri" w:cs="Calibri"/>
          <w:sz w:val="24"/>
          <w:szCs w:val="24"/>
        </w:rPr>
        <w:t xml:space="preserve"> ve </w:t>
      </w:r>
      <w:proofErr w:type="spellStart"/>
      <w:r w:rsidRPr="00DF0B5C">
        <w:rPr>
          <w:rFonts w:ascii="Calibri" w:hAnsi="Calibri" w:cs="Calibri"/>
          <w:sz w:val="24"/>
          <w:szCs w:val="24"/>
        </w:rPr>
        <w:t>Janet</w:t>
      </w:r>
      <w:proofErr w:type="spellEnd"/>
      <w:r w:rsidRPr="00DF0B5C">
        <w:rPr>
          <w:rFonts w:ascii="Calibri" w:hAnsi="Calibri" w:cs="Calibri"/>
          <w:sz w:val="24"/>
          <w:szCs w:val="24"/>
        </w:rPr>
        <w:t xml:space="preserve"> Yellen gibi isimler bulunan Yeni </w:t>
      </w:r>
      <w:proofErr w:type="spellStart"/>
      <w:r w:rsidRPr="00DF0B5C">
        <w:rPr>
          <w:rFonts w:ascii="Calibri" w:hAnsi="Calibri" w:cs="Calibri"/>
          <w:sz w:val="24"/>
          <w:szCs w:val="24"/>
        </w:rPr>
        <w:t>Keynesyen</w:t>
      </w:r>
      <w:proofErr w:type="spellEnd"/>
      <w:r w:rsidRPr="00DF0B5C">
        <w:rPr>
          <w:rFonts w:ascii="Calibri" w:hAnsi="Calibri" w:cs="Calibri"/>
          <w:sz w:val="24"/>
          <w:szCs w:val="24"/>
        </w:rPr>
        <w:t xml:space="preserve"> İktisat; 1980’lerin başında ortaya çıkmış ve Yeni Klasiklerin Rasyonel Beklentiler Hipotezini uyarlayarak </w:t>
      </w:r>
      <w:proofErr w:type="spellStart"/>
      <w:r w:rsidRPr="00DF0B5C">
        <w:rPr>
          <w:rFonts w:ascii="Calibri" w:hAnsi="Calibri" w:cs="Calibri"/>
          <w:sz w:val="24"/>
          <w:szCs w:val="24"/>
        </w:rPr>
        <w:t>keynesyen</w:t>
      </w:r>
      <w:proofErr w:type="spellEnd"/>
      <w:r w:rsidRPr="00DF0B5C">
        <w:rPr>
          <w:rFonts w:ascii="Calibri" w:hAnsi="Calibri" w:cs="Calibri"/>
          <w:sz w:val="24"/>
          <w:szCs w:val="24"/>
        </w:rPr>
        <w:t xml:space="preserve"> iktisadın zayıf yönlerini giderme çabasıyla eleştirileri azaltma uğraşında olmuşlardır. </w:t>
      </w:r>
    </w:p>
    <w:p w:rsidR="00DF0B5C" w:rsidRPr="00DF0B5C" w:rsidRDefault="00DF0B5C" w:rsidP="00DF0B5C">
      <w:pPr>
        <w:ind w:left="360"/>
        <w:rPr>
          <w:rFonts w:ascii="Calibri" w:hAnsi="Calibri" w:cs="Calibri"/>
          <w:sz w:val="24"/>
          <w:szCs w:val="24"/>
        </w:rPr>
      </w:pPr>
      <w:proofErr w:type="gramStart"/>
      <w:r w:rsidRPr="00DF0B5C">
        <w:rPr>
          <w:rFonts w:ascii="Calibri" w:hAnsi="Calibri" w:cs="Calibri"/>
          <w:sz w:val="24"/>
          <w:szCs w:val="24"/>
        </w:rPr>
        <w:t xml:space="preserve">Yeni </w:t>
      </w:r>
      <w:proofErr w:type="spellStart"/>
      <w:r w:rsidRPr="00DF0B5C">
        <w:rPr>
          <w:rFonts w:ascii="Calibri" w:hAnsi="Calibri" w:cs="Calibri"/>
          <w:sz w:val="24"/>
          <w:szCs w:val="24"/>
        </w:rPr>
        <w:t>Keynesyen</w:t>
      </w:r>
      <w:proofErr w:type="spellEnd"/>
      <w:r w:rsidRPr="00DF0B5C">
        <w:rPr>
          <w:rFonts w:ascii="Calibri" w:hAnsi="Calibri" w:cs="Calibri"/>
          <w:sz w:val="24"/>
          <w:szCs w:val="24"/>
        </w:rPr>
        <w:t xml:space="preserve"> İktisat; Rasyonel Beklentiler Teorisi, doğal hasılanın varlığı, ekonomide doğal işsizliğin görülebileceği ve beklenmeyen ekonomi politikalarının ekonomiye etkisinin olacağı konularında Yeni Klasik Yaklaşımla aynı fikirde olup öngörülen para politikasının ekonomi üzerinde etkili olmayacağı, piyasaların temizlenmesi görüşü, ücret ve fiyatların esnek olması durumu, politika </w:t>
      </w:r>
      <w:proofErr w:type="spellStart"/>
      <w:r w:rsidRPr="00DF0B5C">
        <w:rPr>
          <w:rFonts w:ascii="Calibri" w:hAnsi="Calibri" w:cs="Calibri"/>
          <w:sz w:val="24"/>
          <w:szCs w:val="24"/>
        </w:rPr>
        <w:t>ilintisizliğinin</w:t>
      </w:r>
      <w:proofErr w:type="spellEnd"/>
      <w:r w:rsidRPr="00DF0B5C">
        <w:rPr>
          <w:rFonts w:ascii="Calibri" w:hAnsi="Calibri" w:cs="Calibri"/>
          <w:sz w:val="24"/>
          <w:szCs w:val="24"/>
        </w:rPr>
        <w:t xml:space="preserve"> geçerliliği ve paranın yansızlığı gibi hususlarda ise fikir ayrılığına düşmektedir. </w:t>
      </w:r>
      <w:proofErr w:type="gramEnd"/>
      <w:r w:rsidRPr="00DF0B5C">
        <w:rPr>
          <w:rFonts w:ascii="Calibri" w:hAnsi="Calibri" w:cs="Calibri"/>
          <w:sz w:val="24"/>
          <w:szCs w:val="24"/>
        </w:rPr>
        <w:t xml:space="preserve">Bunun yanı sıra Yeni </w:t>
      </w:r>
      <w:proofErr w:type="spellStart"/>
      <w:r w:rsidRPr="00DF0B5C">
        <w:rPr>
          <w:rFonts w:ascii="Calibri" w:hAnsi="Calibri" w:cs="Calibri"/>
          <w:sz w:val="24"/>
          <w:szCs w:val="24"/>
        </w:rPr>
        <w:t>Keynesyenler</w:t>
      </w:r>
      <w:proofErr w:type="spellEnd"/>
      <w:r w:rsidRPr="00DF0B5C">
        <w:rPr>
          <w:rFonts w:ascii="Calibri" w:hAnsi="Calibri" w:cs="Calibri"/>
          <w:sz w:val="24"/>
          <w:szCs w:val="24"/>
        </w:rPr>
        <w:t xml:space="preserve">, toplam talep yanında toplam arza ilişkin analizlerine de önem verme çabasına girişmişlerdir. </w:t>
      </w:r>
    </w:p>
    <w:p w:rsidR="00DF0B5C" w:rsidRDefault="00DF0B5C" w:rsidP="00DF0B5C">
      <w:pPr>
        <w:ind w:left="360"/>
        <w:rPr>
          <w:rFonts w:ascii="Calibri" w:hAnsi="Calibri" w:cs="Calibri"/>
          <w:sz w:val="24"/>
          <w:szCs w:val="24"/>
        </w:rPr>
      </w:pPr>
      <w:proofErr w:type="spellStart"/>
      <w:r w:rsidRPr="00DF0B5C">
        <w:rPr>
          <w:rFonts w:ascii="Calibri" w:hAnsi="Calibri" w:cs="Calibri"/>
          <w:sz w:val="24"/>
          <w:szCs w:val="24"/>
        </w:rPr>
        <w:t>Keynesyen</w:t>
      </w:r>
      <w:proofErr w:type="spellEnd"/>
      <w:r w:rsidRPr="00DF0B5C">
        <w:rPr>
          <w:rFonts w:ascii="Calibri" w:hAnsi="Calibri" w:cs="Calibri"/>
          <w:sz w:val="24"/>
          <w:szCs w:val="24"/>
        </w:rPr>
        <w:t xml:space="preserve"> Teori, karşılaştığı eleştirilere kendini tazeleyerek ve geliştirerek cevap vermiş ve günümüze kadar varlığını sürdürmüştür. Ekonomiye müdahale eden devletin bu konudaki aracı olarak yalnızca maliye politikalarına ihtimam gösteren </w:t>
      </w:r>
      <w:proofErr w:type="spellStart"/>
      <w:r w:rsidRPr="00DF0B5C">
        <w:rPr>
          <w:rFonts w:ascii="Calibri" w:hAnsi="Calibri" w:cs="Calibri"/>
          <w:sz w:val="24"/>
          <w:szCs w:val="24"/>
        </w:rPr>
        <w:t>Keynesyen</w:t>
      </w:r>
      <w:proofErr w:type="spellEnd"/>
      <w:r w:rsidRPr="00DF0B5C">
        <w:rPr>
          <w:rFonts w:ascii="Calibri" w:hAnsi="Calibri" w:cs="Calibri"/>
          <w:sz w:val="24"/>
          <w:szCs w:val="24"/>
        </w:rPr>
        <w:t xml:space="preserve"> İktisat, Monetarizmin etkisiyle para politikasını da göz önünde bulundurmaya başlamıştır. Yeni Klasik İktisadın eleştirileri sonucu mikro iktisat temellerini gözden geçirerek gelecekteki olayların geçmişin bir ölçüde tekerrürü olduğunu varsayan Uyumcu Beklentiler Teorisini rafa kaldırarak geleceğin geçmişin bir tekerrürü olmadığını ve bireylerin tam bilgiye sahip olarak gelecek hakkında kendi öngörülerini ortaya koyabileceğini savunan Rasyonel Beklentiler Teorisini ben</w:t>
      </w:r>
      <w:r w:rsidR="00F87EC6">
        <w:rPr>
          <w:rFonts w:ascii="Calibri" w:hAnsi="Calibri" w:cs="Calibri"/>
          <w:sz w:val="24"/>
          <w:szCs w:val="24"/>
        </w:rPr>
        <w:t>imsemiştir</w:t>
      </w:r>
      <w:r w:rsidRPr="00DF0B5C">
        <w:rPr>
          <w:rFonts w:ascii="Calibri" w:hAnsi="Calibri" w:cs="Calibri"/>
          <w:sz w:val="24"/>
          <w:szCs w:val="24"/>
        </w:rPr>
        <w:t xml:space="preserve">. </w:t>
      </w:r>
    </w:p>
    <w:p w:rsidR="0076638B" w:rsidRDefault="0076638B" w:rsidP="00DF0B5C">
      <w:pPr>
        <w:ind w:left="360"/>
        <w:rPr>
          <w:rFonts w:ascii="Calibri" w:hAnsi="Calibri" w:cs="Calibri"/>
          <w:sz w:val="24"/>
          <w:szCs w:val="24"/>
        </w:rPr>
      </w:pPr>
    </w:p>
    <w:p w:rsidR="0076638B" w:rsidRPr="00DF0B5C" w:rsidRDefault="0076638B" w:rsidP="00DF0B5C">
      <w:pPr>
        <w:ind w:left="360"/>
        <w:rPr>
          <w:rFonts w:ascii="Calibri" w:hAnsi="Calibri" w:cs="Calibri"/>
          <w:sz w:val="24"/>
          <w:szCs w:val="24"/>
        </w:rPr>
      </w:pPr>
    </w:p>
    <w:p w:rsidR="00DF0B5C" w:rsidRPr="00DF0B5C" w:rsidRDefault="00DF0B5C" w:rsidP="00DF0B5C">
      <w:pPr>
        <w:ind w:left="360"/>
        <w:rPr>
          <w:rFonts w:ascii="Calibri" w:hAnsi="Calibri" w:cs="Calibri"/>
          <w:sz w:val="24"/>
          <w:szCs w:val="24"/>
        </w:rPr>
      </w:pPr>
      <w:r w:rsidRPr="00DF0B5C">
        <w:rPr>
          <w:rFonts w:ascii="Calibri" w:hAnsi="Calibri" w:cs="Calibri"/>
          <w:b/>
          <w:bCs/>
          <w:sz w:val="24"/>
          <w:szCs w:val="24"/>
        </w:rPr>
        <w:t xml:space="preserve">1.5.8. Arz Yanlı İktisadi Yaklaşım </w:t>
      </w:r>
    </w:p>
    <w:p w:rsidR="00DF0B5C" w:rsidRPr="00DF0B5C" w:rsidRDefault="00DF0B5C" w:rsidP="00DF0B5C">
      <w:pPr>
        <w:ind w:left="360"/>
        <w:rPr>
          <w:rFonts w:ascii="Calibri" w:hAnsi="Calibri" w:cs="Calibri"/>
          <w:sz w:val="24"/>
          <w:szCs w:val="24"/>
        </w:rPr>
      </w:pPr>
      <w:proofErr w:type="spellStart"/>
      <w:r w:rsidRPr="00F87EC6">
        <w:rPr>
          <w:rFonts w:ascii="Calibri" w:hAnsi="Calibri" w:cs="Calibri"/>
          <w:b/>
          <w:sz w:val="24"/>
          <w:szCs w:val="24"/>
        </w:rPr>
        <w:t>Keynesyen</w:t>
      </w:r>
      <w:proofErr w:type="spellEnd"/>
      <w:r w:rsidRPr="00F87EC6">
        <w:rPr>
          <w:rFonts w:ascii="Calibri" w:hAnsi="Calibri" w:cs="Calibri"/>
          <w:b/>
          <w:sz w:val="24"/>
          <w:szCs w:val="24"/>
        </w:rPr>
        <w:t xml:space="preserve"> İktisadın 1970’lerde başta </w:t>
      </w:r>
      <w:proofErr w:type="gramStart"/>
      <w:r w:rsidRPr="00F87EC6">
        <w:rPr>
          <w:rFonts w:ascii="Calibri" w:hAnsi="Calibri" w:cs="Calibri"/>
          <w:b/>
          <w:sz w:val="24"/>
          <w:szCs w:val="24"/>
        </w:rPr>
        <w:t>stagflasyonla</w:t>
      </w:r>
      <w:proofErr w:type="gramEnd"/>
      <w:r w:rsidRPr="00F87EC6">
        <w:rPr>
          <w:rFonts w:ascii="Calibri" w:hAnsi="Calibri" w:cs="Calibri"/>
          <w:b/>
          <w:sz w:val="24"/>
          <w:szCs w:val="24"/>
        </w:rPr>
        <w:t xml:space="preserve"> mücadele olmak üzere bazı yetersizliklerinin eleştirilmesi sonucu ortaya çıkan yaklaşımlardan biri de Arz Yanlı İktisat olmuştur.</w:t>
      </w:r>
      <w:r w:rsidRPr="00DF0B5C">
        <w:rPr>
          <w:rFonts w:ascii="Calibri" w:hAnsi="Calibri" w:cs="Calibri"/>
          <w:sz w:val="24"/>
          <w:szCs w:val="24"/>
        </w:rPr>
        <w:t xml:space="preserve"> Bu yaklaşım üretimle ilgili konuların yeniden ele alınması üzerine eğilmiş, arz ve gerçek gelir arasında bağlantı kurarak gerçek gelirde meydana getirilmek istenen bir artışın arz artışına bağlı olduğunu ve bu bağlantının vergi indirimleri yoluyla kurulabileceğini ortaya koymuştur. </w:t>
      </w:r>
    </w:p>
    <w:p w:rsidR="00DF0B5C" w:rsidRPr="00DF0B5C" w:rsidRDefault="00DF0B5C" w:rsidP="0076638B">
      <w:pPr>
        <w:ind w:left="360"/>
        <w:rPr>
          <w:rFonts w:ascii="Calibri" w:hAnsi="Calibri" w:cs="Calibri"/>
          <w:sz w:val="24"/>
          <w:szCs w:val="24"/>
        </w:rPr>
      </w:pPr>
      <w:r w:rsidRPr="00DF0B5C">
        <w:rPr>
          <w:rFonts w:ascii="Calibri" w:hAnsi="Calibri" w:cs="Calibri"/>
          <w:sz w:val="24"/>
          <w:szCs w:val="24"/>
        </w:rPr>
        <w:t xml:space="preserve">Arz Yanlı İktisadi Düşüncede devlet tarafından yapılan teşvik ve </w:t>
      </w:r>
      <w:proofErr w:type="gramStart"/>
      <w:r w:rsidRPr="00DF0B5C">
        <w:rPr>
          <w:rFonts w:ascii="Calibri" w:hAnsi="Calibri" w:cs="Calibri"/>
          <w:sz w:val="24"/>
          <w:szCs w:val="24"/>
        </w:rPr>
        <w:t>regülasyonlara</w:t>
      </w:r>
      <w:proofErr w:type="gramEnd"/>
      <w:r w:rsidRPr="00DF0B5C">
        <w:rPr>
          <w:rFonts w:ascii="Calibri" w:hAnsi="Calibri" w:cs="Calibri"/>
          <w:sz w:val="24"/>
          <w:szCs w:val="24"/>
        </w:rPr>
        <w:t xml:space="preserve"> büyük önem atfedilmiş bunların bireylerin davranışlarına yön vermede ön planda olan unsurlardan olduğu savunulmuştur. Temsilcileri arasında başta Arthur </w:t>
      </w:r>
      <w:proofErr w:type="spellStart"/>
      <w:r w:rsidRPr="00DF0B5C">
        <w:rPr>
          <w:rFonts w:ascii="Calibri" w:hAnsi="Calibri" w:cs="Calibri"/>
          <w:sz w:val="24"/>
          <w:szCs w:val="24"/>
        </w:rPr>
        <w:t>Laffer</w:t>
      </w:r>
      <w:proofErr w:type="spellEnd"/>
      <w:r w:rsidRPr="00DF0B5C">
        <w:rPr>
          <w:rFonts w:ascii="Calibri" w:hAnsi="Calibri" w:cs="Calibri"/>
          <w:sz w:val="24"/>
          <w:szCs w:val="24"/>
        </w:rPr>
        <w:t xml:space="preserve"> olmak üzere </w:t>
      </w:r>
      <w:r w:rsidRPr="00DF0B5C">
        <w:rPr>
          <w:rFonts w:ascii="Calibri" w:hAnsi="Calibri" w:cs="Calibri"/>
          <w:sz w:val="24"/>
          <w:szCs w:val="24"/>
        </w:rPr>
        <w:lastRenderedPageBreak/>
        <w:t xml:space="preserve">David </w:t>
      </w:r>
      <w:proofErr w:type="spellStart"/>
      <w:r w:rsidRPr="00DF0B5C">
        <w:rPr>
          <w:rFonts w:ascii="Calibri" w:hAnsi="Calibri" w:cs="Calibri"/>
          <w:sz w:val="24"/>
          <w:szCs w:val="24"/>
        </w:rPr>
        <w:t>Stockman</w:t>
      </w:r>
      <w:proofErr w:type="spellEnd"/>
      <w:r w:rsidRPr="00DF0B5C">
        <w:rPr>
          <w:rFonts w:ascii="Calibri" w:hAnsi="Calibri" w:cs="Calibri"/>
          <w:sz w:val="24"/>
          <w:szCs w:val="24"/>
        </w:rPr>
        <w:t xml:space="preserve">, Paul Roberts, </w:t>
      </w:r>
      <w:proofErr w:type="spellStart"/>
      <w:r w:rsidRPr="00DF0B5C">
        <w:rPr>
          <w:rFonts w:ascii="Calibri" w:hAnsi="Calibri" w:cs="Calibri"/>
          <w:sz w:val="24"/>
          <w:szCs w:val="24"/>
        </w:rPr>
        <w:t>Murrey</w:t>
      </w:r>
      <w:proofErr w:type="spellEnd"/>
      <w:r w:rsidRPr="00DF0B5C">
        <w:rPr>
          <w:rFonts w:ascii="Calibri" w:hAnsi="Calibri" w:cs="Calibri"/>
          <w:sz w:val="24"/>
          <w:szCs w:val="24"/>
        </w:rPr>
        <w:t xml:space="preserve"> </w:t>
      </w:r>
      <w:proofErr w:type="spellStart"/>
      <w:r w:rsidRPr="00DF0B5C">
        <w:rPr>
          <w:rFonts w:ascii="Calibri" w:hAnsi="Calibri" w:cs="Calibri"/>
          <w:sz w:val="24"/>
          <w:szCs w:val="24"/>
        </w:rPr>
        <w:t>Weidenbaum</w:t>
      </w:r>
      <w:proofErr w:type="spellEnd"/>
      <w:r w:rsidRPr="00DF0B5C">
        <w:rPr>
          <w:rFonts w:ascii="Calibri" w:hAnsi="Calibri" w:cs="Calibri"/>
          <w:sz w:val="24"/>
          <w:szCs w:val="24"/>
        </w:rPr>
        <w:t xml:space="preserve"> gibi iktisatçıların yer aldığı bu yaklaşımda ana politika aracı vergi oranlarıdır. Arz Yanlı İktisat dönemin ABD Başkanı Ronald Reagan ve İngiltere Başbakanı Margaret Thatcher tarafından da benimsenerek politik malzeme olarak kullanılması nedeniyle popüler bir iktisadi fikir akımı haline gelmiştir. </w:t>
      </w:r>
    </w:p>
    <w:p w:rsidR="00DF0B5C" w:rsidRPr="00DF0B5C" w:rsidRDefault="00DF0B5C" w:rsidP="00DF0B5C">
      <w:pPr>
        <w:ind w:left="360"/>
        <w:rPr>
          <w:rFonts w:ascii="Calibri" w:hAnsi="Calibri" w:cs="Calibri"/>
          <w:sz w:val="24"/>
          <w:szCs w:val="24"/>
        </w:rPr>
      </w:pPr>
      <w:r w:rsidRPr="00DF0B5C">
        <w:rPr>
          <w:rFonts w:ascii="Calibri" w:hAnsi="Calibri" w:cs="Calibri"/>
          <w:sz w:val="24"/>
          <w:szCs w:val="24"/>
        </w:rPr>
        <w:t xml:space="preserve">Arthur </w:t>
      </w:r>
      <w:proofErr w:type="spellStart"/>
      <w:r w:rsidRPr="00DF0B5C">
        <w:rPr>
          <w:rFonts w:ascii="Calibri" w:hAnsi="Calibri" w:cs="Calibri"/>
          <w:sz w:val="24"/>
          <w:szCs w:val="24"/>
        </w:rPr>
        <w:t>Laffer’e</w:t>
      </w:r>
      <w:proofErr w:type="spellEnd"/>
      <w:r w:rsidRPr="00DF0B5C">
        <w:rPr>
          <w:rFonts w:ascii="Calibri" w:hAnsi="Calibri" w:cs="Calibri"/>
          <w:sz w:val="24"/>
          <w:szCs w:val="24"/>
        </w:rPr>
        <w:t xml:space="preserve"> göre Arz Yanlı İktisat, Klasik İktisadın modern anlamda tezahürüdür. Arz Yanlı İktisat, Say Kanunu yeniden tartışmaya açmış ve arzı harekete geçiren uygulamalara öncelik vermiştir. Bu uygulamaların başında vergi indirimleri yer almış ve ekonomideki başlıca sorun olan arzın artan talep karşısındaki yetersizliğine yönelik politikalar</w:t>
      </w:r>
      <w:r w:rsidR="00F87EC6">
        <w:rPr>
          <w:rFonts w:ascii="Calibri" w:hAnsi="Calibri" w:cs="Calibri"/>
          <w:sz w:val="24"/>
          <w:szCs w:val="24"/>
        </w:rPr>
        <w:t xml:space="preserve"> türetilmiştir</w:t>
      </w:r>
      <w:r w:rsidRPr="00DF0B5C">
        <w:rPr>
          <w:rFonts w:ascii="Calibri" w:hAnsi="Calibri" w:cs="Calibri"/>
          <w:sz w:val="24"/>
          <w:szCs w:val="24"/>
        </w:rPr>
        <w:t xml:space="preserve">. İzlenecek vergi indirimi politikaları sonucu olası üretim artışları arzı yukarı yönlü hareket ettirecek ancak daha az oranlı vergiler toplam talep üzerinde de bir artış etkisi gösterme ihtimalini doğuracaktır. Bu nedenle bu vergi indirimlerinin politika ayrıştırmasıyla tüketiciden daha çok üretici ve girişimci kesime yüzünü dönmesi gerektiğini ortaya koymak gerekmektedir. </w:t>
      </w:r>
    </w:p>
    <w:p w:rsidR="00DF0B5C" w:rsidRPr="00DF0B5C" w:rsidRDefault="00DF0B5C" w:rsidP="00DF0B5C">
      <w:pPr>
        <w:ind w:left="360"/>
        <w:rPr>
          <w:rFonts w:ascii="Calibri" w:hAnsi="Calibri" w:cs="Calibri"/>
          <w:sz w:val="24"/>
          <w:szCs w:val="24"/>
        </w:rPr>
      </w:pPr>
      <w:proofErr w:type="gramStart"/>
      <w:r w:rsidRPr="00DF0B5C">
        <w:rPr>
          <w:rFonts w:ascii="Calibri" w:hAnsi="Calibri" w:cs="Calibri"/>
          <w:sz w:val="24"/>
          <w:szCs w:val="24"/>
        </w:rPr>
        <w:t xml:space="preserve">Stagflasyon kriziyle baş etmenin yolunu üretim artışında gören iktisatçılar, gelir vergisi oranlarının düşürülmesi yoluyla hem müteşebbislerin teşvik edilerek yeni yatırımlarda bulunabileceğini hem de vergi indirimleriyle meydana gelen artık fonların yatırıma </w:t>
      </w:r>
      <w:proofErr w:type="spellStart"/>
      <w:r w:rsidRPr="00DF0B5C">
        <w:rPr>
          <w:rFonts w:ascii="Calibri" w:hAnsi="Calibri" w:cs="Calibri"/>
          <w:sz w:val="24"/>
          <w:szCs w:val="24"/>
        </w:rPr>
        <w:t>kanalize</w:t>
      </w:r>
      <w:proofErr w:type="spellEnd"/>
      <w:r w:rsidRPr="00DF0B5C">
        <w:rPr>
          <w:rFonts w:ascii="Calibri" w:hAnsi="Calibri" w:cs="Calibri"/>
          <w:sz w:val="24"/>
          <w:szCs w:val="24"/>
        </w:rPr>
        <w:t xml:space="preserve"> edilebileceğini öne süren Arz Yanlı İktisatçılar bu şekilde yaşanacak üretim artışıyla birlikte istihdamın arttırılabileceğini ve fiyatlar genel seviyesinin de azaltılabileceğini savunmuşlardır. </w:t>
      </w:r>
      <w:proofErr w:type="gramEnd"/>
      <w:r w:rsidRPr="00DF0B5C">
        <w:rPr>
          <w:rFonts w:ascii="Calibri" w:hAnsi="Calibri" w:cs="Calibri"/>
          <w:sz w:val="24"/>
          <w:szCs w:val="24"/>
        </w:rPr>
        <w:t>Bu bağlamda azalan vergi oranlarının yeni yatırımlarda kullanıma dönüşmesiyle yaşanacak üretim artışı, vergi gelirinde de bir artışa se</w:t>
      </w:r>
      <w:r w:rsidR="00F87EC6">
        <w:rPr>
          <w:rFonts w:ascii="Calibri" w:hAnsi="Calibri" w:cs="Calibri"/>
          <w:sz w:val="24"/>
          <w:szCs w:val="24"/>
        </w:rPr>
        <w:t>bep olacaktır</w:t>
      </w:r>
      <w:r w:rsidRPr="00DF0B5C">
        <w:rPr>
          <w:rFonts w:ascii="Calibri" w:hAnsi="Calibri" w:cs="Calibri"/>
          <w:sz w:val="24"/>
          <w:szCs w:val="24"/>
        </w:rPr>
        <w:t xml:space="preserve">. Bu varsayım başlangıçta vergi oranlarının düşürülmesi gibi kamu ekonomisinin çıkarları açısından olumsuz algılanabilecek bir hamleyi öngörüyor olsa da her şey planlandığı gibi gittiği takdirde vergi gelirlerinde bir artış ortaya çıkarabilecektir. Bu durumun seçmenlerin hoşuna gidecek vergi indirimleri vasıtasıyla sağlanması siyasi iktidarların da bu iktisadi yaklaşıma daha sıcak yaklaşmalarının önünü açmıştır. </w:t>
      </w:r>
    </w:p>
    <w:p w:rsidR="00B66188" w:rsidRDefault="00B66188" w:rsidP="00AD28CC">
      <w:pPr>
        <w:ind w:left="360"/>
        <w:rPr>
          <w:rFonts w:ascii="Calibri" w:hAnsi="Calibri" w:cs="Calibri"/>
          <w:sz w:val="24"/>
          <w:szCs w:val="24"/>
        </w:rPr>
      </w:pPr>
    </w:p>
    <w:p w:rsidR="00AD28CC" w:rsidRDefault="00AD28CC" w:rsidP="00AD28CC">
      <w:pPr>
        <w:ind w:left="360"/>
        <w:rPr>
          <w:rFonts w:ascii="Calibri" w:hAnsi="Calibri" w:cs="Calibri"/>
          <w:sz w:val="24"/>
          <w:szCs w:val="24"/>
        </w:rPr>
      </w:pPr>
    </w:p>
    <w:p w:rsidR="00AD28CC" w:rsidRDefault="00AD28CC" w:rsidP="00F87EC6">
      <w:pPr>
        <w:rPr>
          <w:rFonts w:ascii="Calibri" w:hAnsi="Calibri" w:cs="Calibri"/>
          <w:sz w:val="24"/>
          <w:szCs w:val="24"/>
        </w:rPr>
      </w:pPr>
      <w:bookmarkStart w:id="0" w:name="_GoBack"/>
      <w:bookmarkEnd w:id="0"/>
    </w:p>
    <w:p w:rsidR="00AD28CC" w:rsidRPr="00D3398D" w:rsidRDefault="00AD28CC" w:rsidP="00AD28CC">
      <w:pPr>
        <w:ind w:left="360"/>
        <w:rPr>
          <w:rFonts w:ascii="Calibri" w:hAnsi="Calibri" w:cs="Calibri"/>
          <w:sz w:val="24"/>
          <w:szCs w:val="24"/>
        </w:rPr>
      </w:pPr>
      <w:r>
        <w:rPr>
          <w:rFonts w:ascii="Calibri" w:hAnsi="Calibri" w:cs="Calibri"/>
          <w:sz w:val="24"/>
          <w:szCs w:val="24"/>
        </w:rPr>
        <w:t xml:space="preserve">                                                                                                               </w:t>
      </w:r>
      <w:proofErr w:type="spellStart"/>
      <w:r>
        <w:rPr>
          <w:rFonts w:ascii="Calibri" w:hAnsi="Calibri" w:cs="Calibri"/>
          <w:sz w:val="24"/>
          <w:szCs w:val="24"/>
        </w:rPr>
        <w:t>Öğr</w:t>
      </w:r>
      <w:proofErr w:type="spellEnd"/>
      <w:r>
        <w:rPr>
          <w:rFonts w:ascii="Calibri" w:hAnsi="Calibri" w:cs="Calibri"/>
          <w:sz w:val="24"/>
          <w:szCs w:val="24"/>
        </w:rPr>
        <w:t>. Gör. Atila TEMİZ</w:t>
      </w:r>
    </w:p>
    <w:sectPr w:rsidR="00AD28CC" w:rsidRPr="00D3398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4D066E"/>
    <w:multiLevelType w:val="hybridMultilevel"/>
    <w:tmpl w:val="4548682C"/>
    <w:lvl w:ilvl="0" w:tplc="041F000F">
      <w:start w:val="8"/>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F3F05AB"/>
    <w:multiLevelType w:val="hybridMultilevel"/>
    <w:tmpl w:val="4532E932"/>
    <w:lvl w:ilvl="0" w:tplc="041F000F">
      <w:start w:val="2"/>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1D377BCC"/>
    <w:multiLevelType w:val="hybridMultilevel"/>
    <w:tmpl w:val="8BC22D36"/>
    <w:lvl w:ilvl="0" w:tplc="0AC44B20">
      <w:numFmt w:val="bullet"/>
      <w:lvlText w:val=""/>
      <w:lvlJc w:val="left"/>
      <w:pPr>
        <w:ind w:left="720" w:hanging="360"/>
      </w:pPr>
      <w:rPr>
        <w:rFonts w:ascii="Symbol" w:eastAsiaTheme="minorHAnsi" w:hAnsi="Symbol"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23E37C0F"/>
    <w:multiLevelType w:val="hybridMultilevel"/>
    <w:tmpl w:val="E63A029C"/>
    <w:lvl w:ilvl="0" w:tplc="6D4EDA94">
      <w:numFmt w:val="bullet"/>
      <w:lvlText w:val=""/>
      <w:lvlJc w:val="left"/>
      <w:pPr>
        <w:ind w:left="720" w:hanging="360"/>
      </w:pPr>
      <w:rPr>
        <w:rFonts w:ascii="Symbol" w:eastAsiaTheme="minorHAnsi" w:hAnsi="Symbol"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29056009"/>
    <w:multiLevelType w:val="hybridMultilevel"/>
    <w:tmpl w:val="7B48ECB2"/>
    <w:lvl w:ilvl="0" w:tplc="041F000F">
      <w:start w:val="9"/>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2AA943CF"/>
    <w:multiLevelType w:val="hybridMultilevel"/>
    <w:tmpl w:val="68E8F3B8"/>
    <w:lvl w:ilvl="0" w:tplc="47B8B07E">
      <w:start w:val="5"/>
      <w:numFmt w:val="bullet"/>
      <w:lvlText w:val=""/>
      <w:lvlJc w:val="left"/>
      <w:pPr>
        <w:ind w:left="720" w:hanging="360"/>
      </w:pPr>
      <w:rPr>
        <w:rFonts w:ascii="Symbol" w:eastAsiaTheme="minorHAnsi" w:hAnsi="Symbol"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2E7D3051"/>
    <w:multiLevelType w:val="hybridMultilevel"/>
    <w:tmpl w:val="A478335C"/>
    <w:lvl w:ilvl="0" w:tplc="041F000F">
      <w:start w:val="7"/>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F685E3F"/>
    <w:multiLevelType w:val="hybridMultilevel"/>
    <w:tmpl w:val="D5D84C3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332C59B4"/>
    <w:multiLevelType w:val="hybridMultilevel"/>
    <w:tmpl w:val="1E6C9B7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382821EA"/>
    <w:multiLevelType w:val="hybridMultilevel"/>
    <w:tmpl w:val="F6608888"/>
    <w:lvl w:ilvl="0" w:tplc="0B24B7FC">
      <w:start w:val="2"/>
      <w:numFmt w:val="bullet"/>
      <w:lvlText w:val=""/>
      <w:lvlJc w:val="left"/>
      <w:pPr>
        <w:ind w:left="720" w:hanging="360"/>
      </w:pPr>
      <w:rPr>
        <w:rFonts w:ascii="Symbol" w:eastAsiaTheme="minorHAnsi" w:hAnsi="Symbol"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459358E3"/>
    <w:multiLevelType w:val="hybridMultilevel"/>
    <w:tmpl w:val="8C5C179A"/>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1" w15:restartNumberingAfterBreak="0">
    <w:nsid w:val="490C105F"/>
    <w:multiLevelType w:val="hybridMultilevel"/>
    <w:tmpl w:val="1730F726"/>
    <w:lvl w:ilvl="0" w:tplc="041F000F">
      <w:start w:val="6"/>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523B798D"/>
    <w:multiLevelType w:val="hybridMultilevel"/>
    <w:tmpl w:val="634827C8"/>
    <w:lvl w:ilvl="0" w:tplc="692295D4">
      <w:start w:val="1"/>
      <w:numFmt w:val="upperLetter"/>
      <w:lvlText w:val="%1)"/>
      <w:lvlJc w:val="left"/>
      <w:pPr>
        <w:ind w:left="3763" w:hanging="360"/>
      </w:pPr>
      <w:rPr>
        <w:rFonts w:hint="default"/>
      </w:rPr>
    </w:lvl>
    <w:lvl w:ilvl="1" w:tplc="041F0019" w:tentative="1">
      <w:start w:val="1"/>
      <w:numFmt w:val="lowerLetter"/>
      <w:lvlText w:val="%2."/>
      <w:lvlJc w:val="left"/>
      <w:pPr>
        <w:ind w:left="4483" w:hanging="360"/>
      </w:pPr>
    </w:lvl>
    <w:lvl w:ilvl="2" w:tplc="041F001B" w:tentative="1">
      <w:start w:val="1"/>
      <w:numFmt w:val="lowerRoman"/>
      <w:lvlText w:val="%3."/>
      <w:lvlJc w:val="right"/>
      <w:pPr>
        <w:ind w:left="5203" w:hanging="180"/>
      </w:pPr>
    </w:lvl>
    <w:lvl w:ilvl="3" w:tplc="041F000F" w:tentative="1">
      <w:start w:val="1"/>
      <w:numFmt w:val="decimal"/>
      <w:lvlText w:val="%4."/>
      <w:lvlJc w:val="left"/>
      <w:pPr>
        <w:ind w:left="5923" w:hanging="360"/>
      </w:pPr>
    </w:lvl>
    <w:lvl w:ilvl="4" w:tplc="041F0019" w:tentative="1">
      <w:start w:val="1"/>
      <w:numFmt w:val="lowerLetter"/>
      <w:lvlText w:val="%5."/>
      <w:lvlJc w:val="left"/>
      <w:pPr>
        <w:ind w:left="6643" w:hanging="360"/>
      </w:pPr>
    </w:lvl>
    <w:lvl w:ilvl="5" w:tplc="041F001B" w:tentative="1">
      <w:start w:val="1"/>
      <w:numFmt w:val="lowerRoman"/>
      <w:lvlText w:val="%6."/>
      <w:lvlJc w:val="right"/>
      <w:pPr>
        <w:ind w:left="7363" w:hanging="180"/>
      </w:pPr>
    </w:lvl>
    <w:lvl w:ilvl="6" w:tplc="041F000F" w:tentative="1">
      <w:start w:val="1"/>
      <w:numFmt w:val="decimal"/>
      <w:lvlText w:val="%7."/>
      <w:lvlJc w:val="left"/>
      <w:pPr>
        <w:ind w:left="8083" w:hanging="360"/>
      </w:pPr>
    </w:lvl>
    <w:lvl w:ilvl="7" w:tplc="041F0019" w:tentative="1">
      <w:start w:val="1"/>
      <w:numFmt w:val="lowerLetter"/>
      <w:lvlText w:val="%8."/>
      <w:lvlJc w:val="left"/>
      <w:pPr>
        <w:ind w:left="8803" w:hanging="360"/>
      </w:pPr>
    </w:lvl>
    <w:lvl w:ilvl="8" w:tplc="041F001B" w:tentative="1">
      <w:start w:val="1"/>
      <w:numFmt w:val="lowerRoman"/>
      <w:lvlText w:val="%9."/>
      <w:lvlJc w:val="right"/>
      <w:pPr>
        <w:ind w:left="9523" w:hanging="180"/>
      </w:pPr>
    </w:lvl>
  </w:abstractNum>
  <w:abstractNum w:abstractNumId="13" w15:restartNumberingAfterBreak="0">
    <w:nsid w:val="5AB81AFA"/>
    <w:multiLevelType w:val="hybridMultilevel"/>
    <w:tmpl w:val="288AB69C"/>
    <w:lvl w:ilvl="0" w:tplc="041F000F">
      <w:start w:val="4"/>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5FD52CEB"/>
    <w:multiLevelType w:val="hybridMultilevel"/>
    <w:tmpl w:val="4C4EBF0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64D227BB"/>
    <w:multiLevelType w:val="hybridMultilevel"/>
    <w:tmpl w:val="EBA49F22"/>
    <w:lvl w:ilvl="0" w:tplc="70FCDD48">
      <w:start w:val="1"/>
      <w:numFmt w:val="upp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65372936"/>
    <w:multiLevelType w:val="hybridMultilevel"/>
    <w:tmpl w:val="1444FBB0"/>
    <w:lvl w:ilvl="0" w:tplc="041F000F">
      <w:start w:val="2"/>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68D206AA"/>
    <w:multiLevelType w:val="hybridMultilevel"/>
    <w:tmpl w:val="6C5466DA"/>
    <w:lvl w:ilvl="0" w:tplc="041F000F">
      <w:start w:val="3"/>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15:restartNumberingAfterBreak="0">
    <w:nsid w:val="6D3029DF"/>
    <w:multiLevelType w:val="hybridMultilevel"/>
    <w:tmpl w:val="2D52F8BA"/>
    <w:lvl w:ilvl="0" w:tplc="041F000F">
      <w:start w:val="5"/>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761C5989"/>
    <w:multiLevelType w:val="hybridMultilevel"/>
    <w:tmpl w:val="AF88819E"/>
    <w:lvl w:ilvl="0" w:tplc="053E93E8">
      <w:numFmt w:val="bullet"/>
      <w:lvlText w:val=""/>
      <w:lvlJc w:val="left"/>
      <w:pPr>
        <w:ind w:left="720" w:hanging="360"/>
      </w:pPr>
      <w:rPr>
        <w:rFonts w:ascii="Symbol" w:eastAsiaTheme="minorHAnsi" w:hAnsi="Symbol"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78D13CC2"/>
    <w:multiLevelType w:val="hybridMultilevel"/>
    <w:tmpl w:val="197C00E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0"/>
  </w:num>
  <w:num w:numId="2">
    <w:abstractNumId w:val="15"/>
  </w:num>
  <w:num w:numId="3">
    <w:abstractNumId w:val="9"/>
  </w:num>
  <w:num w:numId="4">
    <w:abstractNumId w:val="7"/>
  </w:num>
  <w:num w:numId="5">
    <w:abstractNumId w:val="16"/>
  </w:num>
  <w:num w:numId="6">
    <w:abstractNumId w:val="8"/>
  </w:num>
  <w:num w:numId="7">
    <w:abstractNumId w:val="12"/>
  </w:num>
  <w:num w:numId="8">
    <w:abstractNumId w:val="5"/>
  </w:num>
  <w:num w:numId="9">
    <w:abstractNumId w:val="1"/>
  </w:num>
  <w:num w:numId="10">
    <w:abstractNumId w:val="2"/>
  </w:num>
  <w:num w:numId="11">
    <w:abstractNumId w:val="17"/>
  </w:num>
  <w:num w:numId="12">
    <w:abstractNumId w:val="3"/>
  </w:num>
  <w:num w:numId="13">
    <w:abstractNumId w:val="13"/>
  </w:num>
  <w:num w:numId="14">
    <w:abstractNumId w:val="20"/>
  </w:num>
  <w:num w:numId="15">
    <w:abstractNumId w:val="14"/>
  </w:num>
  <w:num w:numId="16">
    <w:abstractNumId w:val="18"/>
  </w:num>
  <w:num w:numId="17">
    <w:abstractNumId w:val="11"/>
  </w:num>
  <w:num w:numId="18">
    <w:abstractNumId w:val="19"/>
  </w:num>
  <w:num w:numId="19">
    <w:abstractNumId w:val="6"/>
  </w:num>
  <w:num w:numId="20">
    <w:abstractNumId w:val="0"/>
  </w:num>
  <w:num w:numId="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B3"/>
    <w:rsid w:val="000024D9"/>
    <w:rsid w:val="00004208"/>
    <w:rsid w:val="00015B85"/>
    <w:rsid w:val="00017707"/>
    <w:rsid w:val="00042952"/>
    <w:rsid w:val="0005021D"/>
    <w:rsid w:val="000517FB"/>
    <w:rsid w:val="00054FA6"/>
    <w:rsid w:val="00071FCC"/>
    <w:rsid w:val="00077630"/>
    <w:rsid w:val="00085048"/>
    <w:rsid w:val="00097ABD"/>
    <w:rsid w:val="000A3BD6"/>
    <w:rsid w:val="000B02E1"/>
    <w:rsid w:val="000B10B0"/>
    <w:rsid w:val="000B35D8"/>
    <w:rsid w:val="000C13C7"/>
    <w:rsid w:val="000D3876"/>
    <w:rsid w:val="000E2EDC"/>
    <w:rsid w:val="000F1DD9"/>
    <w:rsid w:val="001044AF"/>
    <w:rsid w:val="00111F01"/>
    <w:rsid w:val="00113F8A"/>
    <w:rsid w:val="00120DCA"/>
    <w:rsid w:val="00134A0E"/>
    <w:rsid w:val="00134E3D"/>
    <w:rsid w:val="00136CA2"/>
    <w:rsid w:val="00146A17"/>
    <w:rsid w:val="00150EBF"/>
    <w:rsid w:val="00151CED"/>
    <w:rsid w:val="00156CF2"/>
    <w:rsid w:val="00162932"/>
    <w:rsid w:val="001712A7"/>
    <w:rsid w:val="00174457"/>
    <w:rsid w:val="00176260"/>
    <w:rsid w:val="00176486"/>
    <w:rsid w:val="0018350B"/>
    <w:rsid w:val="001A4BA2"/>
    <w:rsid w:val="001B2552"/>
    <w:rsid w:val="001D6614"/>
    <w:rsid w:val="001E215F"/>
    <w:rsid w:val="001F006B"/>
    <w:rsid w:val="001F52B4"/>
    <w:rsid w:val="00213EAF"/>
    <w:rsid w:val="00215C27"/>
    <w:rsid w:val="002266C5"/>
    <w:rsid w:val="00227FB6"/>
    <w:rsid w:val="00235D37"/>
    <w:rsid w:val="002372F4"/>
    <w:rsid w:val="00256B86"/>
    <w:rsid w:val="002666CF"/>
    <w:rsid w:val="002720EA"/>
    <w:rsid w:val="00272F9A"/>
    <w:rsid w:val="00274DFD"/>
    <w:rsid w:val="00275D36"/>
    <w:rsid w:val="00276C8C"/>
    <w:rsid w:val="002773E1"/>
    <w:rsid w:val="0028648D"/>
    <w:rsid w:val="00293C9A"/>
    <w:rsid w:val="00295E86"/>
    <w:rsid w:val="002A24F1"/>
    <w:rsid w:val="002C71FD"/>
    <w:rsid w:val="002D7B3D"/>
    <w:rsid w:val="002E00B7"/>
    <w:rsid w:val="002E13CE"/>
    <w:rsid w:val="002E4471"/>
    <w:rsid w:val="002F649A"/>
    <w:rsid w:val="00301038"/>
    <w:rsid w:val="003050F1"/>
    <w:rsid w:val="0031378E"/>
    <w:rsid w:val="003243F7"/>
    <w:rsid w:val="00325903"/>
    <w:rsid w:val="003260A6"/>
    <w:rsid w:val="003304EB"/>
    <w:rsid w:val="00337E31"/>
    <w:rsid w:val="00340716"/>
    <w:rsid w:val="0034370C"/>
    <w:rsid w:val="003453FD"/>
    <w:rsid w:val="00353649"/>
    <w:rsid w:val="00354EE2"/>
    <w:rsid w:val="00355482"/>
    <w:rsid w:val="00374EB7"/>
    <w:rsid w:val="0039213F"/>
    <w:rsid w:val="00395D49"/>
    <w:rsid w:val="00397F6F"/>
    <w:rsid w:val="003A21F6"/>
    <w:rsid w:val="003A310F"/>
    <w:rsid w:val="003B275E"/>
    <w:rsid w:val="003C3375"/>
    <w:rsid w:val="003D2D6A"/>
    <w:rsid w:val="003D616C"/>
    <w:rsid w:val="003D6554"/>
    <w:rsid w:val="004009B3"/>
    <w:rsid w:val="004117D8"/>
    <w:rsid w:val="004357EC"/>
    <w:rsid w:val="00435D8B"/>
    <w:rsid w:val="004429A1"/>
    <w:rsid w:val="00465750"/>
    <w:rsid w:val="00466F2B"/>
    <w:rsid w:val="004761AA"/>
    <w:rsid w:val="004848FA"/>
    <w:rsid w:val="00487CB6"/>
    <w:rsid w:val="004A597F"/>
    <w:rsid w:val="004A5B08"/>
    <w:rsid w:val="004B75A9"/>
    <w:rsid w:val="004C0761"/>
    <w:rsid w:val="004C11A9"/>
    <w:rsid w:val="004D1538"/>
    <w:rsid w:val="004D58F0"/>
    <w:rsid w:val="004D5925"/>
    <w:rsid w:val="004D7354"/>
    <w:rsid w:val="004F4F63"/>
    <w:rsid w:val="004F79F0"/>
    <w:rsid w:val="00502249"/>
    <w:rsid w:val="00505815"/>
    <w:rsid w:val="00511915"/>
    <w:rsid w:val="005264FF"/>
    <w:rsid w:val="00526E77"/>
    <w:rsid w:val="00527F42"/>
    <w:rsid w:val="00531146"/>
    <w:rsid w:val="0053688A"/>
    <w:rsid w:val="00543404"/>
    <w:rsid w:val="00552975"/>
    <w:rsid w:val="00556043"/>
    <w:rsid w:val="005663B7"/>
    <w:rsid w:val="00587EC3"/>
    <w:rsid w:val="00591751"/>
    <w:rsid w:val="0059358E"/>
    <w:rsid w:val="00597242"/>
    <w:rsid w:val="005A61E8"/>
    <w:rsid w:val="005B32B3"/>
    <w:rsid w:val="005C2E6E"/>
    <w:rsid w:val="005C3641"/>
    <w:rsid w:val="005C4908"/>
    <w:rsid w:val="005C4F50"/>
    <w:rsid w:val="005D225C"/>
    <w:rsid w:val="005D3A39"/>
    <w:rsid w:val="005F3300"/>
    <w:rsid w:val="005F4701"/>
    <w:rsid w:val="00606D94"/>
    <w:rsid w:val="00607672"/>
    <w:rsid w:val="00607905"/>
    <w:rsid w:val="00610AE5"/>
    <w:rsid w:val="00621A74"/>
    <w:rsid w:val="006226A1"/>
    <w:rsid w:val="00645342"/>
    <w:rsid w:val="006463E4"/>
    <w:rsid w:val="0065047C"/>
    <w:rsid w:val="006509D5"/>
    <w:rsid w:val="006573FF"/>
    <w:rsid w:val="006711A0"/>
    <w:rsid w:val="006833D4"/>
    <w:rsid w:val="006867E9"/>
    <w:rsid w:val="006B4DA3"/>
    <w:rsid w:val="006B6643"/>
    <w:rsid w:val="006D1F4E"/>
    <w:rsid w:val="006D7169"/>
    <w:rsid w:val="006F7C67"/>
    <w:rsid w:val="00713355"/>
    <w:rsid w:val="00716BD0"/>
    <w:rsid w:val="007209E3"/>
    <w:rsid w:val="00755E93"/>
    <w:rsid w:val="0076638B"/>
    <w:rsid w:val="00770EF5"/>
    <w:rsid w:val="0077474B"/>
    <w:rsid w:val="007818C8"/>
    <w:rsid w:val="0078628B"/>
    <w:rsid w:val="007A0EAF"/>
    <w:rsid w:val="007A5171"/>
    <w:rsid w:val="007B0D96"/>
    <w:rsid w:val="007B1390"/>
    <w:rsid w:val="007C1488"/>
    <w:rsid w:val="007D1C21"/>
    <w:rsid w:val="007D31FA"/>
    <w:rsid w:val="007E6496"/>
    <w:rsid w:val="007F003D"/>
    <w:rsid w:val="007F05C4"/>
    <w:rsid w:val="008011B2"/>
    <w:rsid w:val="00812F03"/>
    <w:rsid w:val="00815159"/>
    <w:rsid w:val="00834997"/>
    <w:rsid w:val="00836D12"/>
    <w:rsid w:val="00840276"/>
    <w:rsid w:val="008467B9"/>
    <w:rsid w:val="0085407C"/>
    <w:rsid w:val="0085655C"/>
    <w:rsid w:val="0087210B"/>
    <w:rsid w:val="00873B39"/>
    <w:rsid w:val="00894F05"/>
    <w:rsid w:val="00896EE9"/>
    <w:rsid w:val="008A3775"/>
    <w:rsid w:val="008A7207"/>
    <w:rsid w:val="008B3FCA"/>
    <w:rsid w:val="008C5413"/>
    <w:rsid w:val="008D01A6"/>
    <w:rsid w:val="008F2344"/>
    <w:rsid w:val="009034BF"/>
    <w:rsid w:val="00913D1F"/>
    <w:rsid w:val="00922244"/>
    <w:rsid w:val="00924209"/>
    <w:rsid w:val="00927B22"/>
    <w:rsid w:val="009357E3"/>
    <w:rsid w:val="00945E4B"/>
    <w:rsid w:val="009526E2"/>
    <w:rsid w:val="00952CE0"/>
    <w:rsid w:val="00970FB2"/>
    <w:rsid w:val="00971600"/>
    <w:rsid w:val="00973372"/>
    <w:rsid w:val="009740EE"/>
    <w:rsid w:val="00982A9E"/>
    <w:rsid w:val="009846FF"/>
    <w:rsid w:val="009B2A50"/>
    <w:rsid w:val="009D0A23"/>
    <w:rsid w:val="009D5911"/>
    <w:rsid w:val="009E1244"/>
    <w:rsid w:val="009E55EA"/>
    <w:rsid w:val="009F3DA4"/>
    <w:rsid w:val="00A0708C"/>
    <w:rsid w:val="00A101F1"/>
    <w:rsid w:val="00A16CAC"/>
    <w:rsid w:val="00A277BE"/>
    <w:rsid w:val="00A302C7"/>
    <w:rsid w:val="00A35168"/>
    <w:rsid w:val="00A37E36"/>
    <w:rsid w:val="00A46F09"/>
    <w:rsid w:val="00A55B59"/>
    <w:rsid w:val="00A64819"/>
    <w:rsid w:val="00A71FD6"/>
    <w:rsid w:val="00A813E0"/>
    <w:rsid w:val="00A914CB"/>
    <w:rsid w:val="00AA19C1"/>
    <w:rsid w:val="00AB343A"/>
    <w:rsid w:val="00AC65D6"/>
    <w:rsid w:val="00AD28CC"/>
    <w:rsid w:val="00B02290"/>
    <w:rsid w:val="00B025CC"/>
    <w:rsid w:val="00B223D9"/>
    <w:rsid w:val="00B31841"/>
    <w:rsid w:val="00B35C4A"/>
    <w:rsid w:val="00B43BE5"/>
    <w:rsid w:val="00B4412F"/>
    <w:rsid w:val="00B569DD"/>
    <w:rsid w:val="00B66188"/>
    <w:rsid w:val="00B846F0"/>
    <w:rsid w:val="00B87A1F"/>
    <w:rsid w:val="00B931B5"/>
    <w:rsid w:val="00B97184"/>
    <w:rsid w:val="00BA536C"/>
    <w:rsid w:val="00BC0841"/>
    <w:rsid w:val="00BD36CA"/>
    <w:rsid w:val="00BD4F97"/>
    <w:rsid w:val="00BD74B7"/>
    <w:rsid w:val="00BF655D"/>
    <w:rsid w:val="00C01866"/>
    <w:rsid w:val="00C02E30"/>
    <w:rsid w:val="00C035AE"/>
    <w:rsid w:val="00C10C6F"/>
    <w:rsid w:val="00C2015F"/>
    <w:rsid w:val="00C30568"/>
    <w:rsid w:val="00C30E09"/>
    <w:rsid w:val="00C36F47"/>
    <w:rsid w:val="00C42451"/>
    <w:rsid w:val="00C43DB2"/>
    <w:rsid w:val="00C57160"/>
    <w:rsid w:val="00C611CC"/>
    <w:rsid w:val="00C62330"/>
    <w:rsid w:val="00C6436E"/>
    <w:rsid w:val="00C65384"/>
    <w:rsid w:val="00C6794C"/>
    <w:rsid w:val="00C75870"/>
    <w:rsid w:val="00CA104B"/>
    <w:rsid w:val="00CA18BD"/>
    <w:rsid w:val="00CA7DA1"/>
    <w:rsid w:val="00CC221E"/>
    <w:rsid w:val="00CC2D25"/>
    <w:rsid w:val="00CE48B2"/>
    <w:rsid w:val="00CE635F"/>
    <w:rsid w:val="00CE64A5"/>
    <w:rsid w:val="00CF1BB4"/>
    <w:rsid w:val="00CF2908"/>
    <w:rsid w:val="00CF29C3"/>
    <w:rsid w:val="00CF6756"/>
    <w:rsid w:val="00CF71C7"/>
    <w:rsid w:val="00CF7F9F"/>
    <w:rsid w:val="00D10EBA"/>
    <w:rsid w:val="00D11EED"/>
    <w:rsid w:val="00D237DF"/>
    <w:rsid w:val="00D26B19"/>
    <w:rsid w:val="00D3398D"/>
    <w:rsid w:val="00D34BD3"/>
    <w:rsid w:val="00D5402D"/>
    <w:rsid w:val="00D8119C"/>
    <w:rsid w:val="00D95072"/>
    <w:rsid w:val="00D958C9"/>
    <w:rsid w:val="00DA00E7"/>
    <w:rsid w:val="00DA1CBC"/>
    <w:rsid w:val="00DA6533"/>
    <w:rsid w:val="00DB204B"/>
    <w:rsid w:val="00DC532D"/>
    <w:rsid w:val="00DE0980"/>
    <w:rsid w:val="00DE5894"/>
    <w:rsid w:val="00DF0B5C"/>
    <w:rsid w:val="00E20EB0"/>
    <w:rsid w:val="00E25BDC"/>
    <w:rsid w:val="00E44790"/>
    <w:rsid w:val="00E471AD"/>
    <w:rsid w:val="00E53F13"/>
    <w:rsid w:val="00E642A0"/>
    <w:rsid w:val="00E82C08"/>
    <w:rsid w:val="00E906A6"/>
    <w:rsid w:val="00E96F2A"/>
    <w:rsid w:val="00EA4DC0"/>
    <w:rsid w:val="00EA6ABA"/>
    <w:rsid w:val="00EB2E7A"/>
    <w:rsid w:val="00EB5982"/>
    <w:rsid w:val="00EC5E81"/>
    <w:rsid w:val="00ED2CA6"/>
    <w:rsid w:val="00ED72D5"/>
    <w:rsid w:val="00F17FC3"/>
    <w:rsid w:val="00F22F09"/>
    <w:rsid w:val="00F25810"/>
    <w:rsid w:val="00F301E9"/>
    <w:rsid w:val="00F41EE1"/>
    <w:rsid w:val="00F514C6"/>
    <w:rsid w:val="00F561C3"/>
    <w:rsid w:val="00F64E1C"/>
    <w:rsid w:val="00F74099"/>
    <w:rsid w:val="00F855A2"/>
    <w:rsid w:val="00F87EC6"/>
    <w:rsid w:val="00F9276D"/>
    <w:rsid w:val="00FA0544"/>
    <w:rsid w:val="00FA1E78"/>
    <w:rsid w:val="00FA2936"/>
    <w:rsid w:val="00FA76C2"/>
    <w:rsid w:val="00FD6C16"/>
    <w:rsid w:val="00FE2119"/>
    <w:rsid w:val="00FE5D4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54820F-7FCA-4010-ACBB-E20F91520A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813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8</Pages>
  <Words>3568</Words>
  <Characters>20340</Characters>
  <Application>Microsoft Office Word</Application>
  <DocSecurity>0</DocSecurity>
  <Lines>169</Lines>
  <Paragraphs>47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23861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malikzeynep_55@outlook.com</dc:creator>
  <cp:keywords/>
  <dc:description/>
  <cp:lastModifiedBy>malikzeynep_55@outlook.com</cp:lastModifiedBy>
  <cp:revision>15</cp:revision>
  <dcterms:created xsi:type="dcterms:W3CDTF">2020-12-26T10:57:00Z</dcterms:created>
  <dcterms:modified xsi:type="dcterms:W3CDTF">2020-12-26T12:19:00Z</dcterms:modified>
</cp:coreProperties>
</file>