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D" w:rsidRDefault="003A6ACD" w:rsidP="003A6ACD">
      <w:r>
        <w:t xml:space="preserve">Alaattin Karaca, </w:t>
      </w:r>
      <w:r>
        <w:rPr>
          <w:b/>
        </w:rPr>
        <w:t>İkinci Yeni Poetikası</w:t>
      </w:r>
    </w:p>
    <w:p w:rsidR="003A6ACD" w:rsidRDefault="003A6ACD" w:rsidP="003A6ACD">
      <w:pPr>
        <w:rPr>
          <w:b/>
        </w:rPr>
      </w:pPr>
      <w:r>
        <w:t xml:space="preserve">Asım Bezirci, </w:t>
      </w:r>
      <w:r>
        <w:rPr>
          <w:b/>
        </w:rPr>
        <w:t>İkinci Yeni Olayı</w:t>
      </w:r>
    </w:p>
    <w:p w:rsidR="003A6ACD" w:rsidRDefault="003A6ACD" w:rsidP="003A6ACD">
      <w:pPr>
        <w:rPr>
          <w:b/>
        </w:rPr>
      </w:pPr>
      <w:r>
        <w:t xml:space="preserve">Orhan Sarıkaya, </w:t>
      </w:r>
      <w:r>
        <w:rPr>
          <w:b/>
        </w:rPr>
        <w:t>İkinci Yeninin Boy Aynası</w:t>
      </w:r>
    </w:p>
    <w:p w:rsidR="003A6ACD" w:rsidRDefault="003A6ACD" w:rsidP="003A6ACD">
      <w:pPr>
        <w:rPr>
          <w:b/>
        </w:rPr>
      </w:pPr>
      <w:r>
        <w:t xml:space="preserve">Zafer Demir, </w:t>
      </w:r>
      <w:r>
        <w:rPr>
          <w:b/>
        </w:rPr>
        <w:t xml:space="preserve">İkinci Yeni Şiiri ve Postmodernizm </w:t>
      </w:r>
    </w:p>
    <w:p w:rsidR="0033446F" w:rsidRDefault="0033446F"/>
    <w:sectPr w:rsidR="0033446F" w:rsidSect="0033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ACD"/>
    <w:rsid w:val="0033446F"/>
    <w:rsid w:val="003A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Bekir</cp:lastModifiedBy>
  <cp:revision>3</cp:revision>
  <dcterms:created xsi:type="dcterms:W3CDTF">2020-10-08T10:43:00Z</dcterms:created>
  <dcterms:modified xsi:type="dcterms:W3CDTF">2020-10-08T10:43:00Z</dcterms:modified>
</cp:coreProperties>
</file>