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B" w:rsidRDefault="0094047B">
      <w:r w:rsidRPr="0094047B">
        <w:t>S</w:t>
      </w:r>
      <w:r>
        <w:t>anat eserinin varlık tabakaları ontolojik bağlamda ele alınarak</w:t>
      </w:r>
      <w:r w:rsidRPr="0094047B">
        <w:t xml:space="preserve"> Roman Ingarden</w:t>
      </w:r>
      <w:r>
        <w:t xml:space="preserve"> ve </w:t>
      </w:r>
      <w:r w:rsidRPr="0094047B">
        <w:t xml:space="preserve">Nicola Hartmann   </w:t>
      </w:r>
      <w:r>
        <w:t>tarafından ortaya konulan iki görüş çerçevesinde anlatılmıştır. Buna göre;</w:t>
      </w:r>
    </w:p>
    <w:p w:rsidR="0094047B" w:rsidRDefault="0094047B" w:rsidP="0094047B">
      <w:pPr>
        <w:pStyle w:val="ListeParagraf"/>
        <w:numPr>
          <w:ilvl w:val="0"/>
          <w:numId w:val="1"/>
        </w:numPr>
      </w:pPr>
      <w:r>
        <w:t>Roman Ingarden açısından üç tabaka olan;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Yeniden meydana getirilen görme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 xml:space="preserve">Görünüşe göre tasvir edilen olay 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Edebi tema olarak işlenmiştir</w:t>
      </w:r>
      <w:bookmarkStart w:id="0" w:name="_GoBack"/>
      <w:bookmarkEnd w:id="0"/>
      <w:r>
        <w:t>.</w:t>
      </w:r>
    </w:p>
    <w:p w:rsidR="0094047B" w:rsidRDefault="0094047B" w:rsidP="0094047B"/>
    <w:p w:rsidR="0094047B" w:rsidRDefault="0094047B" w:rsidP="0094047B">
      <w:pPr>
        <w:pStyle w:val="ListeParagraf"/>
        <w:numPr>
          <w:ilvl w:val="0"/>
          <w:numId w:val="1"/>
        </w:numPr>
      </w:pPr>
      <w:r>
        <w:t>Nicola Hartmann  açısından ise 7 aşama olan;</w:t>
      </w:r>
    </w:p>
    <w:p w:rsidR="00036470" w:rsidRDefault="0094047B" w:rsidP="0094047B">
      <w:pPr>
        <w:pStyle w:val="ListeParagraf"/>
        <w:numPr>
          <w:ilvl w:val="0"/>
          <w:numId w:val="2"/>
        </w:numPr>
      </w:pPr>
      <w:r>
        <w:t xml:space="preserve"> Ön yapı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Resmin içindekiler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Nesne tabakasında görünen hareket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Hareket tabakasındaki figürlerin canlılığı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İnsani ruhi iç tabaka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Bireysel düşünce tabakası</w:t>
      </w:r>
    </w:p>
    <w:p w:rsidR="0094047B" w:rsidRDefault="0094047B" w:rsidP="0094047B">
      <w:pPr>
        <w:pStyle w:val="ListeParagraf"/>
        <w:numPr>
          <w:ilvl w:val="0"/>
          <w:numId w:val="2"/>
        </w:numPr>
      </w:pPr>
      <w:r>
        <w:t>İdeal düşünce tabakası olarak işlenmiştir.</w:t>
      </w:r>
    </w:p>
    <w:p w:rsidR="0094047B" w:rsidRDefault="0094047B"/>
    <w:sectPr w:rsidR="0094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9B4"/>
    <w:multiLevelType w:val="hybridMultilevel"/>
    <w:tmpl w:val="2A2C36E4"/>
    <w:lvl w:ilvl="0" w:tplc="78B2CE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3BC"/>
    <w:multiLevelType w:val="hybridMultilevel"/>
    <w:tmpl w:val="1EAC3242"/>
    <w:lvl w:ilvl="0" w:tplc="4AE45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A"/>
    <w:rsid w:val="000269DA"/>
    <w:rsid w:val="00036470"/>
    <w:rsid w:val="009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A850"/>
  <w15:chartTrackingRefBased/>
  <w15:docId w15:val="{4B181849-68E7-4ADF-8A90-A9ABED1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2020-01-30T19:12:00Z</dcterms:created>
  <dcterms:modified xsi:type="dcterms:W3CDTF">2020-01-30T19:21:00Z</dcterms:modified>
</cp:coreProperties>
</file>