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81D" w:rsidRDefault="009E681D"/>
    <w:p w:rsidR="0059637E" w:rsidRPr="00BA03CA" w:rsidRDefault="003C5ED4" w:rsidP="00203231">
      <w:pPr>
        <w:pStyle w:val="KapakStili"/>
        <w:numPr>
          <w:ilvl w:val="0"/>
          <w:numId w:val="0"/>
        </w:numPr>
        <w:ind w:left="284"/>
      </w:pPr>
      <w:r>
        <w:t>HAVZA MESLEK YÜKSEKOKULU</w:t>
      </w:r>
    </w:p>
    <w:p w:rsidR="004C0BF9" w:rsidRDefault="004C0BF9" w:rsidP="00F8641A">
      <w:pPr>
        <w:pStyle w:val="KapakStili"/>
        <w:numPr>
          <w:ilvl w:val="0"/>
          <w:numId w:val="0"/>
        </w:numPr>
        <w:ind w:left="-426"/>
      </w:pPr>
    </w:p>
    <w:p w:rsidR="001A0E40" w:rsidRDefault="002D3AE0" w:rsidP="001A0E40">
      <w:pPr>
        <w:pStyle w:val="KapakStili"/>
        <w:numPr>
          <w:ilvl w:val="0"/>
          <w:numId w:val="0"/>
        </w:numPr>
        <w:tabs>
          <w:tab w:val="left" w:pos="708"/>
        </w:tabs>
        <w:ind w:left="142"/>
      </w:pPr>
      <w:r>
        <w:t>İŞLETME YÖNETİMİ PROGRAMI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2D3AE0" w:rsidP="00203231">
      <w:pPr>
        <w:pStyle w:val="KapakStili"/>
        <w:numPr>
          <w:ilvl w:val="0"/>
          <w:numId w:val="0"/>
        </w:numPr>
        <w:ind w:left="142"/>
      </w:pPr>
      <w:r>
        <w:t>GENEL HUKUK BİLGİSİ</w:t>
      </w:r>
    </w:p>
    <w:p w:rsidR="00BA03CA" w:rsidRPr="00BA03CA" w:rsidRDefault="00BA03CA" w:rsidP="00F8641A">
      <w:pPr>
        <w:pStyle w:val="KapakStili"/>
        <w:numPr>
          <w:ilvl w:val="0"/>
          <w:numId w:val="0"/>
        </w:numPr>
        <w:ind w:left="-426"/>
      </w:pPr>
    </w:p>
    <w:p w:rsidR="00B7683F" w:rsidRDefault="00B7683F" w:rsidP="00203231">
      <w:pPr>
        <w:pStyle w:val="KapakStili"/>
        <w:numPr>
          <w:ilvl w:val="0"/>
          <w:numId w:val="0"/>
        </w:numPr>
        <w:ind w:left="142"/>
      </w:pPr>
      <w:r>
        <w:t>Mülkiyet Hakkı, Konusu, Kapsamı ve Türleri</w:t>
      </w:r>
    </w:p>
    <w:p w:rsidR="004C0BF9" w:rsidRPr="004C0BF9" w:rsidRDefault="00C256C8" w:rsidP="00203231">
      <w:pPr>
        <w:pStyle w:val="KapakStili"/>
        <w:numPr>
          <w:ilvl w:val="0"/>
          <w:numId w:val="0"/>
        </w:numPr>
        <w:ind w:left="142"/>
      </w:pPr>
      <w:sdt>
        <w:sdtPr>
          <w:alias w:val="Hafta seçiniz"/>
          <w:tag w:val="Hafta seçiniz"/>
          <w:id w:val="-1943905164"/>
          <w:placeholder>
            <w:docPart w:val="4EC5F862694B4A49A31B5682C7FF64D3"/>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B7683F">
            <w:t>12</w:t>
          </w:r>
        </w:sdtContent>
      </w:sdt>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B7683F" w:rsidRDefault="00B7683F" w:rsidP="00B7683F">
      <w:pPr>
        <w:tabs>
          <w:tab w:val="left" w:pos="360"/>
          <w:tab w:val="left" w:pos="1800"/>
        </w:tabs>
        <w:jc w:val="center"/>
      </w:pPr>
      <w:r>
        <w:lastRenderedPageBreak/>
        <w:t>MÜLKİYET HAKKI, KONUSU, KAPSAMI ve TÜRLERİ</w:t>
      </w:r>
    </w:p>
    <w:p w:rsidR="00B7683F" w:rsidRDefault="00B7683F" w:rsidP="00B7683F">
      <w:pPr>
        <w:tabs>
          <w:tab w:val="left" w:pos="360"/>
          <w:tab w:val="left" w:pos="1800"/>
        </w:tabs>
        <w:jc w:val="center"/>
      </w:pPr>
    </w:p>
    <w:p w:rsidR="00B7683F" w:rsidRDefault="00B7683F" w:rsidP="00C256C8">
      <w:pPr>
        <w:numPr>
          <w:ilvl w:val="0"/>
          <w:numId w:val="2"/>
        </w:numPr>
        <w:tabs>
          <w:tab w:val="left" w:pos="360"/>
          <w:tab w:val="left" w:pos="1800"/>
        </w:tabs>
        <w:spacing w:after="0"/>
      </w:pPr>
      <w:r>
        <w:t>MÜLKİYET KAVRAMI</w:t>
      </w:r>
    </w:p>
    <w:p w:rsidR="00B7683F" w:rsidRDefault="00B7683F" w:rsidP="00B7683F">
      <w:pPr>
        <w:tabs>
          <w:tab w:val="left" w:pos="360"/>
          <w:tab w:val="left" w:pos="1800"/>
        </w:tabs>
        <w:ind w:left="360"/>
      </w:pPr>
      <w:r>
        <w:t xml:space="preserve">Mülkiyet hakkı, sahibine en geniş yetkiler veren maddi mallar üzerindeki mutlak yani ayni haklarıdır. Ayni hak, elle tutulup gözle görülebilen malların üzerindeki haklardır. Mutlak haklar ise, hak sahibine en geniş yetkiler veren ve sahibi tarafından herkese karşı ileri sürülebilen haklardır. </w:t>
      </w:r>
    </w:p>
    <w:p w:rsidR="00B7683F" w:rsidRDefault="00B7683F" w:rsidP="00B7683F">
      <w:pPr>
        <w:tabs>
          <w:tab w:val="left" w:pos="360"/>
          <w:tab w:val="left" w:pos="1800"/>
        </w:tabs>
        <w:ind w:left="360"/>
      </w:pPr>
      <w:r>
        <w:t xml:space="preserve">Dolayısıyla mülkiyet hakkı, kişilerin elle tutulup gözle görülebilen ve </w:t>
      </w:r>
      <w:smartTag w:uri="schemas-ntvmsnbc-com/ntvmsnbc" w:element="eco">
        <w:r>
          <w:t>para</w:t>
        </w:r>
      </w:smartTag>
      <w:r>
        <w:t xml:space="preserve">yla ölçülüp başkalarına devredilen mallar üzerindeki herkese karşı ileri sürülebilen haklardır. </w:t>
      </w:r>
    </w:p>
    <w:p w:rsidR="00B7683F" w:rsidRDefault="00B7683F" w:rsidP="00B7683F">
      <w:pPr>
        <w:tabs>
          <w:tab w:val="left" w:pos="360"/>
          <w:tab w:val="left" w:pos="1800"/>
        </w:tabs>
        <w:ind w:left="360"/>
      </w:pPr>
      <w:r>
        <w:t>Ayni Hakların Türleri:</w:t>
      </w:r>
    </w:p>
    <w:p w:rsidR="00B7683F" w:rsidRDefault="00B7683F" w:rsidP="00B7683F">
      <w:pPr>
        <w:tabs>
          <w:tab w:val="left" w:pos="360"/>
          <w:tab w:val="left" w:pos="1800"/>
        </w:tabs>
        <w:ind w:left="360"/>
      </w:pPr>
      <w:r>
        <w:t>Ayni haklardan bazıları, sahibine tam ve sınırsız yetkiler verirken, bir kısmının tanıdığı yetkiler sınırlıdır. İşte bu nedenle ayni haklar, mülkiyet hakları ve sınırlı ayni haklar olmak üzere ikiye ayrılır:</w:t>
      </w:r>
    </w:p>
    <w:p w:rsidR="00B7683F" w:rsidRDefault="00B7683F" w:rsidP="00C256C8">
      <w:pPr>
        <w:numPr>
          <w:ilvl w:val="0"/>
          <w:numId w:val="3"/>
        </w:numPr>
        <w:tabs>
          <w:tab w:val="left" w:pos="360"/>
          <w:tab w:val="left" w:pos="1800"/>
        </w:tabs>
        <w:spacing w:after="0"/>
      </w:pPr>
      <w:r>
        <w:t>Mülkiyet Hakkı: Hak sahibine, en geniş yetkiler tanıyan haklardır. Sahip, mülkiyetinde bulunan eşyayı, hukuk düzeninin çizdiği sınırlar içinde kalmak şartıyla, dilediği gibi kullan</w:t>
      </w:r>
      <w:smartTag w:uri="schemas-ntvmsnbc-com/ntvmsnbc" w:element="news">
        <w:r>
          <w:t>ab</w:t>
        </w:r>
      </w:smartTag>
      <w:r>
        <w:t>ilir. Buna göre mülkiyet hakkını; sahibine o eşyayı “kullanma”, “ondan yararlanma” ve onunla ilgili her türlü “tasarrufta bulunma” yetkisini veren tam ve sınırsız bir ayni haktır, şeklinde tanımlamak mümkündür.</w:t>
      </w:r>
    </w:p>
    <w:p w:rsidR="00B7683F" w:rsidRDefault="00B7683F" w:rsidP="00C256C8">
      <w:pPr>
        <w:numPr>
          <w:ilvl w:val="0"/>
          <w:numId w:val="3"/>
        </w:numPr>
        <w:tabs>
          <w:tab w:val="left" w:pos="360"/>
          <w:tab w:val="left" w:pos="1800"/>
        </w:tabs>
        <w:spacing w:after="0"/>
      </w:pPr>
      <w:r>
        <w:t xml:space="preserve">Sınırlı Ayni Haklar: Sahibine mülkiyet hakkı gibi tam ve geniş yetkiler vermeyip, sınırlı yetkiler tanımaktadır. Bu haklar, sahiplerine mülkiyet hakkından doğan haklardan hepsini değil, bunlardan birini veya ikisini kullanma hakkı verir. Sınırlı ayni haklar sahibine tanıdığı yetkiye göre, “irtifak hakları”, “taşınmaz yükü” ve “rehin hakları” olmak üzere üç gruba ayrılır. </w:t>
      </w:r>
    </w:p>
    <w:p w:rsidR="00B7683F" w:rsidRDefault="00B7683F" w:rsidP="00C256C8">
      <w:pPr>
        <w:numPr>
          <w:ilvl w:val="0"/>
          <w:numId w:val="4"/>
        </w:numPr>
        <w:tabs>
          <w:tab w:val="left" w:pos="360"/>
        </w:tabs>
        <w:spacing w:after="0"/>
      </w:pPr>
      <w:r>
        <w:t xml:space="preserve">İrtifak Hakları; başkasına ait bir eşyayı kullanma veya ondan faydalanma yetkisini veya her ikisini birden veren ayni haktır. </w:t>
      </w:r>
    </w:p>
    <w:p w:rsidR="00B7683F" w:rsidRDefault="00B7683F" w:rsidP="00C256C8">
      <w:pPr>
        <w:numPr>
          <w:ilvl w:val="0"/>
          <w:numId w:val="4"/>
        </w:numPr>
        <w:tabs>
          <w:tab w:val="left" w:pos="360"/>
        </w:tabs>
        <w:spacing w:after="0"/>
      </w:pPr>
      <w:r>
        <w:t xml:space="preserve">Taşınmaz Yükü (gayrimenkul </w:t>
      </w:r>
      <w:proofErr w:type="spellStart"/>
      <w:r>
        <w:t>mükellifiyeti</w:t>
      </w:r>
      <w:proofErr w:type="spellEnd"/>
      <w:r>
        <w:t>), bir taşınmaz malın sahibini o taşınmazla ilgili olarak üçüncü bir kişiye karşı belirli bir davranışta bulunmak yükümlülüğü altına sokan sınırlı bir ayni haktır.</w:t>
      </w:r>
    </w:p>
    <w:p w:rsidR="00B7683F" w:rsidRDefault="00B7683F" w:rsidP="00C256C8">
      <w:pPr>
        <w:numPr>
          <w:ilvl w:val="0"/>
          <w:numId w:val="4"/>
        </w:numPr>
        <w:tabs>
          <w:tab w:val="left" w:pos="360"/>
        </w:tabs>
        <w:spacing w:after="0"/>
      </w:pPr>
      <w:r>
        <w:t xml:space="preserve">Rehin Hakkı ise, sahibine alacağını borçludan alamadığı takdirde rehin verilmiş olan şeyi sattırıp </w:t>
      </w:r>
      <w:smartTag w:uri="schemas-ntvmsnbc-com/ntvmsnbc" w:element="eco">
        <w:r>
          <w:t>para</w:t>
        </w:r>
      </w:smartTag>
      <w:r>
        <w:t xml:space="preserve">ya çevirerek alacağını tahsil etme yetkisini veren bir ayni haktır. </w:t>
      </w:r>
    </w:p>
    <w:p w:rsidR="00B7683F" w:rsidRDefault="00B7683F" w:rsidP="00B7683F">
      <w:pPr>
        <w:tabs>
          <w:tab w:val="left" w:pos="360"/>
          <w:tab w:val="left" w:pos="1800"/>
        </w:tabs>
      </w:pPr>
    </w:p>
    <w:p w:rsidR="00B7683F" w:rsidRDefault="00B7683F" w:rsidP="00C256C8">
      <w:pPr>
        <w:numPr>
          <w:ilvl w:val="0"/>
          <w:numId w:val="2"/>
        </w:numPr>
        <w:tabs>
          <w:tab w:val="left" w:pos="360"/>
          <w:tab w:val="left" w:pos="1800"/>
        </w:tabs>
        <w:spacing w:after="0"/>
      </w:pPr>
      <w:r>
        <w:t>MÜLKİYET HAKKININ KONUSU</w:t>
      </w:r>
    </w:p>
    <w:p w:rsidR="00B7683F" w:rsidRDefault="00B7683F" w:rsidP="00B7683F">
      <w:pPr>
        <w:tabs>
          <w:tab w:val="left" w:pos="360"/>
          <w:tab w:val="left" w:pos="1800"/>
        </w:tabs>
        <w:ind w:left="360"/>
      </w:pPr>
      <w:r>
        <w:t>Mülkiyet hakkının konusu eşyadır. Yani sadece eşya niteliğinde olan mallar üzerinde mülkiyet hakkı kurul</w:t>
      </w:r>
      <w:smartTag w:uri="schemas-ntvmsnbc-com/ntvmsnbc" w:element="news">
        <w:r>
          <w:t>ab</w:t>
        </w:r>
      </w:smartTag>
      <w:r>
        <w:t xml:space="preserve">ilir. </w:t>
      </w:r>
    </w:p>
    <w:p w:rsidR="00B7683F" w:rsidRDefault="00B7683F" w:rsidP="00B7683F">
      <w:pPr>
        <w:tabs>
          <w:tab w:val="left" w:pos="360"/>
          <w:tab w:val="left" w:pos="1800"/>
        </w:tabs>
        <w:ind w:left="360"/>
      </w:pPr>
    </w:p>
    <w:p w:rsidR="00B7683F" w:rsidRDefault="00B7683F" w:rsidP="00C256C8">
      <w:pPr>
        <w:numPr>
          <w:ilvl w:val="0"/>
          <w:numId w:val="5"/>
        </w:numPr>
        <w:tabs>
          <w:tab w:val="left" w:pos="360"/>
          <w:tab w:val="left" w:pos="1800"/>
        </w:tabs>
        <w:spacing w:after="0"/>
      </w:pPr>
      <w:r>
        <w:t>EŞYA KAVRAMI:</w:t>
      </w:r>
    </w:p>
    <w:p w:rsidR="00B7683F" w:rsidRDefault="00B7683F" w:rsidP="00B7683F">
      <w:pPr>
        <w:tabs>
          <w:tab w:val="left" w:pos="360"/>
          <w:tab w:val="left" w:pos="1800"/>
        </w:tabs>
        <w:ind w:left="708"/>
      </w:pPr>
      <w:r>
        <w:t>Kelime olarak eşya, şey kelimesinin çoğuludur. Ancak hukukta her şey eşya demek değildir. Şeylerin eşya niteliğinde ol</w:t>
      </w:r>
      <w:smartTag w:uri="schemas-ntvmsnbc-com/ntvmsnbc" w:element="news">
        <w:r>
          <w:t>ab</w:t>
        </w:r>
      </w:smartTag>
      <w:r>
        <w:t>ilmesi ve üzerinde mülkiyet hakkı kurul</w:t>
      </w:r>
      <w:smartTag w:uri="schemas-ntvmsnbc-com/ntvmsnbc" w:element="news">
        <w:r>
          <w:t>ab</w:t>
        </w:r>
      </w:smartTag>
      <w:r>
        <w:t>ilmesi için beş temel özelliği olması gerekir. Bunlar:</w:t>
      </w:r>
    </w:p>
    <w:p w:rsidR="00B7683F" w:rsidRDefault="00B7683F" w:rsidP="00B7683F">
      <w:pPr>
        <w:tabs>
          <w:tab w:val="left" w:pos="360"/>
          <w:tab w:val="left" w:pos="1800"/>
        </w:tabs>
        <w:ind w:left="360"/>
      </w:pPr>
    </w:p>
    <w:p w:rsidR="00B7683F" w:rsidRDefault="00B7683F" w:rsidP="00C256C8">
      <w:pPr>
        <w:numPr>
          <w:ilvl w:val="0"/>
          <w:numId w:val="6"/>
        </w:numPr>
        <w:tabs>
          <w:tab w:val="left" w:pos="360"/>
        </w:tabs>
        <w:spacing w:after="0"/>
      </w:pPr>
      <w:r>
        <w:t>Maddi Olma: Bir şeyin mülkiyet hakkına konu ol</w:t>
      </w:r>
      <w:smartTag w:uri="schemas-ntvmsnbc-com/ntvmsnbc" w:element="news">
        <w:r>
          <w:t>ab</w:t>
        </w:r>
      </w:smartTag>
      <w:r>
        <w:t xml:space="preserve">ilmesi için o şeyin öncelikle maddi yani elle tutulup gözle görülebilen bir varlığa sahip olması gerekir. </w:t>
      </w:r>
    </w:p>
    <w:p w:rsidR="00B7683F" w:rsidRDefault="00B7683F" w:rsidP="00C256C8">
      <w:pPr>
        <w:numPr>
          <w:ilvl w:val="0"/>
          <w:numId w:val="6"/>
        </w:numPr>
        <w:tabs>
          <w:tab w:val="left" w:pos="360"/>
        </w:tabs>
        <w:spacing w:after="0"/>
      </w:pPr>
      <w:r>
        <w:t>İktisadi Değeri Bulunma: Bir şeyin mülkiyet hakkına konu ol</w:t>
      </w:r>
      <w:smartTag w:uri="schemas-ntvmsnbc-com/ntvmsnbc" w:element="news">
        <w:r>
          <w:t>ab</w:t>
        </w:r>
      </w:smartTag>
      <w:r>
        <w:t xml:space="preserve">ilmesi için o maddi malın aynı zamanda </w:t>
      </w:r>
      <w:smartTag w:uri="schemas-ntvmsnbc-com/ntvmsnbc" w:element="eco">
        <w:r>
          <w:t>para</w:t>
        </w:r>
      </w:smartTag>
      <w:r>
        <w:t xml:space="preserve">yla ölçülebilen bir değerinin olması gerekir. </w:t>
      </w:r>
    </w:p>
    <w:p w:rsidR="00B7683F" w:rsidRDefault="00B7683F" w:rsidP="00C256C8">
      <w:pPr>
        <w:numPr>
          <w:ilvl w:val="0"/>
          <w:numId w:val="6"/>
        </w:numPr>
        <w:tabs>
          <w:tab w:val="left" w:pos="360"/>
        </w:tabs>
        <w:spacing w:after="0"/>
      </w:pPr>
      <w:proofErr w:type="gramStart"/>
      <w:r>
        <w:t>Hakimiyet</w:t>
      </w:r>
      <w:proofErr w:type="gramEnd"/>
      <w:r>
        <w:t xml:space="preserve"> Kurulmaya Elverişli Olma: Mülkiyet hakkını oluş</w:t>
      </w:r>
      <w:smartTag w:uri="schemas-ntvmsnbc-com/ntvmsnbc" w:element="news">
        <w:r>
          <w:t>ab</w:t>
        </w:r>
      </w:smartTag>
      <w:r>
        <w:t>ilmesi için o şeyin üzerinde bir insan hakimiyetinin kurul</w:t>
      </w:r>
      <w:smartTag w:uri="schemas-ntvmsnbc-com/ntvmsnbc" w:element="news">
        <w:r>
          <w:t>ab</w:t>
        </w:r>
      </w:smartTag>
      <w:r>
        <w:t xml:space="preserve">ilmesi gereklidir. </w:t>
      </w:r>
    </w:p>
    <w:p w:rsidR="00B7683F" w:rsidRDefault="00B7683F" w:rsidP="00C256C8">
      <w:pPr>
        <w:numPr>
          <w:ilvl w:val="0"/>
          <w:numId w:val="6"/>
        </w:numPr>
        <w:tabs>
          <w:tab w:val="left" w:pos="360"/>
        </w:tabs>
        <w:spacing w:after="0"/>
      </w:pPr>
      <w:r>
        <w:t>İnsan Vücuduna İlişkin Olmama: İnsan vücudu ve organları bir eşya değildir.</w:t>
      </w:r>
    </w:p>
    <w:p w:rsidR="00B7683F" w:rsidRDefault="00B7683F" w:rsidP="00C256C8">
      <w:pPr>
        <w:numPr>
          <w:ilvl w:val="0"/>
          <w:numId w:val="6"/>
        </w:numPr>
        <w:tabs>
          <w:tab w:val="left" w:pos="360"/>
        </w:tabs>
        <w:spacing w:after="0"/>
      </w:pPr>
      <w:r>
        <w:t>Sınırlan</w:t>
      </w:r>
      <w:smartTag w:uri="schemas-ntvmsnbc-com/ntvmsnbc" w:element="news">
        <w:r>
          <w:t>ab</w:t>
        </w:r>
      </w:smartTag>
      <w:r>
        <w:t>ilir Olma: Bir maddi malın eşya ol</w:t>
      </w:r>
      <w:smartTag w:uri="schemas-ntvmsnbc-com/ntvmsnbc" w:element="news">
        <w:r>
          <w:t>ab</w:t>
        </w:r>
      </w:smartTag>
      <w:r>
        <w:t xml:space="preserve">ilmesi için sınırlandırılmış olması gerekir. </w:t>
      </w:r>
    </w:p>
    <w:p w:rsidR="00B7683F" w:rsidRDefault="00B7683F" w:rsidP="00B7683F">
      <w:pPr>
        <w:tabs>
          <w:tab w:val="left" w:pos="360"/>
        </w:tabs>
        <w:ind w:left="1416"/>
      </w:pPr>
    </w:p>
    <w:p w:rsidR="00B7683F" w:rsidRDefault="00B7683F" w:rsidP="00C256C8">
      <w:pPr>
        <w:numPr>
          <w:ilvl w:val="0"/>
          <w:numId w:val="5"/>
        </w:numPr>
        <w:tabs>
          <w:tab w:val="left" w:pos="360"/>
        </w:tabs>
        <w:spacing w:after="0"/>
      </w:pPr>
      <w:r>
        <w:t>EŞYA TÜRLERİ</w:t>
      </w:r>
    </w:p>
    <w:p w:rsidR="00B7683F" w:rsidRDefault="00B7683F" w:rsidP="00B7683F">
      <w:pPr>
        <w:tabs>
          <w:tab w:val="left" w:pos="360"/>
        </w:tabs>
        <w:ind w:left="708"/>
      </w:pPr>
    </w:p>
    <w:p w:rsidR="00B7683F" w:rsidRDefault="00B7683F" w:rsidP="00C256C8">
      <w:pPr>
        <w:numPr>
          <w:ilvl w:val="0"/>
          <w:numId w:val="7"/>
        </w:numPr>
        <w:tabs>
          <w:tab w:val="left" w:pos="360"/>
        </w:tabs>
        <w:spacing w:after="0"/>
      </w:pPr>
      <w:r>
        <w:t>Taşınır Eşya: Özüne zarar vermeden bir yerden bir yere götürülebilen eşyadır. Bunlara menkul eşya da denir.</w:t>
      </w:r>
    </w:p>
    <w:p w:rsidR="00B7683F" w:rsidRDefault="00B7683F" w:rsidP="00C256C8">
      <w:pPr>
        <w:numPr>
          <w:ilvl w:val="0"/>
          <w:numId w:val="7"/>
        </w:numPr>
        <w:tabs>
          <w:tab w:val="left" w:pos="360"/>
        </w:tabs>
        <w:spacing w:after="0"/>
      </w:pPr>
      <w:r>
        <w:t>Taşınmaz Eşya: Bir yerden bir yere götürülemeyen ve yeryüzüne s</w:t>
      </w:r>
      <w:smartTag w:uri="schemas-ntvmsnbc-com/ntvmsnbc" w:element="news">
        <w:r>
          <w:t>ab</w:t>
        </w:r>
      </w:smartTag>
      <w:r>
        <w:t xml:space="preserve">it eşyalardır. Gayrimenkul eşya da denir. </w:t>
      </w:r>
    </w:p>
    <w:p w:rsidR="00B7683F" w:rsidRDefault="00B7683F" w:rsidP="00B7683F">
      <w:pPr>
        <w:tabs>
          <w:tab w:val="left" w:pos="360"/>
        </w:tabs>
      </w:pPr>
    </w:p>
    <w:p w:rsidR="00B7683F" w:rsidRDefault="00B7683F" w:rsidP="00C256C8">
      <w:pPr>
        <w:numPr>
          <w:ilvl w:val="0"/>
          <w:numId w:val="2"/>
        </w:numPr>
        <w:tabs>
          <w:tab w:val="left" w:pos="360"/>
        </w:tabs>
        <w:spacing w:after="0"/>
      </w:pPr>
      <w:r>
        <w:t>MÜLKİYET HAKKININ KAPSAMI</w:t>
      </w:r>
    </w:p>
    <w:p w:rsidR="00B7683F" w:rsidRDefault="00B7683F" w:rsidP="00B7683F">
      <w:pPr>
        <w:tabs>
          <w:tab w:val="left" w:pos="360"/>
        </w:tabs>
        <w:ind w:left="360"/>
      </w:pPr>
    </w:p>
    <w:p w:rsidR="00B7683F" w:rsidRDefault="00B7683F" w:rsidP="00C256C8">
      <w:pPr>
        <w:numPr>
          <w:ilvl w:val="0"/>
          <w:numId w:val="8"/>
        </w:numPr>
        <w:tabs>
          <w:tab w:val="left" w:pos="360"/>
        </w:tabs>
        <w:spacing w:after="0"/>
      </w:pPr>
      <w:r>
        <w:t>ASIL EŞYA: Üzerinde mülkiyet hakkı kurulu bulunan taşınır veya taşınmaz şeydir.</w:t>
      </w:r>
    </w:p>
    <w:p w:rsidR="00B7683F" w:rsidRDefault="00B7683F" w:rsidP="00C256C8">
      <w:pPr>
        <w:numPr>
          <w:ilvl w:val="0"/>
          <w:numId w:val="8"/>
        </w:numPr>
        <w:tabs>
          <w:tab w:val="left" w:pos="360"/>
        </w:tabs>
        <w:spacing w:after="0"/>
      </w:pPr>
      <w:r>
        <w:t xml:space="preserve">BÜTÜNLEYİCİ PARÇA: Yerel adetlere göre asıl şeyin temel unsuru olan ve o şey yok edilmedikçe, zarara uğratılmadıkça veya yapısı değiştirilmedikçe ondan ayrılmasına olanak bulunmayan parçadır. </w:t>
      </w:r>
    </w:p>
    <w:p w:rsidR="00B7683F" w:rsidRDefault="00B7683F" w:rsidP="00C256C8">
      <w:pPr>
        <w:numPr>
          <w:ilvl w:val="0"/>
          <w:numId w:val="8"/>
        </w:numPr>
        <w:tabs>
          <w:tab w:val="left" w:pos="360"/>
        </w:tabs>
        <w:spacing w:after="0"/>
      </w:pPr>
      <w:r>
        <w:t>EKLENTİ: Sahibinin anlaşıl</w:t>
      </w:r>
      <w:smartTag w:uri="schemas-ntvmsnbc-com/ntvmsnbc" w:element="news">
        <w:r>
          <w:t>ab</w:t>
        </w:r>
      </w:smartTag>
      <w:r>
        <w:t xml:space="preserve">ilen arzusuna veya yerel adetlere göre, işletilmesi, korunması veya yarar sağlaması için asıl şeye sürekli olarak özgülenen ve kullanılmasında birleştirme, takma veya başka bir biçimde bağlı kılınan taşınır maldır. </w:t>
      </w:r>
    </w:p>
    <w:p w:rsidR="00B7683F" w:rsidRDefault="00B7683F" w:rsidP="00B7683F">
      <w:pPr>
        <w:tabs>
          <w:tab w:val="left" w:pos="360"/>
        </w:tabs>
      </w:pPr>
    </w:p>
    <w:p w:rsidR="00B7683F" w:rsidRDefault="00B7683F" w:rsidP="00C256C8">
      <w:pPr>
        <w:numPr>
          <w:ilvl w:val="0"/>
          <w:numId w:val="2"/>
        </w:numPr>
        <w:tabs>
          <w:tab w:val="left" w:pos="360"/>
        </w:tabs>
        <w:spacing w:after="0"/>
      </w:pPr>
      <w:r>
        <w:lastRenderedPageBreak/>
        <w:t>MÜLKİYET HAKKINDAN DOĞAN YETKİ ve ÖDEVLER</w:t>
      </w:r>
    </w:p>
    <w:p w:rsidR="00B7683F" w:rsidRDefault="00B7683F" w:rsidP="00B7683F">
      <w:pPr>
        <w:tabs>
          <w:tab w:val="left" w:pos="360"/>
        </w:tabs>
        <w:ind w:left="360"/>
      </w:pPr>
    </w:p>
    <w:p w:rsidR="00B7683F" w:rsidRDefault="00B7683F" w:rsidP="00C256C8">
      <w:pPr>
        <w:numPr>
          <w:ilvl w:val="0"/>
          <w:numId w:val="9"/>
        </w:numPr>
        <w:tabs>
          <w:tab w:val="left" w:pos="360"/>
        </w:tabs>
        <w:spacing w:after="0"/>
      </w:pPr>
      <w:r>
        <w:t>MÜLKİYET HAKKINDAN DOĞAN YETKİLER</w:t>
      </w:r>
    </w:p>
    <w:p w:rsidR="00B7683F" w:rsidRDefault="00B7683F" w:rsidP="00B7683F">
      <w:pPr>
        <w:tabs>
          <w:tab w:val="left" w:pos="360"/>
        </w:tabs>
        <w:ind w:left="360"/>
      </w:pPr>
    </w:p>
    <w:p w:rsidR="00B7683F" w:rsidRDefault="00B7683F" w:rsidP="00C256C8">
      <w:pPr>
        <w:numPr>
          <w:ilvl w:val="0"/>
          <w:numId w:val="10"/>
        </w:numPr>
        <w:tabs>
          <w:tab w:val="left" w:pos="360"/>
        </w:tabs>
        <w:spacing w:after="0"/>
      </w:pPr>
      <w:r>
        <w:t>Aktif (Müspet, Olumlu) Yetkiler</w:t>
      </w:r>
    </w:p>
    <w:p w:rsidR="00B7683F" w:rsidRDefault="00B7683F" w:rsidP="00B7683F">
      <w:pPr>
        <w:shd w:val="clear" w:color="auto" w:fill="FFFFFF"/>
        <w:ind w:left="1378"/>
        <w:rPr>
          <w:color w:val="000000"/>
        </w:rPr>
      </w:pPr>
      <w:r>
        <w:rPr>
          <w:color w:val="000000"/>
        </w:rPr>
        <w:t xml:space="preserve">Müspet (olumlu) yetkileri Medenî Kanunun 683'üncü maddesinin ilk fıkrasında "bir şeye malik olan kimse, hukuk düzeninin sınırları içinde, o şey üzerinde dilediği gibi </w:t>
      </w:r>
      <w:r>
        <w:rPr>
          <w:i/>
          <w:iCs/>
          <w:color w:val="000000"/>
        </w:rPr>
        <w:t xml:space="preserve">kullanma, yararlanma </w:t>
      </w:r>
      <w:r>
        <w:rPr>
          <w:color w:val="000000"/>
        </w:rPr>
        <w:t xml:space="preserve">ve </w:t>
      </w:r>
      <w:r>
        <w:rPr>
          <w:i/>
          <w:iCs/>
          <w:color w:val="000000"/>
        </w:rPr>
        <w:t xml:space="preserve">tasarrufta bulunma </w:t>
      </w:r>
      <w:r>
        <w:rPr>
          <w:color w:val="000000"/>
        </w:rPr>
        <w:t>yetkisine sahiptir" diyerek düzenlemiştir. Dolayısıyla buradan üç aktif (müspet, olumlu) yetki ortaya çıkmaktadır.</w:t>
      </w:r>
    </w:p>
    <w:p w:rsidR="00B7683F" w:rsidRDefault="00B7683F" w:rsidP="00C256C8">
      <w:pPr>
        <w:numPr>
          <w:ilvl w:val="0"/>
          <w:numId w:val="11"/>
        </w:numPr>
        <w:shd w:val="clear" w:color="auto" w:fill="FFFFFF"/>
        <w:spacing w:after="0"/>
        <w:rPr>
          <w:color w:val="000000"/>
        </w:rPr>
      </w:pPr>
      <w:r>
        <w:rPr>
          <w:b/>
          <w:bCs/>
          <w:color w:val="000000"/>
        </w:rPr>
        <w:t xml:space="preserve">Kullanma Yetkisi.- </w:t>
      </w:r>
      <w:r>
        <w:rPr>
          <w:color w:val="000000"/>
        </w:rPr>
        <w:t xml:space="preserve">Kullanma </w:t>
      </w:r>
      <w:r>
        <w:rPr>
          <w:i/>
          <w:iCs/>
          <w:color w:val="000000"/>
        </w:rPr>
        <w:t>(</w:t>
      </w:r>
      <w:proofErr w:type="spellStart"/>
      <w:r>
        <w:rPr>
          <w:i/>
          <w:iCs/>
          <w:color w:val="000000"/>
        </w:rPr>
        <w:t>usııs</w:t>
      </w:r>
      <w:proofErr w:type="spellEnd"/>
      <w:r>
        <w:rPr>
          <w:i/>
          <w:iCs/>
          <w:color w:val="000000"/>
        </w:rPr>
        <w:t xml:space="preserve">) </w:t>
      </w:r>
      <w:r>
        <w:rPr>
          <w:color w:val="000000"/>
        </w:rPr>
        <w:t>yetkisi, malike, malı dilediği gibi kullanma imkânı verir.</w:t>
      </w:r>
    </w:p>
    <w:p w:rsidR="00B7683F" w:rsidRPr="0022626E" w:rsidRDefault="00B7683F" w:rsidP="00C256C8">
      <w:pPr>
        <w:numPr>
          <w:ilvl w:val="0"/>
          <w:numId w:val="11"/>
        </w:numPr>
        <w:shd w:val="clear" w:color="auto" w:fill="FFFFFF"/>
        <w:spacing w:after="0"/>
      </w:pPr>
      <w:r>
        <w:rPr>
          <w:b/>
          <w:bCs/>
          <w:color w:val="000000"/>
        </w:rPr>
        <w:t xml:space="preserve">Yararlanma Yetkisi.- </w:t>
      </w:r>
      <w:r>
        <w:rPr>
          <w:color w:val="000000"/>
        </w:rPr>
        <w:t xml:space="preserve">Yararlanma </w:t>
      </w:r>
      <w:r>
        <w:rPr>
          <w:i/>
          <w:iCs/>
          <w:color w:val="000000"/>
        </w:rPr>
        <w:t>(</w:t>
      </w:r>
      <w:proofErr w:type="spellStart"/>
      <w:r>
        <w:rPr>
          <w:i/>
          <w:iCs/>
          <w:color w:val="000000"/>
        </w:rPr>
        <w:t>fnıctus</w:t>
      </w:r>
      <w:proofErr w:type="spellEnd"/>
      <w:r>
        <w:rPr>
          <w:i/>
          <w:iCs/>
          <w:color w:val="000000"/>
        </w:rPr>
        <w:t xml:space="preserve">) </w:t>
      </w:r>
      <w:r>
        <w:rPr>
          <w:color w:val="000000"/>
        </w:rPr>
        <w:t xml:space="preserve">yetkisi, malike, maldan dilediği gibi faydalanma, malî dilediği gibi </w:t>
      </w:r>
      <w:proofErr w:type="spellStart"/>
      <w:r>
        <w:rPr>
          <w:color w:val="000000"/>
        </w:rPr>
        <w:t>semerelendirme</w:t>
      </w:r>
      <w:proofErr w:type="spellEnd"/>
      <w:r>
        <w:rPr>
          <w:color w:val="000000"/>
        </w:rPr>
        <w:t xml:space="preserve"> imkânı verir.</w:t>
      </w:r>
    </w:p>
    <w:p w:rsidR="00B7683F" w:rsidRPr="0022626E" w:rsidRDefault="00B7683F" w:rsidP="00C256C8">
      <w:pPr>
        <w:numPr>
          <w:ilvl w:val="0"/>
          <w:numId w:val="11"/>
        </w:numPr>
        <w:shd w:val="clear" w:color="auto" w:fill="FFFFFF"/>
        <w:spacing w:after="0"/>
      </w:pPr>
      <w:r>
        <w:rPr>
          <w:b/>
          <w:bCs/>
          <w:color w:val="000000"/>
        </w:rPr>
        <w:t xml:space="preserve">Tasarruf Yetkisi.- </w:t>
      </w:r>
      <w:r>
        <w:rPr>
          <w:color w:val="000000"/>
        </w:rPr>
        <w:t xml:space="preserve">Tasarruf </w:t>
      </w:r>
      <w:r>
        <w:rPr>
          <w:i/>
          <w:iCs/>
          <w:color w:val="000000"/>
        </w:rPr>
        <w:t>(</w:t>
      </w:r>
      <w:proofErr w:type="spellStart"/>
      <w:smartTag w:uri="schemas-ntvmsnbc-com/ntvmsnbc" w:element="news">
        <w:r>
          <w:rPr>
            <w:i/>
            <w:iCs/>
            <w:color w:val="000000"/>
          </w:rPr>
          <w:t>ab</w:t>
        </w:r>
      </w:smartTag>
      <w:r>
        <w:rPr>
          <w:i/>
          <w:iCs/>
          <w:color w:val="000000"/>
        </w:rPr>
        <w:t>usus</w:t>
      </w:r>
      <w:proofErr w:type="spellEnd"/>
      <w:r>
        <w:rPr>
          <w:i/>
          <w:iCs/>
          <w:color w:val="000000"/>
        </w:rPr>
        <w:t xml:space="preserve">) </w:t>
      </w:r>
      <w:r>
        <w:rPr>
          <w:color w:val="000000"/>
        </w:rPr>
        <w:t>yetkisi, malike malı istediği gi</w:t>
      </w:r>
      <w:r>
        <w:rPr>
          <w:color w:val="000000"/>
        </w:rPr>
        <w:softHyphen/>
        <w:t>bi tasarruf etmek imkânı verir.</w:t>
      </w:r>
    </w:p>
    <w:p w:rsidR="00B7683F" w:rsidRDefault="00B7683F" w:rsidP="00B7683F">
      <w:pPr>
        <w:shd w:val="clear" w:color="auto" w:fill="FFFFFF"/>
        <w:ind w:left="1112" w:firstLine="266"/>
      </w:pPr>
      <w:r>
        <w:rPr>
          <w:b/>
          <w:bCs/>
          <w:color w:val="000000"/>
        </w:rPr>
        <w:t>2. Koruyucu Yetkiler (Menfi Yetkiler)</w:t>
      </w:r>
    </w:p>
    <w:p w:rsidR="00B7683F" w:rsidRDefault="00B7683F" w:rsidP="00B7683F">
      <w:pPr>
        <w:shd w:val="clear" w:color="auto" w:fill="FFFFFF"/>
        <w:ind w:left="1378"/>
        <w:rPr>
          <w:color w:val="000000"/>
        </w:rPr>
      </w:pPr>
      <w:r>
        <w:rPr>
          <w:color w:val="000000"/>
        </w:rPr>
        <w:t>Mülkiyet hakkından doğan müspet yetkileri yukarıda gördük. Bu müs</w:t>
      </w:r>
      <w:r>
        <w:rPr>
          <w:color w:val="000000"/>
        </w:rPr>
        <w:softHyphen/>
        <w:t>pet yetkilerin yanında menfi yetkiler de vardır. Menfi yetkiler maliki başka</w:t>
      </w:r>
      <w:r>
        <w:rPr>
          <w:color w:val="000000"/>
        </w:rPr>
        <w:softHyphen/>
        <w:t xml:space="preserve">larına karşı koruma amacı güden yetkilerdir. Bu nedenle "menfi </w:t>
      </w:r>
      <w:proofErr w:type="spellStart"/>
      <w:r>
        <w:rPr>
          <w:color w:val="000000"/>
        </w:rPr>
        <w:t>yetkiler"e</w:t>
      </w:r>
      <w:proofErr w:type="spellEnd"/>
      <w:r>
        <w:rPr>
          <w:color w:val="000000"/>
        </w:rPr>
        <w:t xml:space="preserve"> "koruyucu yetkiler" de denir.</w:t>
      </w:r>
    </w:p>
    <w:p w:rsidR="00B7683F" w:rsidRDefault="00B7683F" w:rsidP="00B7683F">
      <w:pPr>
        <w:shd w:val="clear" w:color="auto" w:fill="FFFFFF"/>
        <w:rPr>
          <w:color w:val="000000"/>
        </w:rPr>
      </w:pPr>
    </w:p>
    <w:p w:rsidR="00B7683F" w:rsidRDefault="00B7683F" w:rsidP="00C256C8">
      <w:pPr>
        <w:numPr>
          <w:ilvl w:val="0"/>
          <w:numId w:val="9"/>
        </w:numPr>
        <w:shd w:val="clear" w:color="auto" w:fill="FFFFFF"/>
        <w:spacing w:after="0"/>
        <w:rPr>
          <w:color w:val="000000"/>
        </w:rPr>
      </w:pPr>
      <w:r>
        <w:rPr>
          <w:color w:val="000000"/>
        </w:rPr>
        <w:t>MÜLKİYET HAKKINA GETİRİLEN SINIRLAMALAR VE MÜLKİYET HAKKINDAN DOĞAN ÖDEVLER</w:t>
      </w:r>
    </w:p>
    <w:p w:rsidR="00B7683F" w:rsidRDefault="00B7683F" w:rsidP="00B7683F">
      <w:pPr>
        <w:shd w:val="clear" w:color="auto" w:fill="FFFFFF"/>
        <w:ind w:right="38"/>
        <w:rPr>
          <w:color w:val="000000"/>
        </w:rPr>
      </w:pPr>
    </w:p>
    <w:p w:rsidR="00B7683F" w:rsidRDefault="00B7683F" w:rsidP="00B7683F">
      <w:pPr>
        <w:shd w:val="clear" w:color="auto" w:fill="FFFFFF"/>
        <w:ind w:right="38"/>
        <w:rPr>
          <w:color w:val="000000"/>
        </w:rPr>
      </w:pPr>
      <w:r>
        <w:rPr>
          <w:color w:val="000000"/>
        </w:rPr>
        <w:t>Mülkiyet hakkı sahibine sadece haklar değil, birtakım ödevler de yükler. Keza mülkiyet hakkı sınırsız değil, sınırlı bir haktır. Başlıca sınırlar ve ödevler şunlardır:</w:t>
      </w:r>
    </w:p>
    <w:p w:rsidR="00B7683F" w:rsidRDefault="00B7683F" w:rsidP="00B7683F">
      <w:pPr>
        <w:shd w:val="clear" w:color="auto" w:fill="FFFFFF"/>
        <w:ind w:right="38"/>
        <w:rPr>
          <w:color w:val="000000"/>
        </w:rPr>
      </w:pPr>
    </w:p>
    <w:p w:rsidR="00B7683F" w:rsidRDefault="00B7683F" w:rsidP="00C256C8">
      <w:pPr>
        <w:numPr>
          <w:ilvl w:val="0"/>
          <w:numId w:val="12"/>
        </w:numPr>
        <w:shd w:val="clear" w:color="auto" w:fill="FFFFFF"/>
        <w:spacing w:after="0"/>
        <w:ind w:right="38"/>
        <w:rPr>
          <w:color w:val="000000"/>
        </w:rPr>
      </w:pPr>
      <w:r>
        <w:rPr>
          <w:color w:val="000000"/>
        </w:rPr>
        <w:t>Mülkiyet hakkı toplum yararına aykırı olamaz.</w:t>
      </w:r>
    </w:p>
    <w:p w:rsidR="00B7683F" w:rsidRDefault="00B7683F" w:rsidP="00C256C8">
      <w:pPr>
        <w:numPr>
          <w:ilvl w:val="0"/>
          <w:numId w:val="12"/>
        </w:numPr>
        <w:shd w:val="clear" w:color="auto" w:fill="FFFFFF"/>
        <w:spacing w:after="0"/>
        <w:ind w:right="38"/>
      </w:pPr>
      <w:r>
        <w:t>Mülkiyet hakkı kullanılırken, hukuk düzeni sınırları içinde kalınmalıdır.</w:t>
      </w:r>
    </w:p>
    <w:p w:rsidR="00B7683F" w:rsidRDefault="00B7683F" w:rsidP="00C256C8">
      <w:pPr>
        <w:numPr>
          <w:ilvl w:val="0"/>
          <w:numId w:val="12"/>
        </w:numPr>
        <w:shd w:val="clear" w:color="auto" w:fill="FFFFFF"/>
        <w:spacing w:after="0"/>
        <w:ind w:right="38"/>
      </w:pPr>
      <w:r>
        <w:t>Mülkiyet hakkı, dürüstlük kuralına uygun olarak kullanılmalıdır.</w:t>
      </w:r>
    </w:p>
    <w:p w:rsidR="00B7683F" w:rsidRDefault="00B7683F" w:rsidP="00C256C8">
      <w:pPr>
        <w:numPr>
          <w:ilvl w:val="0"/>
          <w:numId w:val="12"/>
        </w:numPr>
        <w:shd w:val="clear" w:color="auto" w:fill="FFFFFF"/>
        <w:spacing w:after="0"/>
        <w:ind w:right="38"/>
      </w:pPr>
      <w:r>
        <w:t>Mülkiyet hakkı, komşuluk ilişkilerine zarar vermeyecek şekilde kullanılmalıdır.</w:t>
      </w:r>
    </w:p>
    <w:p w:rsidR="00B7683F" w:rsidRDefault="00B7683F" w:rsidP="00C256C8">
      <w:pPr>
        <w:numPr>
          <w:ilvl w:val="0"/>
          <w:numId w:val="12"/>
        </w:numPr>
        <w:shd w:val="clear" w:color="auto" w:fill="FFFFFF"/>
        <w:spacing w:after="0"/>
        <w:ind w:right="38"/>
      </w:pPr>
      <w:r>
        <w:lastRenderedPageBreak/>
        <w:t>Malik, mülkiyet hakkını kullandığı eşyası üzerinde tasarruf yaparken yetkili makamlardan izin almalıdır.</w:t>
      </w:r>
    </w:p>
    <w:p w:rsidR="00B7683F" w:rsidRDefault="00B7683F" w:rsidP="00B7683F">
      <w:pPr>
        <w:shd w:val="clear" w:color="auto" w:fill="FFFFFF"/>
        <w:ind w:right="38"/>
      </w:pPr>
    </w:p>
    <w:p w:rsidR="00B7683F" w:rsidRDefault="00B7683F" w:rsidP="00C256C8">
      <w:pPr>
        <w:numPr>
          <w:ilvl w:val="0"/>
          <w:numId w:val="2"/>
        </w:numPr>
        <w:shd w:val="clear" w:color="auto" w:fill="FFFFFF"/>
        <w:spacing w:after="0"/>
        <w:rPr>
          <w:b/>
          <w:bCs/>
          <w:color w:val="323232"/>
        </w:rPr>
      </w:pPr>
      <w:r>
        <w:rPr>
          <w:b/>
          <w:bCs/>
          <w:color w:val="323232"/>
        </w:rPr>
        <w:t>MÜLKİYET HAKKININ TÜRLERİ</w:t>
      </w:r>
    </w:p>
    <w:p w:rsidR="00B7683F" w:rsidRDefault="00B7683F" w:rsidP="00B7683F">
      <w:pPr>
        <w:shd w:val="clear" w:color="auto" w:fill="FFFFFF"/>
        <w:ind w:right="2770"/>
        <w:rPr>
          <w:b/>
          <w:bCs/>
          <w:color w:val="323232"/>
          <w:vertAlign w:val="superscript"/>
        </w:rPr>
      </w:pPr>
    </w:p>
    <w:p w:rsidR="00B7683F" w:rsidRDefault="00B7683F" w:rsidP="00B7683F">
      <w:pPr>
        <w:shd w:val="clear" w:color="auto" w:fill="FFFFFF"/>
        <w:ind w:right="-108"/>
        <w:rPr>
          <w:color w:val="323232"/>
        </w:rPr>
      </w:pPr>
      <w:r>
        <w:rPr>
          <w:color w:val="323232"/>
        </w:rPr>
        <w:t>Mülkiyet hakkı sahibinin sayısına göre "tek mülkiyet" ve "birlikte mülkiyet" olmak üzere ikiye ayrılır. Birlikte mülkiyet de "paylı mülkiyet" ve "elbirliği mülkiyeti" şeklinde ikiye ayrılır.</w:t>
      </w:r>
    </w:p>
    <w:p w:rsidR="00B7683F" w:rsidRDefault="00B7683F" w:rsidP="00B7683F">
      <w:pPr>
        <w:shd w:val="clear" w:color="auto" w:fill="FFFFFF"/>
        <w:ind w:right="-108"/>
        <w:rPr>
          <w:color w:val="323232"/>
        </w:rPr>
      </w:pPr>
    </w:p>
    <w:p w:rsidR="00B7683F" w:rsidRDefault="00B7683F" w:rsidP="00C256C8">
      <w:pPr>
        <w:numPr>
          <w:ilvl w:val="0"/>
          <w:numId w:val="13"/>
        </w:numPr>
        <w:shd w:val="clear" w:color="auto" w:fill="FFFFFF"/>
        <w:spacing w:after="0"/>
        <w:rPr>
          <w:color w:val="000000"/>
        </w:rPr>
      </w:pPr>
      <w:r>
        <w:rPr>
          <w:color w:val="000000"/>
        </w:rPr>
        <w:t>TEK MÜLKİYET</w:t>
      </w:r>
    </w:p>
    <w:p w:rsidR="00B7683F" w:rsidRDefault="00B7683F" w:rsidP="00B7683F">
      <w:pPr>
        <w:shd w:val="clear" w:color="auto" w:fill="FFFFFF"/>
        <w:ind w:right="-108"/>
        <w:rPr>
          <w:color w:val="000000"/>
        </w:rPr>
      </w:pPr>
      <w:r>
        <w:rPr>
          <w:color w:val="000000"/>
        </w:rPr>
        <w:t>Tek mülkiyet veya münferit mülkiyet, bir kimsenin bir şeyin tamamı üzerinde tek başına mülkiyet hakkı sahibi bulunması demektir. Yani bir mal, tek bir kişiye ait ise ortada "tek mülkiyet" vardır. Buna "ferdi mülkiyet" ve</w:t>
      </w:r>
      <w:r>
        <w:rPr>
          <w:color w:val="000000"/>
        </w:rPr>
        <w:softHyphen/>
        <w:t>ya "bireysel mülkiyet" de denir.</w:t>
      </w:r>
    </w:p>
    <w:p w:rsidR="00B7683F" w:rsidRDefault="00B7683F" w:rsidP="00C256C8">
      <w:pPr>
        <w:numPr>
          <w:ilvl w:val="0"/>
          <w:numId w:val="13"/>
        </w:numPr>
        <w:shd w:val="clear" w:color="auto" w:fill="FFFFFF"/>
        <w:spacing w:after="0"/>
        <w:rPr>
          <w:color w:val="000000"/>
        </w:rPr>
      </w:pPr>
      <w:r>
        <w:rPr>
          <w:color w:val="000000"/>
        </w:rPr>
        <w:t>BİRLİKTE MÜLKİYET</w:t>
      </w:r>
    </w:p>
    <w:p w:rsidR="00B7683F" w:rsidRDefault="00B7683F" w:rsidP="00B7683F">
      <w:pPr>
        <w:shd w:val="clear" w:color="auto" w:fill="FFFFFF"/>
        <w:ind w:right="-108"/>
      </w:pPr>
      <w:r>
        <w:rPr>
          <w:color w:val="000000"/>
        </w:rPr>
        <w:t>"Birlikte mülkiyet" veya "toplu mülkiyet", bir şey üzerinde birden fazla kişinin aynı zamanda mülkiyet hakkına sahip bulunması demektir.</w:t>
      </w:r>
    </w:p>
    <w:p w:rsidR="00B7683F" w:rsidRDefault="00B7683F" w:rsidP="00B7683F">
      <w:pPr>
        <w:shd w:val="clear" w:color="auto" w:fill="FFFFFF"/>
        <w:ind w:left="1416"/>
      </w:pPr>
      <w:r>
        <w:rPr>
          <w:b/>
          <w:bCs/>
          <w:color w:val="000000"/>
        </w:rPr>
        <w:t>1. Paylı Mülkiyet</w:t>
      </w:r>
    </w:p>
    <w:p w:rsidR="00B7683F" w:rsidRDefault="00B7683F" w:rsidP="00B7683F">
      <w:pPr>
        <w:shd w:val="clear" w:color="auto" w:fill="FFFFFF"/>
        <w:ind w:left="1416" w:right="38"/>
        <w:rPr>
          <w:color w:val="000000"/>
        </w:rPr>
      </w:pPr>
      <w:r>
        <w:rPr>
          <w:color w:val="000000"/>
        </w:rPr>
        <w:t>"Paylı mülkiyet" veya eski t</w:t>
      </w:r>
      <w:smartTag w:uri="schemas-ntvmsnbc-com/ntvmsnbc" w:element="news">
        <w:r>
          <w:rPr>
            <w:color w:val="000000"/>
          </w:rPr>
          <w:t>ab</w:t>
        </w:r>
      </w:smartTag>
      <w:r>
        <w:rPr>
          <w:color w:val="000000"/>
        </w:rPr>
        <w:t>irle "müşterek mülkiyet", birden çok kim</w:t>
      </w:r>
      <w:r>
        <w:rPr>
          <w:color w:val="000000"/>
        </w:rPr>
        <w:softHyphen/>
        <w:t>senin, maddî olarak bölünmüş olmayan bir şeyin tamamına belli paylarla malik olması demektir. Buna göre, paylı mülkiyette, malikler birden fazla olsa da, mülkiyet konusu olan şey, bir bütün olarak tek bir mül</w:t>
      </w:r>
      <w:r>
        <w:rPr>
          <w:color w:val="000000"/>
        </w:rPr>
        <w:softHyphen/>
        <w:t>kiyet konusudur.</w:t>
      </w:r>
    </w:p>
    <w:p w:rsidR="00B7683F" w:rsidRDefault="00B7683F" w:rsidP="00B7683F">
      <w:pPr>
        <w:shd w:val="clear" w:color="auto" w:fill="FFFFFF"/>
        <w:ind w:left="1416"/>
      </w:pPr>
      <w:r>
        <w:rPr>
          <w:b/>
          <w:bCs/>
          <w:color w:val="000000"/>
        </w:rPr>
        <w:t>2. Elbirliği Mülkiyeti</w:t>
      </w:r>
    </w:p>
    <w:p w:rsidR="00B7683F" w:rsidRDefault="00B7683F" w:rsidP="00B7683F">
      <w:pPr>
        <w:shd w:val="clear" w:color="auto" w:fill="FFFFFF"/>
        <w:ind w:left="1416" w:right="38"/>
        <w:rPr>
          <w:color w:val="000000"/>
        </w:rPr>
      </w:pPr>
      <w:r>
        <w:rPr>
          <w:color w:val="000000"/>
        </w:rPr>
        <w:t>"Elbirliği mülkiyeti" veya eski t</w:t>
      </w:r>
      <w:smartTag w:uri="schemas-ntvmsnbc-com/ntvmsnbc" w:element="news">
        <w:r>
          <w:rPr>
            <w:color w:val="000000"/>
          </w:rPr>
          <w:t>ab</w:t>
        </w:r>
      </w:smartTag>
      <w:r>
        <w:rPr>
          <w:color w:val="000000"/>
        </w:rPr>
        <w:t>irle "iştirak hâlinde mülkiyet", birden fazla kimsenin, aralarında kanun veya sözleşme gereğince daha önceden mevcut olan ortaklık bağına dayanarak aynı eşyanın tamamına payları belli olmaksızın birlikte malik almalarıdır.</w:t>
      </w:r>
    </w:p>
    <w:p w:rsidR="00B7683F" w:rsidRDefault="00B7683F" w:rsidP="00B7683F">
      <w:pPr>
        <w:shd w:val="clear" w:color="auto" w:fill="FFFFFF"/>
        <w:ind w:right="38"/>
        <w:rPr>
          <w:color w:val="000000"/>
        </w:rPr>
      </w:pPr>
    </w:p>
    <w:p w:rsidR="00B7683F" w:rsidRDefault="00B7683F" w:rsidP="00C256C8">
      <w:pPr>
        <w:numPr>
          <w:ilvl w:val="0"/>
          <w:numId w:val="2"/>
        </w:numPr>
        <w:shd w:val="clear" w:color="auto" w:fill="FFFFFF"/>
        <w:spacing w:after="0"/>
        <w:rPr>
          <w:b/>
          <w:bCs/>
          <w:color w:val="000000"/>
          <w:vertAlign w:val="superscript"/>
        </w:rPr>
      </w:pPr>
      <w:r>
        <w:rPr>
          <w:b/>
          <w:bCs/>
          <w:color w:val="000000"/>
        </w:rPr>
        <w:t>MÜLKİYET HAKKININ KAZANILMASI</w:t>
      </w:r>
    </w:p>
    <w:p w:rsidR="00B7683F" w:rsidRDefault="00B7683F" w:rsidP="00B7683F">
      <w:pPr>
        <w:shd w:val="clear" w:color="auto" w:fill="FFFFFF"/>
        <w:ind w:left="360"/>
      </w:pPr>
    </w:p>
    <w:p w:rsidR="00B7683F" w:rsidRDefault="00B7683F" w:rsidP="00B7683F">
      <w:pPr>
        <w:shd w:val="clear" w:color="auto" w:fill="FFFFFF"/>
        <w:ind w:right="38"/>
        <w:rPr>
          <w:color w:val="000000"/>
        </w:rPr>
      </w:pPr>
      <w:r>
        <w:rPr>
          <w:color w:val="000000"/>
        </w:rPr>
        <w:t>Mülkiyet hakkı, hakkın konusu olan eşyanın cinsine göre "taşınır mül</w:t>
      </w:r>
      <w:r>
        <w:rPr>
          <w:color w:val="000000"/>
        </w:rPr>
        <w:softHyphen/>
        <w:t>kiyeti" ve "taşınmaz mülkiyeti" olmak üzere ikiye ayrılır.</w:t>
      </w:r>
    </w:p>
    <w:p w:rsidR="00B7683F" w:rsidRDefault="00B7683F" w:rsidP="00B7683F">
      <w:pPr>
        <w:shd w:val="clear" w:color="auto" w:fill="FFFFFF"/>
        <w:ind w:right="38"/>
        <w:rPr>
          <w:color w:val="000000"/>
        </w:rPr>
      </w:pPr>
    </w:p>
    <w:p w:rsidR="00B7683F" w:rsidRDefault="00B7683F" w:rsidP="00B7683F">
      <w:pPr>
        <w:shd w:val="clear" w:color="auto" w:fill="FFFFFF"/>
        <w:ind w:left="475"/>
      </w:pPr>
      <w:r>
        <w:rPr>
          <w:color w:val="000000"/>
        </w:rPr>
        <w:t>A. TAŞINMAZ MÜLKİYETİNİN KAZANILMASI</w:t>
      </w:r>
    </w:p>
    <w:p w:rsidR="00B7683F" w:rsidRDefault="00B7683F" w:rsidP="00B7683F">
      <w:pPr>
        <w:shd w:val="clear" w:color="auto" w:fill="FFFFFF"/>
        <w:ind w:left="67" w:right="19" w:firstLine="394"/>
        <w:rPr>
          <w:color w:val="000000"/>
        </w:rPr>
      </w:pPr>
      <w:r>
        <w:rPr>
          <w:color w:val="000000"/>
        </w:rPr>
        <w:lastRenderedPageBreak/>
        <w:t>Taşınmaz mülkiyeti, konusu bir "taşınmaz eşya" olan mülkiyettir. "Ta</w:t>
      </w:r>
      <w:r>
        <w:rPr>
          <w:color w:val="000000"/>
        </w:rPr>
        <w:softHyphen/>
        <w:t>şınmaz eşya", özüne zarar vermeden bir yerden diğer yere götürülemeyen, ev, arsa, bahçe gibi maddî şeylerdir. Taşınmaz mülkiyeti bir "aslen", diğeri "d</w:t>
      </w:r>
      <w:smartTag w:uri="schemas-ntvmsnbc-com/ntvmsnbc" w:element="eco">
        <w:r>
          <w:rPr>
            <w:color w:val="000000"/>
          </w:rPr>
          <w:t>evren</w:t>
        </w:r>
      </w:smartTag>
      <w:r>
        <w:rPr>
          <w:color w:val="000000"/>
        </w:rPr>
        <w:t>" olmak üzere iki değişik şekilde kazanılır.</w:t>
      </w:r>
    </w:p>
    <w:p w:rsidR="00B7683F" w:rsidRDefault="00B7683F" w:rsidP="00B7683F">
      <w:pPr>
        <w:shd w:val="clear" w:color="auto" w:fill="FFFFFF"/>
        <w:ind w:left="67" w:right="19" w:firstLine="394"/>
      </w:pPr>
    </w:p>
    <w:p w:rsidR="00B7683F" w:rsidRDefault="00B7683F" w:rsidP="00B7683F">
      <w:pPr>
        <w:shd w:val="clear" w:color="auto" w:fill="FFFFFF"/>
        <w:ind w:left="1658"/>
      </w:pPr>
      <w:r>
        <w:rPr>
          <w:b/>
          <w:bCs/>
          <w:color w:val="000000"/>
        </w:rPr>
        <w:t>1. Aslen Kazanma</w:t>
      </w:r>
    </w:p>
    <w:p w:rsidR="00B7683F" w:rsidRDefault="00B7683F" w:rsidP="00B7683F">
      <w:pPr>
        <w:shd w:val="clear" w:color="auto" w:fill="FFFFFF"/>
        <w:ind w:left="1658" w:right="38"/>
        <w:rPr>
          <w:color w:val="000000"/>
        </w:rPr>
      </w:pPr>
      <w:r>
        <w:rPr>
          <w:color w:val="000000"/>
        </w:rPr>
        <w:t xml:space="preserve">"Aslen kazanma", bir başkasının mülkiyetinde bulunmayan taşınmazın doğrudan doğruya kazanılmasıdır. </w:t>
      </w:r>
    </w:p>
    <w:p w:rsidR="00B7683F" w:rsidRDefault="00B7683F" w:rsidP="00B7683F">
      <w:pPr>
        <w:shd w:val="clear" w:color="auto" w:fill="FFFFFF"/>
        <w:ind w:left="1605"/>
      </w:pPr>
      <w:r>
        <w:rPr>
          <w:b/>
          <w:bCs/>
          <w:color w:val="000000"/>
        </w:rPr>
        <w:t>2. D</w:t>
      </w:r>
      <w:smartTag w:uri="schemas-ntvmsnbc-com/ntvmsnbc" w:element="eco">
        <w:r>
          <w:rPr>
            <w:b/>
            <w:bCs/>
            <w:color w:val="000000"/>
          </w:rPr>
          <w:t>evren</w:t>
        </w:r>
      </w:smartTag>
      <w:r>
        <w:rPr>
          <w:b/>
          <w:bCs/>
          <w:color w:val="000000"/>
        </w:rPr>
        <w:t xml:space="preserve"> Kazanma: Resmî </w:t>
      </w:r>
      <w:proofErr w:type="spellStart"/>
      <w:r>
        <w:rPr>
          <w:b/>
          <w:bCs/>
          <w:color w:val="000000"/>
        </w:rPr>
        <w:t>Şekil+Tapu</w:t>
      </w:r>
      <w:proofErr w:type="spellEnd"/>
      <w:r>
        <w:rPr>
          <w:b/>
          <w:bCs/>
          <w:color w:val="000000"/>
        </w:rPr>
        <w:t xml:space="preserve"> Siciline Tescil</w:t>
      </w:r>
    </w:p>
    <w:p w:rsidR="00B7683F" w:rsidRDefault="00B7683F" w:rsidP="00B7683F">
      <w:pPr>
        <w:shd w:val="clear" w:color="auto" w:fill="FFFFFF"/>
        <w:ind w:left="1605" w:right="38"/>
        <w:rPr>
          <w:color w:val="000000"/>
        </w:rPr>
      </w:pPr>
      <w:r>
        <w:rPr>
          <w:color w:val="000000"/>
        </w:rPr>
        <w:t>D</w:t>
      </w:r>
      <w:smartTag w:uri="schemas-ntvmsnbc-com/ntvmsnbc" w:element="eco">
        <w:r>
          <w:rPr>
            <w:color w:val="000000"/>
          </w:rPr>
          <w:t>evren</w:t>
        </w:r>
      </w:smartTag>
      <w:r>
        <w:rPr>
          <w:color w:val="000000"/>
        </w:rPr>
        <w:t xml:space="preserve"> kazanma, bir taşınmaz üzerindeki mülkiyet hakkının eski mali</w:t>
      </w:r>
      <w:r>
        <w:rPr>
          <w:color w:val="000000"/>
        </w:rPr>
        <w:softHyphen/>
        <w:t>kinden bir hukukî işlemle devralınmadır.</w:t>
      </w:r>
    </w:p>
    <w:p w:rsidR="00B7683F" w:rsidRDefault="00B7683F" w:rsidP="00B7683F">
      <w:pPr>
        <w:shd w:val="clear" w:color="auto" w:fill="FFFFFF"/>
        <w:ind w:left="1605" w:right="38"/>
        <w:rPr>
          <w:color w:val="000000"/>
        </w:rPr>
      </w:pPr>
    </w:p>
    <w:p w:rsidR="00B7683F" w:rsidRDefault="00B7683F" w:rsidP="00B7683F">
      <w:pPr>
        <w:shd w:val="clear" w:color="auto" w:fill="FFFFFF"/>
        <w:ind w:left="451"/>
      </w:pPr>
      <w:r>
        <w:rPr>
          <w:color w:val="000000"/>
        </w:rPr>
        <w:t>B. TAŞINIR MÜLKİYETİNİN KAZANILMASI</w:t>
      </w:r>
    </w:p>
    <w:p w:rsidR="00B7683F" w:rsidRDefault="00B7683F" w:rsidP="00B7683F">
      <w:pPr>
        <w:shd w:val="clear" w:color="auto" w:fill="FFFFFF"/>
        <w:ind w:right="38"/>
        <w:rPr>
          <w:color w:val="000000"/>
        </w:rPr>
      </w:pPr>
      <w:r>
        <w:rPr>
          <w:color w:val="000000"/>
        </w:rPr>
        <w:t>Taşınır mülkiyeti, konusu bir "taşınır eşya" olan mülkiyettir. "Taşınır eşya" ise bir yerden diğer yere götürülebilen maddî şeylerdir.</w:t>
      </w:r>
    </w:p>
    <w:p w:rsidR="00B7683F" w:rsidRDefault="00B7683F" w:rsidP="00B7683F">
      <w:pPr>
        <w:shd w:val="clear" w:color="auto" w:fill="FFFFFF"/>
        <w:ind w:left="48" w:right="29" w:firstLine="389"/>
      </w:pPr>
      <w:r>
        <w:rPr>
          <w:color w:val="000000"/>
        </w:rPr>
        <w:t>Taşınır mülkiyeti bir "aslen", diğeri "d</w:t>
      </w:r>
      <w:smartTag w:uri="schemas-ntvmsnbc-com/ntvmsnbc" w:element="eco">
        <w:r>
          <w:rPr>
            <w:color w:val="000000"/>
          </w:rPr>
          <w:t>evren</w:t>
        </w:r>
      </w:smartTag>
      <w:r>
        <w:rPr>
          <w:color w:val="000000"/>
        </w:rPr>
        <w:t>" olmak üzere iki değişik şekilde kazanılır:</w:t>
      </w:r>
    </w:p>
    <w:p w:rsidR="00B7683F" w:rsidRDefault="00B7683F" w:rsidP="00B7683F">
      <w:pPr>
        <w:shd w:val="clear" w:color="auto" w:fill="FFFFFF"/>
        <w:ind w:left="1416"/>
      </w:pPr>
      <w:r>
        <w:rPr>
          <w:b/>
          <w:bCs/>
          <w:color w:val="000000"/>
        </w:rPr>
        <w:t>1. Aslen Kazanma</w:t>
      </w:r>
    </w:p>
    <w:p w:rsidR="00B7683F" w:rsidRDefault="00B7683F" w:rsidP="00B7683F">
      <w:pPr>
        <w:shd w:val="clear" w:color="auto" w:fill="FFFFFF"/>
        <w:ind w:left="1416" w:right="38"/>
        <w:rPr>
          <w:color w:val="000000"/>
        </w:rPr>
      </w:pPr>
      <w:r>
        <w:rPr>
          <w:color w:val="000000"/>
        </w:rPr>
        <w:t>Aslen kazanma, bir başkasının mülkiyetinde bulunmayan taşınır malın doğrudan doğruya kazanılmasıdır edilmesidir.</w:t>
      </w:r>
    </w:p>
    <w:p w:rsidR="00B7683F" w:rsidRDefault="00B7683F" w:rsidP="00B7683F">
      <w:pPr>
        <w:shd w:val="clear" w:color="auto" w:fill="FFFFFF"/>
        <w:ind w:left="1416"/>
      </w:pPr>
      <w:r>
        <w:rPr>
          <w:b/>
          <w:bCs/>
          <w:color w:val="000000"/>
        </w:rPr>
        <w:t>2. D</w:t>
      </w:r>
      <w:smartTag w:uri="schemas-ntvmsnbc-com/ntvmsnbc" w:element="eco">
        <w:r>
          <w:rPr>
            <w:b/>
            <w:bCs/>
            <w:color w:val="000000"/>
          </w:rPr>
          <w:t>evren</w:t>
        </w:r>
      </w:smartTag>
      <w:r>
        <w:rPr>
          <w:b/>
          <w:bCs/>
          <w:color w:val="000000"/>
        </w:rPr>
        <w:t xml:space="preserve"> Kazanma</w:t>
      </w:r>
    </w:p>
    <w:p w:rsidR="00B7683F" w:rsidRDefault="00B7683F" w:rsidP="00B7683F">
      <w:pPr>
        <w:shd w:val="clear" w:color="auto" w:fill="FFFFFF"/>
        <w:ind w:left="1416" w:right="38"/>
        <w:rPr>
          <w:color w:val="000000"/>
        </w:rPr>
      </w:pPr>
      <w:r>
        <w:rPr>
          <w:color w:val="000000"/>
        </w:rPr>
        <w:t>D</w:t>
      </w:r>
      <w:smartTag w:uri="schemas-ntvmsnbc-com/ntvmsnbc" w:element="eco">
        <w:r>
          <w:rPr>
            <w:color w:val="000000"/>
          </w:rPr>
          <w:t>evren</w:t>
        </w:r>
      </w:smartTag>
      <w:r>
        <w:rPr>
          <w:color w:val="000000"/>
        </w:rPr>
        <w:t xml:space="preserve"> kazanma, başkasının mülkiyetinde bulunan bir taşınır mal üze</w:t>
      </w:r>
      <w:r>
        <w:rPr>
          <w:color w:val="000000"/>
        </w:rPr>
        <w:softHyphen/>
        <w:t>rindeki mülkiyet hakkını eski malikinden bir hukukî işlem dolayısıyla iktisap edilmesi demektir. Kişiler taşınır mülkiyetini kazanmak amacıyla birbirle</w:t>
      </w:r>
      <w:r>
        <w:rPr>
          <w:color w:val="000000"/>
        </w:rPr>
        <w:softHyphen/>
        <w:t>riyle satım, bağışlama ve trampa gibi sözleşmeler yaparlar.</w:t>
      </w:r>
    </w:p>
    <w:p w:rsidR="00B7683F" w:rsidRPr="003B0F40" w:rsidRDefault="00B7683F" w:rsidP="00B7683F"/>
    <w:p w:rsidR="002D3AE0" w:rsidRPr="00D0097C" w:rsidRDefault="002D3AE0" w:rsidP="00B7683F">
      <w:pPr>
        <w:tabs>
          <w:tab w:val="left" w:pos="1800"/>
        </w:tabs>
        <w:jc w:val="center"/>
        <w:rPr>
          <w:sz w:val="22"/>
          <w:szCs w:val="22"/>
        </w:rPr>
      </w:pPr>
    </w:p>
    <w:sectPr w:rsidR="002D3AE0" w:rsidRPr="00D0097C" w:rsidSect="00586E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6C8" w:rsidRDefault="00C256C8" w:rsidP="008F056E">
      <w:r>
        <w:separator/>
      </w:r>
    </w:p>
  </w:endnote>
  <w:endnote w:type="continuationSeparator" w:id="0">
    <w:p w:rsidR="00C256C8" w:rsidRDefault="00C256C8"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6C8" w:rsidRDefault="00C256C8" w:rsidP="008F056E">
      <w:r>
        <w:separator/>
      </w:r>
    </w:p>
  </w:footnote>
  <w:footnote w:type="continuationSeparator" w:id="0">
    <w:p w:rsidR="00C256C8" w:rsidRDefault="00C256C8"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53B59"/>
    <w:multiLevelType w:val="hybridMultilevel"/>
    <w:tmpl w:val="27CACE20"/>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392040B"/>
    <w:multiLevelType w:val="hybridMultilevel"/>
    <w:tmpl w:val="F93288EA"/>
    <w:lvl w:ilvl="0" w:tplc="041F0015">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 w15:restartNumberingAfterBreak="0">
    <w:nsid w:val="1D592857"/>
    <w:multiLevelType w:val="hybridMultilevel"/>
    <w:tmpl w:val="15163222"/>
    <w:lvl w:ilvl="0" w:tplc="041F0019">
      <w:start w:val="1"/>
      <w:numFmt w:val="lowerLetter"/>
      <w:lvlText w:val="%1."/>
      <w:lvlJc w:val="left"/>
      <w:pPr>
        <w:tabs>
          <w:tab w:val="num" w:pos="1776"/>
        </w:tabs>
        <w:ind w:left="1776" w:hanging="360"/>
      </w:pPr>
      <w:rPr>
        <w:rFonts w:hint="default"/>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3" w15:restartNumberingAfterBreak="0">
    <w:nsid w:val="23231FBC"/>
    <w:multiLevelType w:val="hybridMultilevel"/>
    <w:tmpl w:val="62026F34"/>
    <w:lvl w:ilvl="0" w:tplc="041F0015">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15:restartNumberingAfterBreak="0">
    <w:nsid w:val="29DF795C"/>
    <w:multiLevelType w:val="hybridMultilevel"/>
    <w:tmpl w:val="52C83A5E"/>
    <w:lvl w:ilvl="0" w:tplc="041F000F">
      <w:start w:val="1"/>
      <w:numFmt w:val="decimal"/>
      <w:lvlText w:val="%1."/>
      <w:lvlJc w:val="left"/>
      <w:pPr>
        <w:tabs>
          <w:tab w:val="num" w:pos="1776"/>
        </w:tabs>
        <w:ind w:left="1776" w:hanging="360"/>
      </w:pPr>
      <w:rPr>
        <w:rFonts w:hint="default"/>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5" w15:restartNumberingAfterBreak="0">
    <w:nsid w:val="30B30537"/>
    <w:multiLevelType w:val="hybridMultilevel"/>
    <w:tmpl w:val="CDD85A06"/>
    <w:lvl w:ilvl="0" w:tplc="14C294D8">
      <w:start w:val="1"/>
      <w:numFmt w:val="decimal"/>
      <w:lvlText w:val="%1."/>
      <w:lvlJc w:val="left"/>
      <w:pPr>
        <w:tabs>
          <w:tab w:val="num" w:pos="1776"/>
        </w:tabs>
        <w:ind w:left="1776" w:hanging="360"/>
      </w:pPr>
      <w:rPr>
        <w:rFonts w:hint="default"/>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6" w15:restartNumberingAfterBreak="0">
    <w:nsid w:val="421D2392"/>
    <w:multiLevelType w:val="hybridMultilevel"/>
    <w:tmpl w:val="6E3A1C9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50D831F1"/>
    <w:multiLevelType w:val="hybridMultilevel"/>
    <w:tmpl w:val="2BA26264"/>
    <w:lvl w:ilvl="0" w:tplc="041F000F">
      <w:start w:val="1"/>
      <w:numFmt w:val="decimal"/>
      <w:lvlText w:val="%1."/>
      <w:lvlJc w:val="left"/>
      <w:pPr>
        <w:tabs>
          <w:tab w:val="num" w:pos="1776"/>
        </w:tabs>
        <w:ind w:left="1776" w:hanging="360"/>
      </w:pPr>
      <w:rPr>
        <w:rFonts w:hint="default"/>
      </w:rPr>
    </w:lvl>
    <w:lvl w:ilvl="1" w:tplc="F28C7212">
      <w:start w:val="1"/>
      <w:numFmt w:val="upperLetter"/>
      <w:lvlText w:val="%2."/>
      <w:lvlJc w:val="left"/>
      <w:pPr>
        <w:tabs>
          <w:tab w:val="num" w:pos="2496"/>
        </w:tabs>
        <w:ind w:left="2496" w:hanging="360"/>
      </w:pPr>
      <w:rPr>
        <w:rFonts w:hint="default"/>
      </w:r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8"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9" w15:restartNumberingAfterBreak="0">
    <w:nsid w:val="595435B1"/>
    <w:multiLevelType w:val="hybridMultilevel"/>
    <w:tmpl w:val="137CFF9C"/>
    <w:lvl w:ilvl="0" w:tplc="DA5A63F4">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5A2917D7"/>
    <w:multiLevelType w:val="hybridMultilevel"/>
    <w:tmpl w:val="2DB27C9E"/>
    <w:lvl w:ilvl="0" w:tplc="A44ED768">
      <w:start w:val="1"/>
      <w:numFmt w:val="lowerLetter"/>
      <w:lvlText w:val="%1)"/>
      <w:lvlJc w:val="left"/>
      <w:pPr>
        <w:tabs>
          <w:tab w:val="num" w:pos="1738"/>
        </w:tabs>
        <w:ind w:left="1738" w:hanging="360"/>
      </w:pPr>
      <w:rPr>
        <w:rFonts w:hint="default"/>
        <w:b/>
      </w:rPr>
    </w:lvl>
    <w:lvl w:ilvl="1" w:tplc="041F0019" w:tentative="1">
      <w:start w:val="1"/>
      <w:numFmt w:val="lowerLetter"/>
      <w:lvlText w:val="%2."/>
      <w:lvlJc w:val="left"/>
      <w:pPr>
        <w:tabs>
          <w:tab w:val="num" w:pos="2458"/>
        </w:tabs>
        <w:ind w:left="2458" w:hanging="360"/>
      </w:pPr>
    </w:lvl>
    <w:lvl w:ilvl="2" w:tplc="041F001B" w:tentative="1">
      <w:start w:val="1"/>
      <w:numFmt w:val="lowerRoman"/>
      <w:lvlText w:val="%3."/>
      <w:lvlJc w:val="right"/>
      <w:pPr>
        <w:tabs>
          <w:tab w:val="num" w:pos="3178"/>
        </w:tabs>
        <w:ind w:left="3178" w:hanging="180"/>
      </w:pPr>
    </w:lvl>
    <w:lvl w:ilvl="3" w:tplc="041F000F" w:tentative="1">
      <w:start w:val="1"/>
      <w:numFmt w:val="decimal"/>
      <w:lvlText w:val="%4."/>
      <w:lvlJc w:val="left"/>
      <w:pPr>
        <w:tabs>
          <w:tab w:val="num" w:pos="3898"/>
        </w:tabs>
        <w:ind w:left="3898" w:hanging="360"/>
      </w:pPr>
    </w:lvl>
    <w:lvl w:ilvl="4" w:tplc="041F0019" w:tentative="1">
      <w:start w:val="1"/>
      <w:numFmt w:val="lowerLetter"/>
      <w:lvlText w:val="%5."/>
      <w:lvlJc w:val="left"/>
      <w:pPr>
        <w:tabs>
          <w:tab w:val="num" w:pos="4618"/>
        </w:tabs>
        <w:ind w:left="4618" w:hanging="360"/>
      </w:pPr>
    </w:lvl>
    <w:lvl w:ilvl="5" w:tplc="041F001B" w:tentative="1">
      <w:start w:val="1"/>
      <w:numFmt w:val="lowerRoman"/>
      <w:lvlText w:val="%6."/>
      <w:lvlJc w:val="right"/>
      <w:pPr>
        <w:tabs>
          <w:tab w:val="num" w:pos="5338"/>
        </w:tabs>
        <w:ind w:left="5338" w:hanging="180"/>
      </w:pPr>
    </w:lvl>
    <w:lvl w:ilvl="6" w:tplc="041F000F" w:tentative="1">
      <w:start w:val="1"/>
      <w:numFmt w:val="decimal"/>
      <w:lvlText w:val="%7."/>
      <w:lvlJc w:val="left"/>
      <w:pPr>
        <w:tabs>
          <w:tab w:val="num" w:pos="6058"/>
        </w:tabs>
        <w:ind w:left="6058" w:hanging="360"/>
      </w:pPr>
    </w:lvl>
    <w:lvl w:ilvl="7" w:tplc="041F0019" w:tentative="1">
      <w:start w:val="1"/>
      <w:numFmt w:val="lowerLetter"/>
      <w:lvlText w:val="%8."/>
      <w:lvlJc w:val="left"/>
      <w:pPr>
        <w:tabs>
          <w:tab w:val="num" w:pos="6778"/>
        </w:tabs>
        <w:ind w:left="6778" w:hanging="360"/>
      </w:pPr>
    </w:lvl>
    <w:lvl w:ilvl="8" w:tplc="041F001B" w:tentative="1">
      <w:start w:val="1"/>
      <w:numFmt w:val="lowerRoman"/>
      <w:lvlText w:val="%9."/>
      <w:lvlJc w:val="right"/>
      <w:pPr>
        <w:tabs>
          <w:tab w:val="num" w:pos="7498"/>
        </w:tabs>
        <w:ind w:left="7498" w:hanging="180"/>
      </w:pPr>
    </w:lvl>
  </w:abstractNum>
  <w:abstractNum w:abstractNumId="11" w15:restartNumberingAfterBreak="0">
    <w:nsid w:val="73BE1353"/>
    <w:multiLevelType w:val="hybridMultilevel"/>
    <w:tmpl w:val="5BAAF6BE"/>
    <w:lvl w:ilvl="0" w:tplc="10D28BC4">
      <w:start w:val="1"/>
      <w:numFmt w:val="upperLetter"/>
      <w:lvlText w:val="%1."/>
      <w:lvlJc w:val="left"/>
      <w:pPr>
        <w:tabs>
          <w:tab w:val="num" w:pos="787"/>
        </w:tabs>
        <w:ind w:left="787" w:hanging="360"/>
      </w:pPr>
      <w:rPr>
        <w:rFonts w:hint="default"/>
      </w:rPr>
    </w:lvl>
    <w:lvl w:ilvl="1" w:tplc="041F0019" w:tentative="1">
      <w:start w:val="1"/>
      <w:numFmt w:val="lowerLetter"/>
      <w:lvlText w:val="%2."/>
      <w:lvlJc w:val="left"/>
      <w:pPr>
        <w:tabs>
          <w:tab w:val="num" w:pos="1507"/>
        </w:tabs>
        <w:ind w:left="1507" w:hanging="360"/>
      </w:pPr>
    </w:lvl>
    <w:lvl w:ilvl="2" w:tplc="041F001B" w:tentative="1">
      <w:start w:val="1"/>
      <w:numFmt w:val="lowerRoman"/>
      <w:lvlText w:val="%3."/>
      <w:lvlJc w:val="right"/>
      <w:pPr>
        <w:tabs>
          <w:tab w:val="num" w:pos="2227"/>
        </w:tabs>
        <w:ind w:left="2227" w:hanging="180"/>
      </w:pPr>
    </w:lvl>
    <w:lvl w:ilvl="3" w:tplc="041F000F" w:tentative="1">
      <w:start w:val="1"/>
      <w:numFmt w:val="decimal"/>
      <w:lvlText w:val="%4."/>
      <w:lvlJc w:val="left"/>
      <w:pPr>
        <w:tabs>
          <w:tab w:val="num" w:pos="2947"/>
        </w:tabs>
        <w:ind w:left="2947" w:hanging="360"/>
      </w:pPr>
    </w:lvl>
    <w:lvl w:ilvl="4" w:tplc="041F0019" w:tentative="1">
      <w:start w:val="1"/>
      <w:numFmt w:val="lowerLetter"/>
      <w:lvlText w:val="%5."/>
      <w:lvlJc w:val="left"/>
      <w:pPr>
        <w:tabs>
          <w:tab w:val="num" w:pos="3667"/>
        </w:tabs>
        <w:ind w:left="3667" w:hanging="360"/>
      </w:pPr>
    </w:lvl>
    <w:lvl w:ilvl="5" w:tplc="041F001B" w:tentative="1">
      <w:start w:val="1"/>
      <w:numFmt w:val="lowerRoman"/>
      <w:lvlText w:val="%6."/>
      <w:lvlJc w:val="right"/>
      <w:pPr>
        <w:tabs>
          <w:tab w:val="num" w:pos="4387"/>
        </w:tabs>
        <w:ind w:left="4387" w:hanging="180"/>
      </w:pPr>
    </w:lvl>
    <w:lvl w:ilvl="6" w:tplc="041F000F" w:tentative="1">
      <w:start w:val="1"/>
      <w:numFmt w:val="decimal"/>
      <w:lvlText w:val="%7."/>
      <w:lvlJc w:val="left"/>
      <w:pPr>
        <w:tabs>
          <w:tab w:val="num" w:pos="5107"/>
        </w:tabs>
        <w:ind w:left="5107" w:hanging="360"/>
      </w:pPr>
    </w:lvl>
    <w:lvl w:ilvl="7" w:tplc="041F0019" w:tentative="1">
      <w:start w:val="1"/>
      <w:numFmt w:val="lowerLetter"/>
      <w:lvlText w:val="%8."/>
      <w:lvlJc w:val="left"/>
      <w:pPr>
        <w:tabs>
          <w:tab w:val="num" w:pos="5827"/>
        </w:tabs>
        <w:ind w:left="5827" w:hanging="360"/>
      </w:pPr>
    </w:lvl>
    <w:lvl w:ilvl="8" w:tplc="041F001B" w:tentative="1">
      <w:start w:val="1"/>
      <w:numFmt w:val="lowerRoman"/>
      <w:lvlText w:val="%9."/>
      <w:lvlJc w:val="right"/>
      <w:pPr>
        <w:tabs>
          <w:tab w:val="num" w:pos="6547"/>
        </w:tabs>
        <w:ind w:left="6547" w:hanging="180"/>
      </w:pPr>
    </w:lvl>
  </w:abstractNum>
  <w:abstractNum w:abstractNumId="12" w15:restartNumberingAfterBreak="0">
    <w:nsid w:val="7E3A4C23"/>
    <w:multiLevelType w:val="hybridMultilevel"/>
    <w:tmpl w:val="139476DA"/>
    <w:lvl w:ilvl="0" w:tplc="041F000F">
      <w:start w:val="1"/>
      <w:numFmt w:val="decimal"/>
      <w:lvlText w:val="%1."/>
      <w:lvlJc w:val="left"/>
      <w:pPr>
        <w:tabs>
          <w:tab w:val="num" w:pos="1776"/>
        </w:tabs>
        <w:ind w:left="1776" w:hanging="360"/>
      </w:pPr>
      <w:rPr>
        <w:rFonts w:hint="default"/>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num w:numId="1">
    <w:abstractNumId w:val="8"/>
  </w:num>
  <w:num w:numId="2">
    <w:abstractNumId w:val="9"/>
  </w:num>
  <w:num w:numId="3">
    <w:abstractNumId w:val="6"/>
  </w:num>
  <w:num w:numId="4">
    <w:abstractNumId w:val="2"/>
  </w:num>
  <w:num w:numId="5">
    <w:abstractNumId w:val="1"/>
  </w:num>
  <w:num w:numId="6">
    <w:abstractNumId w:val="12"/>
  </w:num>
  <w:num w:numId="7">
    <w:abstractNumId w:val="5"/>
  </w:num>
  <w:num w:numId="8">
    <w:abstractNumId w:val="3"/>
  </w:num>
  <w:num w:numId="9">
    <w:abstractNumId w:val="0"/>
  </w:num>
  <w:num w:numId="10">
    <w:abstractNumId w:val="4"/>
  </w:num>
  <w:num w:numId="11">
    <w:abstractNumId w:val="10"/>
  </w:num>
  <w:num w:numId="12">
    <w:abstractNumId w:val="7"/>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750"/>
    <w:rsid w:val="00015657"/>
    <w:rsid w:val="00053CE1"/>
    <w:rsid w:val="00166CA6"/>
    <w:rsid w:val="001A0E40"/>
    <w:rsid w:val="00203231"/>
    <w:rsid w:val="00253612"/>
    <w:rsid w:val="002D3AE0"/>
    <w:rsid w:val="003C5ED4"/>
    <w:rsid w:val="003E0CCE"/>
    <w:rsid w:val="003E4814"/>
    <w:rsid w:val="00455330"/>
    <w:rsid w:val="004C0BF9"/>
    <w:rsid w:val="004F1064"/>
    <w:rsid w:val="005442B7"/>
    <w:rsid w:val="0059340D"/>
    <w:rsid w:val="0059637E"/>
    <w:rsid w:val="005D45AC"/>
    <w:rsid w:val="005F1CD7"/>
    <w:rsid w:val="00702FDE"/>
    <w:rsid w:val="00723355"/>
    <w:rsid w:val="00744B69"/>
    <w:rsid w:val="00780E2E"/>
    <w:rsid w:val="007F687E"/>
    <w:rsid w:val="00850AC7"/>
    <w:rsid w:val="008971AD"/>
    <w:rsid w:val="008E31E5"/>
    <w:rsid w:val="008F056E"/>
    <w:rsid w:val="009D3CE4"/>
    <w:rsid w:val="009E681D"/>
    <w:rsid w:val="009F6750"/>
    <w:rsid w:val="00A63516"/>
    <w:rsid w:val="00A71954"/>
    <w:rsid w:val="00AB1873"/>
    <w:rsid w:val="00B7683F"/>
    <w:rsid w:val="00BA03CA"/>
    <w:rsid w:val="00BA7B7A"/>
    <w:rsid w:val="00C256C8"/>
    <w:rsid w:val="00C97E8F"/>
    <w:rsid w:val="00D46BC9"/>
    <w:rsid w:val="00DA54D5"/>
    <w:rsid w:val="00DE582A"/>
    <w:rsid w:val="00E371F5"/>
    <w:rsid w:val="00F03C3E"/>
    <w:rsid w:val="00F8641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martTagType w:namespaceuri="schemas-ntvmsnbc-com/ntvmsnbc" w:url="http://www.ntvmsnbc.com/tools/smarttag/download.asp?v=1.0" w:name="eco"/>
  <w:smartTagType w:namespaceuri="schemas-ntvmsnbc-com/ntvmsnbc" w:url="http://www.ntvmsnbc.com/tools/smarttag/download.asp?v=1.0" w:name="news"/>
  <w:shapeDefaults>
    <o:shapedefaults v:ext="edit" spidmax="2049"/>
    <o:shapelayout v:ext="edit">
      <o:idmap v:ext="edit" data="1"/>
    </o:shapelayout>
  </w:shapeDefaults>
  <w:decimalSymbol w:val=","/>
  <w:listSeparator w:val=";"/>
  <w15:docId w15:val="{0F96001A-056B-4D1C-9CF5-6EE2861E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1"/>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1"/>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3C5ED4"/>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3C5ED4"/>
    <w:rPr>
      <w:b/>
      <w:bCs/>
    </w:rPr>
  </w:style>
  <w:style w:type="character" w:styleId="Vurgu">
    <w:name w:val="Emphasis"/>
    <w:basedOn w:val="VarsaylanParagrafYazTipi"/>
    <w:uiPriority w:val="20"/>
    <w:qFormat/>
    <w:rsid w:val="009F6750"/>
    <w:rPr>
      <w:i/>
      <w:iCs/>
    </w:rPr>
  </w:style>
  <w:style w:type="character" w:customStyle="1" w:styleId="s1">
    <w:name w:val="s1"/>
    <w:basedOn w:val="VarsaylanParagrafYazTipi"/>
    <w:rsid w:val="00AB1873"/>
  </w:style>
  <w:style w:type="paragraph" w:customStyle="1" w:styleId="p1">
    <w:name w:val="p1"/>
    <w:basedOn w:val="Normal"/>
    <w:rsid w:val="00AB1873"/>
    <w:pPr>
      <w:spacing w:before="100" w:beforeAutospacing="1" w:after="100" w:afterAutospacing="1"/>
      <w:ind w:firstLine="0"/>
      <w:jc w:val="left"/>
    </w:pPr>
    <w:rPr>
      <w:rFonts w:ascii="Times New Roman" w:eastAsia="Times New Roman" w:hAnsi="Times New Roman" w:cs="Times New Roman"/>
      <w:lang w:eastAsia="tr-TR"/>
    </w:rPr>
  </w:style>
  <w:style w:type="character" w:customStyle="1" w:styleId="s3">
    <w:name w:val="s3"/>
    <w:basedOn w:val="VarsaylanParagrafYazTipi"/>
    <w:rsid w:val="00AB1873"/>
  </w:style>
  <w:style w:type="table" w:styleId="TabloKlavuz5">
    <w:name w:val="Table Grid 5"/>
    <w:basedOn w:val="NormalTablo"/>
    <w:rsid w:val="005442B7"/>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48642">
      <w:bodyDiv w:val="1"/>
      <w:marLeft w:val="0"/>
      <w:marRight w:val="0"/>
      <w:marTop w:val="0"/>
      <w:marBottom w:val="0"/>
      <w:divBdr>
        <w:top w:val="none" w:sz="0" w:space="0" w:color="auto"/>
        <w:left w:val="none" w:sz="0" w:space="0" w:color="auto"/>
        <w:bottom w:val="none" w:sz="0" w:space="0" w:color="auto"/>
        <w:right w:val="none" w:sz="0" w:space="0" w:color="auto"/>
      </w:divBdr>
      <w:divsChild>
        <w:div w:id="1632323495">
          <w:marLeft w:val="0"/>
          <w:marRight w:val="0"/>
          <w:marTop w:val="0"/>
          <w:marBottom w:val="0"/>
          <w:divBdr>
            <w:top w:val="none" w:sz="0" w:space="0" w:color="auto"/>
            <w:left w:val="none" w:sz="0" w:space="0" w:color="auto"/>
            <w:bottom w:val="none" w:sz="0" w:space="0" w:color="auto"/>
            <w:right w:val="none" w:sz="0" w:space="0" w:color="auto"/>
          </w:divBdr>
        </w:div>
        <w:div w:id="1751536262">
          <w:marLeft w:val="0"/>
          <w:marRight w:val="0"/>
          <w:marTop w:val="0"/>
          <w:marBottom w:val="0"/>
          <w:divBdr>
            <w:top w:val="none" w:sz="0" w:space="0" w:color="auto"/>
            <w:left w:val="none" w:sz="0" w:space="0" w:color="auto"/>
            <w:bottom w:val="none" w:sz="0" w:space="0" w:color="auto"/>
            <w:right w:val="none" w:sz="0" w:space="0" w:color="auto"/>
          </w:divBdr>
        </w:div>
        <w:div w:id="190994733">
          <w:marLeft w:val="0"/>
          <w:marRight w:val="0"/>
          <w:marTop w:val="0"/>
          <w:marBottom w:val="0"/>
          <w:divBdr>
            <w:top w:val="none" w:sz="0" w:space="0" w:color="auto"/>
            <w:left w:val="none" w:sz="0" w:space="0" w:color="auto"/>
            <w:bottom w:val="none" w:sz="0" w:space="0" w:color="auto"/>
            <w:right w:val="none" w:sz="0" w:space="0" w:color="auto"/>
          </w:divBdr>
        </w:div>
        <w:div w:id="1110857594">
          <w:marLeft w:val="0"/>
          <w:marRight w:val="0"/>
          <w:marTop w:val="0"/>
          <w:marBottom w:val="0"/>
          <w:divBdr>
            <w:top w:val="none" w:sz="0" w:space="0" w:color="auto"/>
            <w:left w:val="none" w:sz="0" w:space="0" w:color="auto"/>
            <w:bottom w:val="none" w:sz="0" w:space="0" w:color="auto"/>
            <w:right w:val="none" w:sz="0" w:space="0" w:color="auto"/>
          </w:divBdr>
        </w:div>
        <w:div w:id="207106609">
          <w:marLeft w:val="0"/>
          <w:marRight w:val="0"/>
          <w:marTop w:val="0"/>
          <w:marBottom w:val="0"/>
          <w:divBdr>
            <w:top w:val="none" w:sz="0" w:space="0" w:color="auto"/>
            <w:left w:val="none" w:sz="0" w:space="0" w:color="auto"/>
            <w:bottom w:val="none" w:sz="0" w:space="0" w:color="auto"/>
            <w:right w:val="none" w:sz="0" w:space="0" w:color="auto"/>
          </w:divBdr>
          <w:divsChild>
            <w:div w:id="1309748691">
              <w:marLeft w:val="0"/>
              <w:marRight w:val="0"/>
              <w:marTop w:val="0"/>
              <w:marBottom w:val="0"/>
              <w:divBdr>
                <w:top w:val="none" w:sz="0" w:space="0" w:color="auto"/>
                <w:left w:val="none" w:sz="0" w:space="0" w:color="auto"/>
                <w:bottom w:val="none" w:sz="0" w:space="0" w:color="auto"/>
                <w:right w:val="none" w:sz="0" w:space="0" w:color="auto"/>
              </w:divBdr>
            </w:div>
          </w:divsChild>
        </w:div>
        <w:div w:id="584152791">
          <w:marLeft w:val="0"/>
          <w:marRight w:val="0"/>
          <w:marTop w:val="0"/>
          <w:marBottom w:val="0"/>
          <w:divBdr>
            <w:top w:val="none" w:sz="0" w:space="0" w:color="auto"/>
            <w:left w:val="none" w:sz="0" w:space="0" w:color="auto"/>
            <w:bottom w:val="none" w:sz="0" w:space="0" w:color="auto"/>
            <w:right w:val="none" w:sz="0" w:space="0" w:color="auto"/>
          </w:divBdr>
        </w:div>
        <w:div w:id="1300644914">
          <w:marLeft w:val="0"/>
          <w:marRight w:val="0"/>
          <w:marTop w:val="0"/>
          <w:marBottom w:val="0"/>
          <w:divBdr>
            <w:top w:val="none" w:sz="0" w:space="0" w:color="auto"/>
            <w:left w:val="none" w:sz="0" w:space="0" w:color="auto"/>
            <w:bottom w:val="none" w:sz="0" w:space="0" w:color="auto"/>
            <w:right w:val="none" w:sz="0" w:space="0" w:color="auto"/>
          </w:divBdr>
        </w:div>
        <w:div w:id="1788235355">
          <w:marLeft w:val="0"/>
          <w:marRight w:val="0"/>
          <w:marTop w:val="0"/>
          <w:marBottom w:val="0"/>
          <w:divBdr>
            <w:top w:val="none" w:sz="0" w:space="0" w:color="auto"/>
            <w:left w:val="none" w:sz="0" w:space="0" w:color="auto"/>
            <w:bottom w:val="none" w:sz="0" w:space="0" w:color="auto"/>
            <w:right w:val="none" w:sz="0" w:space="0" w:color="auto"/>
          </w:divBdr>
        </w:div>
        <w:div w:id="103117858">
          <w:marLeft w:val="0"/>
          <w:marRight w:val="0"/>
          <w:marTop w:val="0"/>
          <w:marBottom w:val="0"/>
          <w:divBdr>
            <w:top w:val="none" w:sz="0" w:space="0" w:color="auto"/>
            <w:left w:val="none" w:sz="0" w:space="0" w:color="auto"/>
            <w:bottom w:val="none" w:sz="0" w:space="0" w:color="auto"/>
            <w:right w:val="none" w:sz="0" w:space="0" w:color="auto"/>
          </w:divBdr>
        </w:div>
        <w:div w:id="1689864668">
          <w:marLeft w:val="0"/>
          <w:marRight w:val="0"/>
          <w:marTop w:val="0"/>
          <w:marBottom w:val="0"/>
          <w:divBdr>
            <w:top w:val="none" w:sz="0" w:space="0" w:color="auto"/>
            <w:left w:val="none" w:sz="0" w:space="0" w:color="auto"/>
            <w:bottom w:val="none" w:sz="0" w:space="0" w:color="auto"/>
            <w:right w:val="none" w:sz="0" w:space="0" w:color="auto"/>
          </w:divBdr>
        </w:div>
        <w:div w:id="250624077">
          <w:marLeft w:val="0"/>
          <w:marRight w:val="0"/>
          <w:marTop w:val="0"/>
          <w:marBottom w:val="0"/>
          <w:divBdr>
            <w:top w:val="none" w:sz="0" w:space="0" w:color="auto"/>
            <w:left w:val="none" w:sz="0" w:space="0" w:color="auto"/>
            <w:bottom w:val="none" w:sz="0" w:space="0" w:color="auto"/>
            <w:right w:val="none" w:sz="0" w:space="0" w:color="auto"/>
          </w:divBdr>
        </w:div>
        <w:div w:id="166677819">
          <w:marLeft w:val="0"/>
          <w:marRight w:val="0"/>
          <w:marTop w:val="0"/>
          <w:marBottom w:val="0"/>
          <w:divBdr>
            <w:top w:val="none" w:sz="0" w:space="0" w:color="auto"/>
            <w:left w:val="none" w:sz="0" w:space="0" w:color="auto"/>
            <w:bottom w:val="none" w:sz="0" w:space="0" w:color="auto"/>
            <w:right w:val="none" w:sz="0" w:space="0" w:color="auto"/>
          </w:divBdr>
        </w:div>
        <w:div w:id="8218237">
          <w:marLeft w:val="0"/>
          <w:marRight w:val="0"/>
          <w:marTop w:val="0"/>
          <w:marBottom w:val="0"/>
          <w:divBdr>
            <w:top w:val="none" w:sz="0" w:space="0" w:color="auto"/>
            <w:left w:val="none" w:sz="0" w:space="0" w:color="auto"/>
            <w:bottom w:val="none" w:sz="0" w:space="0" w:color="auto"/>
            <w:right w:val="none" w:sz="0" w:space="0" w:color="auto"/>
          </w:divBdr>
        </w:div>
        <w:div w:id="2065058123">
          <w:marLeft w:val="0"/>
          <w:marRight w:val="0"/>
          <w:marTop w:val="0"/>
          <w:marBottom w:val="0"/>
          <w:divBdr>
            <w:top w:val="none" w:sz="0" w:space="0" w:color="auto"/>
            <w:left w:val="none" w:sz="0" w:space="0" w:color="auto"/>
            <w:bottom w:val="none" w:sz="0" w:space="0" w:color="auto"/>
            <w:right w:val="none" w:sz="0" w:space="0" w:color="auto"/>
          </w:divBdr>
        </w:div>
        <w:div w:id="1894660717">
          <w:marLeft w:val="0"/>
          <w:marRight w:val="0"/>
          <w:marTop w:val="0"/>
          <w:marBottom w:val="0"/>
          <w:divBdr>
            <w:top w:val="none" w:sz="0" w:space="0" w:color="auto"/>
            <w:left w:val="none" w:sz="0" w:space="0" w:color="auto"/>
            <w:bottom w:val="none" w:sz="0" w:space="0" w:color="auto"/>
            <w:right w:val="none" w:sz="0" w:space="0" w:color="auto"/>
          </w:divBdr>
        </w:div>
        <w:div w:id="1972981580">
          <w:marLeft w:val="0"/>
          <w:marRight w:val="0"/>
          <w:marTop w:val="0"/>
          <w:marBottom w:val="0"/>
          <w:divBdr>
            <w:top w:val="none" w:sz="0" w:space="0" w:color="auto"/>
            <w:left w:val="none" w:sz="0" w:space="0" w:color="auto"/>
            <w:bottom w:val="none" w:sz="0" w:space="0" w:color="auto"/>
            <w:right w:val="none" w:sz="0" w:space="0" w:color="auto"/>
          </w:divBdr>
        </w:div>
        <w:div w:id="1173497507">
          <w:marLeft w:val="0"/>
          <w:marRight w:val="0"/>
          <w:marTop w:val="0"/>
          <w:marBottom w:val="0"/>
          <w:divBdr>
            <w:top w:val="none" w:sz="0" w:space="0" w:color="auto"/>
            <w:left w:val="none" w:sz="0" w:space="0" w:color="auto"/>
            <w:bottom w:val="none" w:sz="0" w:space="0" w:color="auto"/>
            <w:right w:val="none" w:sz="0" w:space="0" w:color="auto"/>
          </w:divBdr>
        </w:div>
        <w:div w:id="1485509103">
          <w:marLeft w:val="0"/>
          <w:marRight w:val="0"/>
          <w:marTop w:val="0"/>
          <w:marBottom w:val="0"/>
          <w:divBdr>
            <w:top w:val="none" w:sz="0" w:space="0" w:color="auto"/>
            <w:left w:val="none" w:sz="0" w:space="0" w:color="auto"/>
            <w:bottom w:val="none" w:sz="0" w:space="0" w:color="auto"/>
            <w:right w:val="none" w:sz="0" w:space="0" w:color="auto"/>
          </w:divBdr>
        </w:div>
        <w:div w:id="2050300771">
          <w:marLeft w:val="0"/>
          <w:marRight w:val="0"/>
          <w:marTop w:val="0"/>
          <w:marBottom w:val="0"/>
          <w:divBdr>
            <w:top w:val="none" w:sz="0" w:space="0" w:color="auto"/>
            <w:left w:val="none" w:sz="0" w:space="0" w:color="auto"/>
            <w:bottom w:val="none" w:sz="0" w:space="0" w:color="auto"/>
            <w:right w:val="none" w:sz="0" w:space="0" w:color="auto"/>
          </w:divBdr>
        </w:div>
        <w:div w:id="1929342438">
          <w:marLeft w:val="0"/>
          <w:marRight w:val="0"/>
          <w:marTop w:val="0"/>
          <w:marBottom w:val="0"/>
          <w:divBdr>
            <w:top w:val="none" w:sz="0" w:space="0" w:color="auto"/>
            <w:left w:val="none" w:sz="0" w:space="0" w:color="auto"/>
            <w:bottom w:val="none" w:sz="0" w:space="0" w:color="auto"/>
            <w:right w:val="none" w:sz="0" w:space="0" w:color="auto"/>
          </w:divBdr>
          <w:divsChild>
            <w:div w:id="44524597">
              <w:marLeft w:val="0"/>
              <w:marRight w:val="0"/>
              <w:marTop w:val="0"/>
              <w:marBottom w:val="0"/>
              <w:divBdr>
                <w:top w:val="none" w:sz="0" w:space="0" w:color="auto"/>
                <w:left w:val="none" w:sz="0" w:space="0" w:color="auto"/>
                <w:bottom w:val="none" w:sz="0" w:space="0" w:color="auto"/>
                <w:right w:val="none" w:sz="0" w:space="0" w:color="auto"/>
              </w:divBdr>
            </w:div>
          </w:divsChild>
        </w:div>
        <w:div w:id="1250307990">
          <w:marLeft w:val="0"/>
          <w:marRight w:val="0"/>
          <w:marTop w:val="0"/>
          <w:marBottom w:val="0"/>
          <w:divBdr>
            <w:top w:val="none" w:sz="0" w:space="0" w:color="auto"/>
            <w:left w:val="none" w:sz="0" w:space="0" w:color="auto"/>
            <w:bottom w:val="none" w:sz="0" w:space="0" w:color="auto"/>
            <w:right w:val="none" w:sz="0" w:space="0" w:color="auto"/>
          </w:divBdr>
        </w:div>
        <w:div w:id="691079622">
          <w:marLeft w:val="0"/>
          <w:marRight w:val="0"/>
          <w:marTop w:val="0"/>
          <w:marBottom w:val="0"/>
          <w:divBdr>
            <w:top w:val="none" w:sz="0" w:space="0" w:color="auto"/>
            <w:left w:val="none" w:sz="0" w:space="0" w:color="auto"/>
            <w:bottom w:val="none" w:sz="0" w:space="0" w:color="auto"/>
            <w:right w:val="none" w:sz="0" w:space="0" w:color="auto"/>
          </w:divBdr>
        </w:div>
      </w:divsChild>
    </w:div>
    <w:div w:id="220337744">
      <w:bodyDiv w:val="1"/>
      <w:marLeft w:val="0"/>
      <w:marRight w:val="0"/>
      <w:marTop w:val="0"/>
      <w:marBottom w:val="0"/>
      <w:divBdr>
        <w:top w:val="none" w:sz="0" w:space="0" w:color="auto"/>
        <w:left w:val="none" w:sz="0" w:space="0" w:color="auto"/>
        <w:bottom w:val="none" w:sz="0" w:space="0" w:color="auto"/>
        <w:right w:val="none" w:sz="0" w:space="0" w:color="auto"/>
      </w:divBdr>
    </w:div>
    <w:div w:id="749548970">
      <w:bodyDiv w:val="1"/>
      <w:marLeft w:val="0"/>
      <w:marRight w:val="0"/>
      <w:marTop w:val="0"/>
      <w:marBottom w:val="0"/>
      <w:divBdr>
        <w:top w:val="none" w:sz="0" w:space="0" w:color="auto"/>
        <w:left w:val="none" w:sz="0" w:space="0" w:color="auto"/>
        <w:bottom w:val="none" w:sz="0" w:space="0" w:color="auto"/>
        <w:right w:val="none" w:sz="0" w:space="0" w:color="auto"/>
      </w:divBdr>
    </w:div>
    <w:div w:id="860628379">
      <w:bodyDiv w:val="1"/>
      <w:marLeft w:val="0"/>
      <w:marRight w:val="0"/>
      <w:marTop w:val="0"/>
      <w:marBottom w:val="0"/>
      <w:divBdr>
        <w:top w:val="none" w:sz="0" w:space="0" w:color="auto"/>
        <w:left w:val="none" w:sz="0" w:space="0" w:color="auto"/>
        <w:bottom w:val="none" w:sz="0" w:space="0" w:color="auto"/>
        <w:right w:val="none" w:sz="0" w:space="0" w:color="auto"/>
      </w:divBdr>
      <w:divsChild>
        <w:div w:id="1150681973">
          <w:marLeft w:val="0"/>
          <w:marRight w:val="0"/>
          <w:marTop w:val="0"/>
          <w:marBottom w:val="0"/>
          <w:divBdr>
            <w:top w:val="none" w:sz="0" w:space="0" w:color="auto"/>
            <w:left w:val="none" w:sz="0" w:space="0" w:color="auto"/>
            <w:bottom w:val="none" w:sz="0" w:space="0" w:color="auto"/>
            <w:right w:val="none" w:sz="0" w:space="0" w:color="auto"/>
          </w:divBdr>
          <w:divsChild>
            <w:div w:id="14851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2836">
      <w:bodyDiv w:val="1"/>
      <w:marLeft w:val="0"/>
      <w:marRight w:val="0"/>
      <w:marTop w:val="0"/>
      <w:marBottom w:val="0"/>
      <w:divBdr>
        <w:top w:val="none" w:sz="0" w:space="0" w:color="auto"/>
        <w:left w:val="none" w:sz="0" w:space="0" w:color="auto"/>
        <w:bottom w:val="none" w:sz="0" w:space="0" w:color="auto"/>
        <w:right w:val="none" w:sz="0" w:space="0" w:color="auto"/>
      </w:divBdr>
    </w:div>
    <w:div w:id="1582569482">
      <w:bodyDiv w:val="1"/>
      <w:marLeft w:val="0"/>
      <w:marRight w:val="0"/>
      <w:marTop w:val="0"/>
      <w:marBottom w:val="0"/>
      <w:divBdr>
        <w:top w:val="none" w:sz="0" w:space="0" w:color="auto"/>
        <w:left w:val="none" w:sz="0" w:space="0" w:color="auto"/>
        <w:bottom w:val="none" w:sz="0" w:space="0" w:color="auto"/>
        <w:right w:val="none" w:sz="0" w:space="0" w:color="auto"/>
      </w:divBdr>
    </w:div>
    <w:div w:id="1655529995">
      <w:bodyDiv w:val="1"/>
      <w:marLeft w:val="0"/>
      <w:marRight w:val="0"/>
      <w:marTop w:val="0"/>
      <w:marBottom w:val="0"/>
      <w:divBdr>
        <w:top w:val="none" w:sz="0" w:space="0" w:color="auto"/>
        <w:left w:val="none" w:sz="0" w:space="0" w:color="auto"/>
        <w:bottom w:val="none" w:sz="0" w:space="0" w:color="auto"/>
        <w:right w:val="none" w:sz="0" w:space="0" w:color="auto"/>
      </w:divBdr>
    </w:div>
    <w:div w:id="1695810483">
      <w:bodyDiv w:val="1"/>
      <w:marLeft w:val="0"/>
      <w:marRight w:val="0"/>
      <w:marTop w:val="0"/>
      <w:marBottom w:val="0"/>
      <w:divBdr>
        <w:top w:val="none" w:sz="0" w:space="0" w:color="auto"/>
        <w:left w:val="none" w:sz="0" w:space="0" w:color="auto"/>
        <w:bottom w:val="none" w:sz="0" w:space="0" w:color="auto"/>
        <w:right w:val="none" w:sz="0" w:space="0" w:color="auto"/>
      </w:divBdr>
    </w:div>
    <w:div w:id="1720279974">
      <w:bodyDiv w:val="1"/>
      <w:marLeft w:val="0"/>
      <w:marRight w:val="0"/>
      <w:marTop w:val="0"/>
      <w:marBottom w:val="0"/>
      <w:divBdr>
        <w:top w:val="none" w:sz="0" w:space="0" w:color="auto"/>
        <w:left w:val="none" w:sz="0" w:space="0" w:color="auto"/>
        <w:bottom w:val="none" w:sz="0" w:space="0" w:color="auto"/>
        <w:right w:val="none" w:sz="0" w:space="0" w:color="auto"/>
      </w:divBdr>
      <w:divsChild>
        <w:div w:id="1953827610">
          <w:marLeft w:val="0"/>
          <w:marRight w:val="0"/>
          <w:marTop w:val="0"/>
          <w:marBottom w:val="0"/>
          <w:divBdr>
            <w:top w:val="none" w:sz="0" w:space="0" w:color="auto"/>
            <w:left w:val="none" w:sz="0" w:space="0" w:color="auto"/>
            <w:bottom w:val="none" w:sz="0" w:space="0" w:color="auto"/>
            <w:right w:val="none" w:sz="0" w:space="0" w:color="auto"/>
          </w:divBdr>
          <w:divsChild>
            <w:div w:id="4744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0156">
      <w:bodyDiv w:val="1"/>
      <w:marLeft w:val="0"/>
      <w:marRight w:val="0"/>
      <w:marTop w:val="0"/>
      <w:marBottom w:val="0"/>
      <w:divBdr>
        <w:top w:val="none" w:sz="0" w:space="0" w:color="auto"/>
        <w:left w:val="none" w:sz="0" w:space="0" w:color="auto"/>
        <w:bottom w:val="none" w:sz="0" w:space="0" w:color="auto"/>
        <w:right w:val="none" w:sz="0" w:space="0" w:color="auto"/>
      </w:divBdr>
    </w:div>
    <w:div w:id="1830175125">
      <w:bodyDiv w:val="1"/>
      <w:marLeft w:val="0"/>
      <w:marRight w:val="0"/>
      <w:marTop w:val="0"/>
      <w:marBottom w:val="0"/>
      <w:divBdr>
        <w:top w:val="none" w:sz="0" w:space="0" w:color="auto"/>
        <w:left w:val="none" w:sz="0" w:space="0" w:color="auto"/>
        <w:bottom w:val="none" w:sz="0" w:space="0" w:color="auto"/>
        <w:right w:val="none" w:sz="0" w:space="0" w:color="auto"/>
      </w:divBdr>
    </w:div>
    <w:div w:id="1844079867">
      <w:bodyDiv w:val="1"/>
      <w:marLeft w:val="0"/>
      <w:marRight w:val="0"/>
      <w:marTop w:val="0"/>
      <w:marBottom w:val="0"/>
      <w:divBdr>
        <w:top w:val="none" w:sz="0" w:space="0" w:color="auto"/>
        <w:left w:val="none" w:sz="0" w:space="0" w:color="auto"/>
        <w:bottom w:val="none" w:sz="0" w:space="0" w:color="auto"/>
        <w:right w:val="none" w:sz="0" w:space="0" w:color="auto"/>
      </w:divBdr>
    </w:div>
    <w:div w:id="1901863471">
      <w:bodyDiv w:val="1"/>
      <w:marLeft w:val="0"/>
      <w:marRight w:val="0"/>
      <w:marTop w:val="0"/>
      <w:marBottom w:val="0"/>
      <w:divBdr>
        <w:top w:val="none" w:sz="0" w:space="0" w:color="auto"/>
        <w:left w:val="none" w:sz="0" w:space="0" w:color="auto"/>
        <w:bottom w:val="none" w:sz="0" w:space="0" w:color="auto"/>
        <w:right w:val="none" w:sz="0" w:space="0" w:color="auto"/>
      </w:divBdr>
    </w:div>
    <w:div w:id="1949967823">
      <w:bodyDiv w:val="1"/>
      <w:marLeft w:val="0"/>
      <w:marRight w:val="0"/>
      <w:marTop w:val="0"/>
      <w:marBottom w:val="0"/>
      <w:divBdr>
        <w:top w:val="none" w:sz="0" w:space="0" w:color="auto"/>
        <w:left w:val="none" w:sz="0" w:space="0" w:color="auto"/>
        <w:bottom w:val="none" w:sz="0" w:space="0" w:color="auto"/>
        <w:right w:val="none" w:sz="0" w:space="0" w:color="auto"/>
      </w:divBdr>
    </w:div>
    <w:div w:id="1976985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EC5F862694B4A49A31B5682C7FF64D3"/>
        <w:category>
          <w:name w:val="Genel"/>
          <w:gallery w:val="placeholder"/>
        </w:category>
        <w:types>
          <w:type w:val="bbPlcHdr"/>
        </w:types>
        <w:behaviors>
          <w:behavior w:val="content"/>
        </w:behaviors>
        <w:guid w:val="{562EBE61-9432-4C51-A6B7-2F69E0157C32}"/>
      </w:docPartPr>
      <w:docPartBody>
        <w:p w:rsidR="0031016E" w:rsidRDefault="002039BE">
          <w:pPr>
            <w:pStyle w:val="4EC5F862694B4A49A31B5682C7FF64D3"/>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039BE"/>
    <w:rsid w:val="002039BE"/>
    <w:rsid w:val="0031016E"/>
    <w:rsid w:val="006F58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EC5F862694B4A49A31B5682C7FF64D3">
    <w:name w:val="4EC5F862694B4A49A31B5682C7FF64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125FB-A5BB-4F96-B8A6-644F9B18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0</TotalTime>
  <Pages>6</Pages>
  <Words>1235</Words>
  <Characters>7041</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c:creator>
  <cp:lastModifiedBy>Cüneyt Mumcu</cp:lastModifiedBy>
  <cp:revision>2</cp:revision>
  <cp:lastPrinted>2016-04-01T08:51:00Z</cp:lastPrinted>
  <dcterms:created xsi:type="dcterms:W3CDTF">2020-01-15T07:12:00Z</dcterms:created>
  <dcterms:modified xsi:type="dcterms:W3CDTF">2020-01-15T07:12:00Z</dcterms:modified>
</cp:coreProperties>
</file>