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13E9" w:rsidRPr="00DA2FE6" w:rsidRDefault="006013E9" w:rsidP="00CB1633">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tr-TR"/>
        </w:rPr>
      </w:pPr>
    </w:p>
    <w:p w:rsidR="006013E9" w:rsidRPr="0063646C" w:rsidRDefault="006013E9" w:rsidP="00B62AA3">
      <w:pPr>
        <w:shd w:val="clear" w:color="auto" w:fill="FFFFFF"/>
        <w:spacing w:after="150" w:line="360" w:lineRule="auto"/>
        <w:jc w:val="both"/>
        <w:rPr>
          <w:rFonts w:ascii="Times New Roman" w:eastAsia="Times New Roman" w:hAnsi="Times New Roman" w:cs="Times New Roman"/>
          <w:i/>
          <w:iCs/>
          <w:sz w:val="24"/>
          <w:szCs w:val="24"/>
          <w:lang w:eastAsia="tr-TR"/>
        </w:rPr>
      </w:pPr>
    </w:p>
    <w:p w:rsidR="007D0B30" w:rsidRDefault="007D0B30" w:rsidP="007D0B30">
      <w:pPr>
        <w:tabs>
          <w:tab w:val="right" w:pos="9072"/>
        </w:tabs>
        <w:spacing w:line="360" w:lineRule="auto"/>
        <w:rPr>
          <w:rFonts w:ascii="Times New Roman" w:hAnsi="Times New Roman" w:cs="Times New Roman"/>
          <w:b/>
          <w:bCs/>
          <w:sz w:val="56"/>
          <w:szCs w:val="56"/>
        </w:rPr>
      </w:pPr>
    </w:p>
    <w:p w:rsidR="007D0B30" w:rsidRPr="007D0B30" w:rsidRDefault="007D0B30" w:rsidP="007D0B30">
      <w:pPr>
        <w:tabs>
          <w:tab w:val="right" w:pos="9072"/>
        </w:tabs>
        <w:spacing w:line="360" w:lineRule="auto"/>
        <w:rPr>
          <w:rFonts w:ascii="Times New Roman" w:hAnsi="Times New Roman" w:cs="Times New Roman"/>
          <w:sz w:val="56"/>
          <w:szCs w:val="56"/>
        </w:rPr>
      </w:pPr>
      <w:r w:rsidRPr="007D0B30">
        <w:rPr>
          <w:rFonts w:ascii="Times New Roman" w:hAnsi="Times New Roman" w:cs="Times New Roman"/>
          <w:b/>
          <w:bCs/>
          <w:sz w:val="56"/>
          <w:szCs w:val="56"/>
        </w:rPr>
        <w:t>AVUSTRALYA, FRANSA, İNGİLTERE, ABD VE GÜNEY KORE</w:t>
      </w:r>
      <w:r w:rsidRPr="007D0B30">
        <w:rPr>
          <w:rFonts w:ascii="Times New Roman" w:hAnsi="Times New Roman" w:cs="Times New Roman"/>
          <w:sz w:val="56"/>
          <w:szCs w:val="56"/>
        </w:rPr>
        <w:t xml:space="preserve"> </w:t>
      </w:r>
      <w:r w:rsidRPr="007D0B30">
        <w:rPr>
          <w:rFonts w:ascii="Times New Roman" w:hAnsi="Times New Roman" w:cs="Times New Roman"/>
          <w:b/>
          <w:bCs/>
          <w:sz w:val="56"/>
          <w:szCs w:val="56"/>
        </w:rPr>
        <w:t>EĞİTİM SİSTEMLERİNİN TÜRK EĞİTİM SİSTEMİ İLE</w:t>
      </w:r>
    </w:p>
    <w:p w:rsidR="007D0B30" w:rsidRPr="007D0B30" w:rsidRDefault="007D0B30" w:rsidP="007D0B30">
      <w:pPr>
        <w:tabs>
          <w:tab w:val="right" w:pos="9072"/>
        </w:tabs>
        <w:spacing w:line="360" w:lineRule="auto"/>
        <w:rPr>
          <w:rFonts w:ascii="Times New Roman" w:hAnsi="Times New Roman" w:cs="Times New Roman"/>
          <w:sz w:val="56"/>
          <w:szCs w:val="56"/>
        </w:rPr>
      </w:pPr>
      <w:r w:rsidRPr="007D0B30">
        <w:rPr>
          <w:rFonts w:ascii="Times New Roman" w:hAnsi="Times New Roman" w:cs="Times New Roman"/>
          <w:b/>
          <w:bCs/>
          <w:sz w:val="56"/>
          <w:szCs w:val="56"/>
        </w:rPr>
        <w:t>KARŞILAŞTIRILMASI</w:t>
      </w:r>
    </w:p>
    <w:p w:rsidR="007D0B30" w:rsidRDefault="007D0B30" w:rsidP="000D6B0C">
      <w:pPr>
        <w:tabs>
          <w:tab w:val="right" w:pos="9072"/>
        </w:tabs>
        <w:spacing w:line="360" w:lineRule="auto"/>
        <w:ind w:left="2832" w:firstLine="708"/>
        <w:jc w:val="both"/>
        <w:rPr>
          <w:rFonts w:ascii="Times New Roman" w:hAnsi="Times New Roman" w:cs="Times New Roman"/>
          <w:sz w:val="24"/>
          <w:szCs w:val="24"/>
        </w:rPr>
      </w:pPr>
    </w:p>
    <w:p w:rsidR="007D0B30" w:rsidRDefault="007D0B30" w:rsidP="000D6B0C">
      <w:pPr>
        <w:tabs>
          <w:tab w:val="right" w:pos="9072"/>
        </w:tabs>
        <w:spacing w:line="360" w:lineRule="auto"/>
        <w:ind w:left="2832" w:firstLine="708"/>
        <w:jc w:val="both"/>
        <w:rPr>
          <w:rFonts w:ascii="Times New Roman" w:hAnsi="Times New Roman" w:cs="Times New Roman"/>
          <w:sz w:val="24"/>
          <w:szCs w:val="24"/>
        </w:rPr>
      </w:pPr>
    </w:p>
    <w:p w:rsidR="007D0B30" w:rsidRDefault="007D0B30" w:rsidP="000D6B0C">
      <w:pPr>
        <w:tabs>
          <w:tab w:val="right" w:pos="9072"/>
        </w:tabs>
        <w:spacing w:line="360" w:lineRule="auto"/>
        <w:ind w:left="2832" w:firstLine="708"/>
        <w:jc w:val="both"/>
        <w:rPr>
          <w:rFonts w:ascii="Times New Roman" w:hAnsi="Times New Roman" w:cs="Times New Roman"/>
          <w:sz w:val="24"/>
          <w:szCs w:val="24"/>
        </w:rPr>
      </w:pPr>
    </w:p>
    <w:p w:rsidR="007D0B30" w:rsidRDefault="007D0B30" w:rsidP="000D6B0C">
      <w:pPr>
        <w:tabs>
          <w:tab w:val="right" w:pos="9072"/>
        </w:tabs>
        <w:spacing w:line="360" w:lineRule="auto"/>
        <w:ind w:left="2832" w:firstLine="708"/>
        <w:jc w:val="both"/>
        <w:rPr>
          <w:rFonts w:ascii="Times New Roman" w:hAnsi="Times New Roman" w:cs="Times New Roman"/>
          <w:sz w:val="24"/>
          <w:szCs w:val="24"/>
        </w:rPr>
      </w:pPr>
    </w:p>
    <w:p w:rsidR="007D0B30" w:rsidRDefault="007D0B30" w:rsidP="000D6B0C">
      <w:pPr>
        <w:tabs>
          <w:tab w:val="right" w:pos="9072"/>
        </w:tabs>
        <w:spacing w:line="360" w:lineRule="auto"/>
        <w:ind w:left="2832" w:firstLine="708"/>
        <w:jc w:val="both"/>
        <w:rPr>
          <w:rFonts w:ascii="Times New Roman" w:hAnsi="Times New Roman" w:cs="Times New Roman"/>
          <w:sz w:val="24"/>
          <w:szCs w:val="24"/>
        </w:rPr>
      </w:pPr>
    </w:p>
    <w:p w:rsidR="007D0B30" w:rsidRDefault="007D0B30" w:rsidP="000D6B0C">
      <w:pPr>
        <w:tabs>
          <w:tab w:val="right" w:pos="9072"/>
        </w:tabs>
        <w:spacing w:line="360" w:lineRule="auto"/>
        <w:ind w:left="2832" w:firstLine="708"/>
        <w:jc w:val="both"/>
        <w:rPr>
          <w:rFonts w:ascii="Times New Roman" w:hAnsi="Times New Roman" w:cs="Times New Roman"/>
          <w:sz w:val="24"/>
          <w:szCs w:val="24"/>
        </w:rPr>
      </w:pPr>
    </w:p>
    <w:p w:rsidR="007D0B30" w:rsidRDefault="007D0B30" w:rsidP="000D6B0C">
      <w:pPr>
        <w:tabs>
          <w:tab w:val="right" w:pos="9072"/>
        </w:tabs>
        <w:spacing w:line="360" w:lineRule="auto"/>
        <w:ind w:left="2832" w:firstLine="708"/>
        <w:jc w:val="both"/>
        <w:rPr>
          <w:rFonts w:ascii="Times New Roman" w:hAnsi="Times New Roman" w:cs="Times New Roman"/>
          <w:sz w:val="24"/>
          <w:szCs w:val="24"/>
        </w:rPr>
      </w:pPr>
    </w:p>
    <w:p w:rsidR="007D0B30" w:rsidRDefault="007D0B30" w:rsidP="007D0B30">
      <w:pPr>
        <w:tabs>
          <w:tab w:val="right" w:pos="9072"/>
        </w:tabs>
        <w:spacing w:line="360" w:lineRule="auto"/>
        <w:jc w:val="both"/>
        <w:rPr>
          <w:rFonts w:ascii="Times New Roman" w:hAnsi="Times New Roman" w:cs="Times New Roman"/>
          <w:sz w:val="24"/>
          <w:szCs w:val="24"/>
        </w:rPr>
      </w:pPr>
      <w:bookmarkStart w:id="0" w:name="_GoBack"/>
      <w:bookmarkEnd w:id="0"/>
    </w:p>
    <w:p w:rsidR="007D0B30" w:rsidRDefault="007D0B30" w:rsidP="000D6B0C">
      <w:pPr>
        <w:tabs>
          <w:tab w:val="right" w:pos="9072"/>
        </w:tabs>
        <w:spacing w:line="360" w:lineRule="auto"/>
        <w:ind w:left="2832" w:firstLine="708"/>
        <w:jc w:val="both"/>
        <w:rPr>
          <w:rFonts w:ascii="Times New Roman" w:hAnsi="Times New Roman" w:cs="Times New Roman"/>
          <w:sz w:val="24"/>
          <w:szCs w:val="24"/>
        </w:rPr>
      </w:pPr>
    </w:p>
    <w:p w:rsidR="007D0B30" w:rsidRDefault="007D0B30" w:rsidP="000D6B0C">
      <w:pPr>
        <w:tabs>
          <w:tab w:val="right" w:pos="9072"/>
        </w:tabs>
        <w:spacing w:line="360" w:lineRule="auto"/>
        <w:ind w:left="2832" w:firstLine="708"/>
        <w:jc w:val="both"/>
        <w:rPr>
          <w:rFonts w:ascii="Times New Roman" w:hAnsi="Times New Roman" w:cs="Times New Roman"/>
          <w:sz w:val="24"/>
          <w:szCs w:val="24"/>
        </w:rPr>
      </w:pPr>
    </w:p>
    <w:p w:rsidR="008578E7" w:rsidRDefault="000D6B0C" w:rsidP="000D6B0C">
      <w:pPr>
        <w:tabs>
          <w:tab w:val="right" w:pos="9072"/>
        </w:tabs>
        <w:spacing w:line="360" w:lineRule="auto"/>
        <w:ind w:left="2832" w:firstLine="708"/>
        <w:jc w:val="both"/>
        <w:rPr>
          <w:rFonts w:ascii="Times New Roman" w:hAnsi="Times New Roman" w:cs="Times New Roman"/>
          <w:sz w:val="24"/>
          <w:szCs w:val="24"/>
        </w:rPr>
      </w:pPr>
      <w:r>
        <w:rPr>
          <w:rFonts w:ascii="Times New Roman" w:hAnsi="Times New Roman" w:cs="Times New Roman"/>
          <w:sz w:val="24"/>
          <w:szCs w:val="24"/>
        </w:rPr>
        <w:lastRenderedPageBreak/>
        <w:t>Tartışma</w:t>
      </w:r>
      <w:r w:rsidR="008E34C7">
        <w:rPr>
          <w:rFonts w:ascii="Times New Roman" w:hAnsi="Times New Roman" w:cs="Times New Roman"/>
          <w:sz w:val="24"/>
          <w:szCs w:val="24"/>
        </w:rPr>
        <w:t xml:space="preserve"> ve Öneriler</w:t>
      </w:r>
      <w:r>
        <w:rPr>
          <w:rFonts w:ascii="Times New Roman" w:hAnsi="Times New Roman" w:cs="Times New Roman"/>
          <w:sz w:val="24"/>
          <w:szCs w:val="24"/>
        </w:rPr>
        <w:tab/>
      </w:r>
    </w:p>
    <w:p w:rsidR="00082823" w:rsidRPr="007367ED" w:rsidRDefault="00056301">
      <w:pPr>
        <w:rPr>
          <w:rFonts w:ascii="Times New Roman" w:hAnsi="Times New Roman" w:cs="Times New Roman"/>
          <w:b/>
          <w:sz w:val="24"/>
          <w:szCs w:val="24"/>
        </w:rPr>
      </w:pPr>
      <w:r w:rsidRPr="007367ED">
        <w:rPr>
          <w:rFonts w:ascii="Times New Roman" w:hAnsi="Times New Roman" w:cs="Times New Roman"/>
          <w:b/>
          <w:sz w:val="24"/>
          <w:szCs w:val="24"/>
        </w:rPr>
        <w:t>Tablo 1</w:t>
      </w:r>
      <w:r w:rsidR="009862D1" w:rsidRPr="007367ED">
        <w:rPr>
          <w:rFonts w:ascii="Times New Roman" w:hAnsi="Times New Roman" w:cs="Times New Roman"/>
          <w:b/>
          <w:sz w:val="24"/>
          <w:szCs w:val="24"/>
        </w:rPr>
        <w:t xml:space="preserve">  </w:t>
      </w:r>
    </w:p>
    <w:tbl>
      <w:tblPr>
        <w:tblStyle w:val="TabloKlavuzu"/>
        <w:tblW w:w="10025" w:type="dxa"/>
        <w:jc w:val="center"/>
        <w:tblLook w:val="04A0" w:firstRow="1" w:lastRow="0" w:firstColumn="1" w:lastColumn="0" w:noHBand="0" w:noVBand="1"/>
      </w:tblPr>
      <w:tblGrid>
        <w:gridCol w:w="2003"/>
        <w:gridCol w:w="2005"/>
        <w:gridCol w:w="2005"/>
        <w:gridCol w:w="2006"/>
        <w:gridCol w:w="2006"/>
      </w:tblGrid>
      <w:tr w:rsidR="00071D08" w:rsidTr="009E609A">
        <w:trPr>
          <w:trHeight w:val="911"/>
          <w:jc w:val="center"/>
        </w:trPr>
        <w:tc>
          <w:tcPr>
            <w:tcW w:w="2003" w:type="dxa"/>
            <w:tcBorders>
              <w:tr2bl w:val="single" w:sz="4" w:space="0" w:color="auto"/>
            </w:tcBorders>
          </w:tcPr>
          <w:p w:rsidR="00071D08" w:rsidRPr="00071D08" w:rsidRDefault="00071D08" w:rsidP="00071D08">
            <w:pPr>
              <w:rPr>
                <w:rFonts w:ascii="Times New Roman" w:hAnsi="Times New Roman" w:cs="Times New Roman"/>
                <w:b/>
                <w:i/>
                <w:sz w:val="24"/>
                <w:szCs w:val="24"/>
              </w:rPr>
            </w:pPr>
          </w:p>
          <w:p w:rsidR="00071D08" w:rsidRPr="00071D08" w:rsidRDefault="00071D08" w:rsidP="00071D08">
            <w:pPr>
              <w:rPr>
                <w:rFonts w:ascii="Times New Roman" w:hAnsi="Times New Roman" w:cs="Times New Roman"/>
                <w:b/>
                <w:i/>
                <w:sz w:val="24"/>
                <w:szCs w:val="24"/>
              </w:rPr>
            </w:pPr>
            <w:r w:rsidRPr="00071D08">
              <w:rPr>
                <w:rFonts w:ascii="Times New Roman" w:hAnsi="Times New Roman" w:cs="Times New Roman"/>
                <w:b/>
                <w:i/>
                <w:sz w:val="24"/>
                <w:szCs w:val="24"/>
              </w:rPr>
              <w:t>Ölçütler</w:t>
            </w:r>
          </w:p>
          <w:p w:rsidR="00071D08" w:rsidRPr="00071D08" w:rsidRDefault="00071D08" w:rsidP="00071D08">
            <w:pPr>
              <w:rPr>
                <w:rFonts w:ascii="Times New Roman" w:hAnsi="Times New Roman" w:cs="Times New Roman"/>
                <w:b/>
                <w:i/>
                <w:sz w:val="24"/>
                <w:szCs w:val="24"/>
              </w:rPr>
            </w:pPr>
          </w:p>
          <w:p w:rsidR="00071D08" w:rsidRPr="00071D08" w:rsidRDefault="00071D08" w:rsidP="00071D08">
            <w:pPr>
              <w:rPr>
                <w:rFonts w:ascii="Times New Roman" w:hAnsi="Times New Roman" w:cs="Times New Roman"/>
                <w:b/>
                <w:i/>
                <w:sz w:val="24"/>
                <w:szCs w:val="24"/>
              </w:rPr>
            </w:pPr>
            <w:r w:rsidRPr="00071D08">
              <w:rPr>
                <w:rFonts w:ascii="Times New Roman" w:hAnsi="Times New Roman" w:cs="Times New Roman"/>
                <w:b/>
                <w:i/>
                <w:sz w:val="24"/>
                <w:szCs w:val="24"/>
              </w:rPr>
              <w:t xml:space="preserve">               Ülkeler</w:t>
            </w:r>
          </w:p>
        </w:tc>
        <w:tc>
          <w:tcPr>
            <w:tcW w:w="2005" w:type="dxa"/>
          </w:tcPr>
          <w:p w:rsidR="00822C92" w:rsidRDefault="00822C92" w:rsidP="00822C92">
            <w:pPr>
              <w:spacing w:line="360" w:lineRule="auto"/>
              <w:jc w:val="center"/>
              <w:rPr>
                <w:rFonts w:ascii="Times New Roman" w:hAnsi="Times New Roman" w:cs="Times New Roman"/>
                <w:b/>
                <w:i/>
                <w:sz w:val="24"/>
                <w:szCs w:val="24"/>
              </w:rPr>
            </w:pPr>
          </w:p>
          <w:p w:rsidR="00071D08" w:rsidRPr="00071D08" w:rsidRDefault="00071D08" w:rsidP="00822C92">
            <w:pPr>
              <w:spacing w:line="360" w:lineRule="auto"/>
              <w:jc w:val="center"/>
              <w:rPr>
                <w:rFonts w:ascii="Times New Roman" w:hAnsi="Times New Roman" w:cs="Times New Roman"/>
                <w:b/>
                <w:i/>
                <w:sz w:val="24"/>
                <w:szCs w:val="24"/>
              </w:rPr>
            </w:pPr>
            <w:r w:rsidRPr="00071D08">
              <w:rPr>
                <w:rFonts w:ascii="Times New Roman" w:hAnsi="Times New Roman" w:cs="Times New Roman"/>
                <w:b/>
                <w:i/>
                <w:sz w:val="24"/>
                <w:szCs w:val="24"/>
              </w:rPr>
              <w:t>Eğitimden Sorumlu Birim</w:t>
            </w:r>
          </w:p>
        </w:tc>
        <w:tc>
          <w:tcPr>
            <w:tcW w:w="2005" w:type="dxa"/>
          </w:tcPr>
          <w:p w:rsidR="00822C92" w:rsidRDefault="00822C92" w:rsidP="00822C92">
            <w:pPr>
              <w:spacing w:line="360" w:lineRule="auto"/>
              <w:jc w:val="center"/>
              <w:rPr>
                <w:rFonts w:ascii="Times New Roman" w:hAnsi="Times New Roman" w:cs="Times New Roman"/>
                <w:b/>
                <w:i/>
                <w:sz w:val="24"/>
                <w:szCs w:val="24"/>
              </w:rPr>
            </w:pPr>
          </w:p>
          <w:p w:rsidR="00071D08" w:rsidRPr="00071D08" w:rsidRDefault="00071D08" w:rsidP="00822C92">
            <w:pPr>
              <w:spacing w:line="360" w:lineRule="auto"/>
              <w:jc w:val="center"/>
              <w:rPr>
                <w:rFonts w:ascii="Times New Roman" w:hAnsi="Times New Roman" w:cs="Times New Roman"/>
                <w:b/>
                <w:i/>
                <w:sz w:val="24"/>
                <w:szCs w:val="24"/>
              </w:rPr>
            </w:pPr>
            <w:r w:rsidRPr="00071D08">
              <w:rPr>
                <w:rFonts w:ascii="Times New Roman" w:hAnsi="Times New Roman" w:cs="Times New Roman"/>
                <w:b/>
                <w:i/>
                <w:sz w:val="24"/>
                <w:szCs w:val="24"/>
              </w:rPr>
              <w:t>Eğitim Dili</w:t>
            </w:r>
          </w:p>
        </w:tc>
        <w:tc>
          <w:tcPr>
            <w:tcW w:w="2006" w:type="dxa"/>
          </w:tcPr>
          <w:p w:rsidR="00822C92" w:rsidRDefault="00822C92" w:rsidP="00822C92">
            <w:pPr>
              <w:spacing w:line="360" w:lineRule="auto"/>
              <w:jc w:val="center"/>
              <w:rPr>
                <w:rFonts w:ascii="Times New Roman" w:hAnsi="Times New Roman" w:cs="Times New Roman"/>
                <w:b/>
                <w:i/>
                <w:sz w:val="24"/>
                <w:szCs w:val="24"/>
              </w:rPr>
            </w:pPr>
          </w:p>
          <w:p w:rsidR="00071D08" w:rsidRPr="00071D08" w:rsidRDefault="009862D1" w:rsidP="00822C92">
            <w:pPr>
              <w:spacing w:line="360" w:lineRule="auto"/>
              <w:jc w:val="center"/>
              <w:rPr>
                <w:rFonts w:ascii="Times New Roman" w:hAnsi="Times New Roman" w:cs="Times New Roman"/>
                <w:b/>
                <w:i/>
                <w:sz w:val="24"/>
                <w:szCs w:val="24"/>
              </w:rPr>
            </w:pPr>
            <w:r>
              <w:rPr>
                <w:rFonts w:ascii="Times New Roman" w:hAnsi="Times New Roman" w:cs="Times New Roman"/>
                <w:b/>
                <w:i/>
                <w:sz w:val="24"/>
                <w:szCs w:val="24"/>
              </w:rPr>
              <w:t xml:space="preserve">Zorunlu Eğitim Yılı - </w:t>
            </w:r>
            <w:r w:rsidR="00071D08" w:rsidRPr="00071D08">
              <w:rPr>
                <w:rFonts w:ascii="Times New Roman" w:hAnsi="Times New Roman" w:cs="Times New Roman"/>
                <w:b/>
                <w:i/>
                <w:sz w:val="24"/>
                <w:szCs w:val="24"/>
              </w:rPr>
              <w:t>Yaş Aralığı</w:t>
            </w:r>
          </w:p>
        </w:tc>
        <w:tc>
          <w:tcPr>
            <w:tcW w:w="2006" w:type="dxa"/>
          </w:tcPr>
          <w:p w:rsidR="00822C92" w:rsidRDefault="00822C92" w:rsidP="00822C92">
            <w:pPr>
              <w:spacing w:line="360" w:lineRule="auto"/>
              <w:jc w:val="center"/>
              <w:rPr>
                <w:rFonts w:ascii="Times New Roman" w:hAnsi="Times New Roman" w:cs="Times New Roman"/>
                <w:b/>
                <w:i/>
                <w:sz w:val="24"/>
                <w:szCs w:val="24"/>
              </w:rPr>
            </w:pPr>
          </w:p>
          <w:p w:rsidR="00071D08" w:rsidRPr="00071D08" w:rsidRDefault="00C57776" w:rsidP="00822C92">
            <w:pPr>
              <w:spacing w:line="360" w:lineRule="auto"/>
              <w:jc w:val="center"/>
              <w:rPr>
                <w:rFonts w:ascii="Times New Roman" w:hAnsi="Times New Roman" w:cs="Times New Roman"/>
                <w:b/>
                <w:i/>
                <w:sz w:val="24"/>
                <w:szCs w:val="24"/>
              </w:rPr>
            </w:pPr>
            <w:r>
              <w:rPr>
                <w:rFonts w:ascii="Times New Roman" w:hAnsi="Times New Roman" w:cs="Times New Roman"/>
                <w:b/>
                <w:i/>
                <w:sz w:val="24"/>
                <w:szCs w:val="24"/>
              </w:rPr>
              <w:t xml:space="preserve">Zorunlu </w:t>
            </w:r>
            <w:r w:rsidR="00071D08" w:rsidRPr="00071D08">
              <w:rPr>
                <w:rFonts w:ascii="Times New Roman" w:hAnsi="Times New Roman" w:cs="Times New Roman"/>
                <w:b/>
                <w:i/>
                <w:sz w:val="24"/>
                <w:szCs w:val="24"/>
              </w:rPr>
              <w:t>Eğitim Finansmanı</w:t>
            </w:r>
          </w:p>
        </w:tc>
      </w:tr>
      <w:tr w:rsidR="00071D08" w:rsidTr="009E609A">
        <w:trPr>
          <w:trHeight w:val="879"/>
          <w:jc w:val="center"/>
        </w:trPr>
        <w:tc>
          <w:tcPr>
            <w:tcW w:w="2003" w:type="dxa"/>
            <w:vAlign w:val="center"/>
          </w:tcPr>
          <w:p w:rsidR="00071D08" w:rsidRPr="00822C92" w:rsidRDefault="00822C92" w:rsidP="009E609A">
            <w:pPr>
              <w:tabs>
                <w:tab w:val="right" w:pos="9072"/>
              </w:tabs>
              <w:spacing w:line="360" w:lineRule="auto"/>
              <w:jc w:val="center"/>
              <w:rPr>
                <w:rFonts w:ascii="Times New Roman" w:hAnsi="Times New Roman" w:cs="Times New Roman"/>
                <w:b/>
                <w:i/>
                <w:sz w:val="24"/>
                <w:szCs w:val="24"/>
              </w:rPr>
            </w:pPr>
            <w:r w:rsidRPr="00822C92">
              <w:rPr>
                <w:rFonts w:ascii="Times New Roman" w:hAnsi="Times New Roman" w:cs="Times New Roman"/>
                <w:b/>
                <w:i/>
                <w:sz w:val="24"/>
                <w:szCs w:val="24"/>
              </w:rPr>
              <w:t>Avustralya</w:t>
            </w:r>
          </w:p>
        </w:tc>
        <w:tc>
          <w:tcPr>
            <w:tcW w:w="2005" w:type="dxa"/>
            <w:vAlign w:val="center"/>
          </w:tcPr>
          <w:p w:rsidR="00071D08" w:rsidRDefault="00822C92"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Eyalet ve Bölge Hükümetleri</w:t>
            </w:r>
          </w:p>
        </w:tc>
        <w:tc>
          <w:tcPr>
            <w:tcW w:w="2005" w:type="dxa"/>
            <w:vAlign w:val="center"/>
          </w:tcPr>
          <w:p w:rsidR="00071D08" w:rsidRDefault="00F52DA1"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İngilizce</w:t>
            </w:r>
          </w:p>
        </w:tc>
        <w:tc>
          <w:tcPr>
            <w:tcW w:w="2006" w:type="dxa"/>
            <w:vAlign w:val="center"/>
          </w:tcPr>
          <w:p w:rsidR="009862D1" w:rsidRDefault="009862D1"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 xml:space="preserve">10 yıl </w:t>
            </w:r>
          </w:p>
          <w:p w:rsidR="009862D1" w:rsidRDefault="009862D1"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6-16 yaş</w:t>
            </w:r>
          </w:p>
        </w:tc>
        <w:tc>
          <w:tcPr>
            <w:tcW w:w="2006" w:type="dxa"/>
            <w:vAlign w:val="center"/>
          </w:tcPr>
          <w:p w:rsidR="00262E9F" w:rsidRDefault="00262E9F" w:rsidP="009E609A">
            <w:pPr>
              <w:tabs>
                <w:tab w:val="right" w:pos="9072"/>
              </w:tabs>
              <w:spacing w:line="360" w:lineRule="auto"/>
              <w:rPr>
                <w:rFonts w:ascii="Times New Roman" w:hAnsi="Times New Roman" w:cs="Times New Roman"/>
                <w:sz w:val="24"/>
                <w:szCs w:val="24"/>
              </w:rPr>
            </w:pPr>
          </w:p>
          <w:p w:rsidR="00C57776" w:rsidRDefault="00C57776"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Avustralya Hükümeti,</w:t>
            </w:r>
          </w:p>
          <w:p w:rsidR="00C57776" w:rsidRDefault="00C57776"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Eyalet ve Bölge Hükümetleri</w:t>
            </w:r>
          </w:p>
        </w:tc>
      </w:tr>
      <w:tr w:rsidR="00071D08" w:rsidTr="009E609A">
        <w:trPr>
          <w:trHeight w:val="879"/>
          <w:jc w:val="center"/>
        </w:trPr>
        <w:tc>
          <w:tcPr>
            <w:tcW w:w="2003" w:type="dxa"/>
            <w:vAlign w:val="center"/>
          </w:tcPr>
          <w:p w:rsidR="00071D08" w:rsidRPr="00822C92" w:rsidRDefault="00822C92" w:rsidP="009E609A">
            <w:pPr>
              <w:tabs>
                <w:tab w:val="right" w:pos="9072"/>
              </w:tabs>
              <w:spacing w:line="360" w:lineRule="auto"/>
              <w:jc w:val="center"/>
              <w:rPr>
                <w:rFonts w:ascii="Times New Roman" w:hAnsi="Times New Roman" w:cs="Times New Roman"/>
                <w:b/>
                <w:i/>
                <w:sz w:val="24"/>
                <w:szCs w:val="24"/>
              </w:rPr>
            </w:pPr>
            <w:r w:rsidRPr="00822C92">
              <w:rPr>
                <w:rFonts w:ascii="Times New Roman" w:hAnsi="Times New Roman" w:cs="Times New Roman"/>
                <w:b/>
                <w:i/>
                <w:sz w:val="24"/>
                <w:szCs w:val="24"/>
              </w:rPr>
              <w:t>Fransa</w:t>
            </w:r>
          </w:p>
        </w:tc>
        <w:tc>
          <w:tcPr>
            <w:tcW w:w="2005" w:type="dxa"/>
            <w:vAlign w:val="center"/>
          </w:tcPr>
          <w:p w:rsidR="00071D08" w:rsidRDefault="00822C92"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Frans</w:t>
            </w:r>
            <w:r w:rsidR="00F52DA1">
              <w:rPr>
                <w:rFonts w:ascii="Times New Roman" w:hAnsi="Times New Roman" w:cs="Times New Roman"/>
                <w:sz w:val="24"/>
                <w:szCs w:val="24"/>
              </w:rPr>
              <w:t>a Eğitim Bakanlığı</w:t>
            </w:r>
          </w:p>
        </w:tc>
        <w:tc>
          <w:tcPr>
            <w:tcW w:w="2005" w:type="dxa"/>
            <w:vAlign w:val="center"/>
          </w:tcPr>
          <w:p w:rsidR="00071D08" w:rsidRDefault="00F52DA1"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Fransızca</w:t>
            </w:r>
          </w:p>
        </w:tc>
        <w:tc>
          <w:tcPr>
            <w:tcW w:w="2006" w:type="dxa"/>
            <w:vAlign w:val="center"/>
          </w:tcPr>
          <w:p w:rsidR="009E609A" w:rsidRDefault="009E609A" w:rsidP="009E609A">
            <w:pPr>
              <w:tabs>
                <w:tab w:val="right" w:pos="9072"/>
              </w:tabs>
              <w:spacing w:line="360" w:lineRule="auto"/>
              <w:rPr>
                <w:rFonts w:ascii="Times New Roman" w:hAnsi="Times New Roman" w:cs="Times New Roman"/>
                <w:sz w:val="24"/>
                <w:szCs w:val="24"/>
              </w:rPr>
            </w:pPr>
          </w:p>
          <w:p w:rsidR="009862D1" w:rsidRDefault="009862D1"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10 yıl</w:t>
            </w:r>
          </w:p>
          <w:p w:rsidR="00071D08" w:rsidRDefault="009862D1"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6-16 yaş</w:t>
            </w:r>
          </w:p>
        </w:tc>
        <w:tc>
          <w:tcPr>
            <w:tcW w:w="2006" w:type="dxa"/>
            <w:vAlign w:val="center"/>
          </w:tcPr>
          <w:p w:rsidR="00071D08" w:rsidRDefault="00C57776"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Fransız Hükümeti</w:t>
            </w:r>
          </w:p>
        </w:tc>
      </w:tr>
      <w:tr w:rsidR="00071D08" w:rsidTr="009E609A">
        <w:trPr>
          <w:trHeight w:val="911"/>
          <w:jc w:val="center"/>
        </w:trPr>
        <w:tc>
          <w:tcPr>
            <w:tcW w:w="2003" w:type="dxa"/>
            <w:vAlign w:val="center"/>
          </w:tcPr>
          <w:p w:rsidR="00071D08" w:rsidRPr="00822C92" w:rsidRDefault="009E609A" w:rsidP="009E609A">
            <w:pPr>
              <w:tabs>
                <w:tab w:val="right" w:pos="9072"/>
              </w:tabs>
              <w:spacing w:line="360" w:lineRule="auto"/>
              <w:jc w:val="center"/>
              <w:rPr>
                <w:rFonts w:ascii="Times New Roman" w:hAnsi="Times New Roman" w:cs="Times New Roman"/>
                <w:b/>
                <w:i/>
                <w:sz w:val="24"/>
                <w:szCs w:val="24"/>
              </w:rPr>
            </w:pPr>
            <w:r>
              <w:rPr>
                <w:rFonts w:ascii="Times New Roman" w:hAnsi="Times New Roman" w:cs="Times New Roman"/>
                <w:b/>
                <w:i/>
                <w:sz w:val="24"/>
                <w:szCs w:val="24"/>
              </w:rPr>
              <w:t>İ</w:t>
            </w:r>
            <w:r w:rsidR="00822C92" w:rsidRPr="00822C92">
              <w:rPr>
                <w:rFonts w:ascii="Times New Roman" w:hAnsi="Times New Roman" w:cs="Times New Roman"/>
                <w:b/>
                <w:i/>
                <w:sz w:val="24"/>
                <w:szCs w:val="24"/>
              </w:rPr>
              <w:t>ngiltere</w:t>
            </w:r>
          </w:p>
        </w:tc>
        <w:tc>
          <w:tcPr>
            <w:tcW w:w="2005" w:type="dxa"/>
            <w:vAlign w:val="center"/>
          </w:tcPr>
          <w:p w:rsidR="00071D08" w:rsidRDefault="00885EE5"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Eğitim ve İstihdam Bakanlığı</w:t>
            </w:r>
          </w:p>
        </w:tc>
        <w:tc>
          <w:tcPr>
            <w:tcW w:w="2005" w:type="dxa"/>
            <w:vAlign w:val="center"/>
          </w:tcPr>
          <w:p w:rsidR="00071D08" w:rsidRDefault="00F52DA1"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İngilizce</w:t>
            </w:r>
          </w:p>
        </w:tc>
        <w:tc>
          <w:tcPr>
            <w:tcW w:w="2006" w:type="dxa"/>
            <w:vAlign w:val="center"/>
          </w:tcPr>
          <w:p w:rsidR="009E609A" w:rsidRDefault="009E609A" w:rsidP="009E609A">
            <w:pPr>
              <w:tabs>
                <w:tab w:val="right" w:pos="9072"/>
              </w:tabs>
              <w:spacing w:line="360" w:lineRule="auto"/>
              <w:rPr>
                <w:rFonts w:ascii="Times New Roman" w:hAnsi="Times New Roman" w:cs="Times New Roman"/>
                <w:sz w:val="24"/>
                <w:szCs w:val="24"/>
              </w:rPr>
            </w:pPr>
          </w:p>
          <w:p w:rsidR="00071D08" w:rsidRDefault="00214A9E"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11 yıl</w:t>
            </w:r>
          </w:p>
          <w:p w:rsidR="00214A9E" w:rsidRDefault="00214A9E"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5-16 yaş</w:t>
            </w:r>
          </w:p>
        </w:tc>
        <w:tc>
          <w:tcPr>
            <w:tcW w:w="2006" w:type="dxa"/>
            <w:vAlign w:val="center"/>
          </w:tcPr>
          <w:p w:rsidR="00071D08" w:rsidRDefault="00214A9E"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İngiliz Hükümeti</w:t>
            </w:r>
          </w:p>
        </w:tc>
      </w:tr>
      <w:tr w:rsidR="00071D08" w:rsidTr="009E609A">
        <w:trPr>
          <w:trHeight w:val="879"/>
          <w:jc w:val="center"/>
        </w:trPr>
        <w:tc>
          <w:tcPr>
            <w:tcW w:w="2003" w:type="dxa"/>
            <w:vAlign w:val="center"/>
          </w:tcPr>
          <w:p w:rsidR="00822C92" w:rsidRPr="00822C92" w:rsidRDefault="00822C92" w:rsidP="009E609A">
            <w:pPr>
              <w:tabs>
                <w:tab w:val="right" w:pos="9072"/>
              </w:tabs>
              <w:spacing w:line="360" w:lineRule="auto"/>
              <w:jc w:val="center"/>
              <w:rPr>
                <w:rFonts w:ascii="Times New Roman" w:hAnsi="Times New Roman" w:cs="Times New Roman"/>
                <w:b/>
                <w:i/>
                <w:sz w:val="24"/>
                <w:szCs w:val="24"/>
              </w:rPr>
            </w:pPr>
            <w:r w:rsidRPr="00822C92">
              <w:rPr>
                <w:rFonts w:ascii="Times New Roman" w:hAnsi="Times New Roman" w:cs="Times New Roman"/>
                <w:b/>
                <w:i/>
                <w:sz w:val="24"/>
                <w:szCs w:val="24"/>
              </w:rPr>
              <w:t>ABD</w:t>
            </w:r>
          </w:p>
        </w:tc>
        <w:tc>
          <w:tcPr>
            <w:tcW w:w="2005" w:type="dxa"/>
            <w:vAlign w:val="center"/>
          </w:tcPr>
          <w:p w:rsidR="00071D08" w:rsidRDefault="00F52DA1"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Amerikan Eğitim Dairesi</w:t>
            </w:r>
          </w:p>
        </w:tc>
        <w:tc>
          <w:tcPr>
            <w:tcW w:w="2005" w:type="dxa"/>
            <w:vAlign w:val="center"/>
          </w:tcPr>
          <w:p w:rsidR="00071D08" w:rsidRDefault="00F52DA1"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İngilizce</w:t>
            </w:r>
          </w:p>
        </w:tc>
        <w:tc>
          <w:tcPr>
            <w:tcW w:w="2006" w:type="dxa"/>
            <w:vAlign w:val="center"/>
          </w:tcPr>
          <w:p w:rsidR="009E609A" w:rsidRDefault="009E609A" w:rsidP="009E609A">
            <w:pPr>
              <w:tabs>
                <w:tab w:val="right" w:pos="9072"/>
              </w:tabs>
              <w:spacing w:line="360" w:lineRule="auto"/>
              <w:rPr>
                <w:rFonts w:ascii="Times New Roman" w:hAnsi="Times New Roman" w:cs="Times New Roman"/>
                <w:sz w:val="24"/>
                <w:szCs w:val="24"/>
              </w:rPr>
            </w:pPr>
          </w:p>
          <w:p w:rsidR="00071D08" w:rsidRDefault="009862D1"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12 yıl</w:t>
            </w:r>
          </w:p>
          <w:p w:rsidR="009862D1" w:rsidRDefault="009862D1"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6- Eyaletlere göre değişiklik gösterir.</w:t>
            </w:r>
          </w:p>
        </w:tc>
        <w:tc>
          <w:tcPr>
            <w:tcW w:w="2006" w:type="dxa"/>
            <w:vAlign w:val="center"/>
          </w:tcPr>
          <w:p w:rsidR="00C57776" w:rsidRDefault="00C57776"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Amerikan Hükümeti,</w:t>
            </w:r>
          </w:p>
          <w:p w:rsidR="00071D08" w:rsidRDefault="00C57776"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Eyaletler</w:t>
            </w:r>
          </w:p>
        </w:tc>
      </w:tr>
      <w:tr w:rsidR="00071D08" w:rsidTr="009E609A">
        <w:trPr>
          <w:trHeight w:val="879"/>
          <w:jc w:val="center"/>
        </w:trPr>
        <w:tc>
          <w:tcPr>
            <w:tcW w:w="2003" w:type="dxa"/>
            <w:vAlign w:val="center"/>
          </w:tcPr>
          <w:p w:rsidR="00071D08" w:rsidRPr="00822C92" w:rsidRDefault="00822C92" w:rsidP="009E609A">
            <w:pPr>
              <w:tabs>
                <w:tab w:val="right" w:pos="9072"/>
              </w:tabs>
              <w:spacing w:line="360" w:lineRule="auto"/>
              <w:jc w:val="center"/>
              <w:rPr>
                <w:rFonts w:ascii="Times New Roman" w:hAnsi="Times New Roman" w:cs="Times New Roman"/>
                <w:b/>
                <w:i/>
                <w:sz w:val="24"/>
                <w:szCs w:val="24"/>
              </w:rPr>
            </w:pPr>
            <w:r w:rsidRPr="00822C92">
              <w:rPr>
                <w:rFonts w:ascii="Times New Roman" w:hAnsi="Times New Roman" w:cs="Times New Roman"/>
                <w:b/>
                <w:i/>
                <w:sz w:val="24"/>
                <w:szCs w:val="24"/>
              </w:rPr>
              <w:t>Güney Kore</w:t>
            </w:r>
          </w:p>
        </w:tc>
        <w:tc>
          <w:tcPr>
            <w:tcW w:w="2005" w:type="dxa"/>
            <w:vAlign w:val="center"/>
          </w:tcPr>
          <w:p w:rsidR="00071D08" w:rsidRDefault="00822C92"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Eğitim</w:t>
            </w:r>
            <w:r w:rsidR="009862D1">
              <w:rPr>
                <w:rFonts w:ascii="Times New Roman" w:hAnsi="Times New Roman" w:cs="Times New Roman"/>
                <w:sz w:val="24"/>
                <w:szCs w:val="24"/>
              </w:rPr>
              <w:t>, Bilim</w:t>
            </w:r>
            <w:r>
              <w:rPr>
                <w:rFonts w:ascii="Times New Roman" w:hAnsi="Times New Roman" w:cs="Times New Roman"/>
                <w:sz w:val="24"/>
                <w:szCs w:val="24"/>
              </w:rPr>
              <w:t xml:space="preserve"> ve Teknoloji Bakanlığı</w:t>
            </w:r>
          </w:p>
        </w:tc>
        <w:tc>
          <w:tcPr>
            <w:tcW w:w="2005" w:type="dxa"/>
            <w:vAlign w:val="center"/>
          </w:tcPr>
          <w:p w:rsidR="00071D08" w:rsidRDefault="00F52DA1"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Korece</w:t>
            </w:r>
          </w:p>
        </w:tc>
        <w:tc>
          <w:tcPr>
            <w:tcW w:w="2006" w:type="dxa"/>
            <w:vAlign w:val="center"/>
          </w:tcPr>
          <w:p w:rsidR="00262E9F" w:rsidRDefault="00262E9F" w:rsidP="009E609A">
            <w:pPr>
              <w:tabs>
                <w:tab w:val="right" w:pos="9072"/>
              </w:tabs>
              <w:spacing w:line="360" w:lineRule="auto"/>
              <w:rPr>
                <w:rFonts w:ascii="Times New Roman" w:hAnsi="Times New Roman" w:cs="Times New Roman"/>
                <w:sz w:val="24"/>
                <w:szCs w:val="24"/>
              </w:rPr>
            </w:pPr>
          </w:p>
          <w:p w:rsidR="00071D08" w:rsidRDefault="009862D1"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9 yıl</w:t>
            </w:r>
          </w:p>
          <w:p w:rsidR="009862D1" w:rsidRDefault="009862D1"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6-15 yaş</w:t>
            </w:r>
          </w:p>
          <w:p w:rsidR="009862D1" w:rsidRDefault="009862D1" w:rsidP="009E609A">
            <w:pPr>
              <w:tabs>
                <w:tab w:val="right" w:pos="9072"/>
              </w:tabs>
              <w:spacing w:line="360" w:lineRule="auto"/>
              <w:rPr>
                <w:rFonts w:ascii="Times New Roman" w:hAnsi="Times New Roman" w:cs="Times New Roman"/>
                <w:sz w:val="24"/>
                <w:szCs w:val="24"/>
              </w:rPr>
            </w:pPr>
          </w:p>
        </w:tc>
        <w:tc>
          <w:tcPr>
            <w:tcW w:w="2006" w:type="dxa"/>
            <w:vAlign w:val="center"/>
          </w:tcPr>
          <w:p w:rsidR="00262E9F" w:rsidRDefault="00262E9F" w:rsidP="009E609A">
            <w:pPr>
              <w:tabs>
                <w:tab w:val="right" w:pos="9072"/>
              </w:tabs>
              <w:spacing w:line="360" w:lineRule="auto"/>
              <w:rPr>
                <w:rFonts w:ascii="Times New Roman" w:hAnsi="Times New Roman" w:cs="Times New Roman"/>
                <w:sz w:val="24"/>
                <w:szCs w:val="24"/>
              </w:rPr>
            </w:pPr>
          </w:p>
          <w:p w:rsidR="00071D08" w:rsidRDefault="00220985"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Devlet bütçesi, Yerel yönetimler, Ö</w:t>
            </w:r>
            <w:r w:rsidRPr="00220985">
              <w:rPr>
                <w:rFonts w:ascii="Times New Roman" w:hAnsi="Times New Roman" w:cs="Times New Roman"/>
                <w:sz w:val="24"/>
                <w:szCs w:val="24"/>
              </w:rPr>
              <w:t>zel okulların kendi kaynakları</w:t>
            </w:r>
          </w:p>
        </w:tc>
      </w:tr>
      <w:tr w:rsidR="00071D08" w:rsidTr="009E609A">
        <w:trPr>
          <w:trHeight w:val="911"/>
          <w:jc w:val="center"/>
        </w:trPr>
        <w:tc>
          <w:tcPr>
            <w:tcW w:w="2003" w:type="dxa"/>
            <w:vAlign w:val="center"/>
          </w:tcPr>
          <w:p w:rsidR="00071D08" w:rsidRPr="00822C92" w:rsidRDefault="00822C92" w:rsidP="009E609A">
            <w:pPr>
              <w:tabs>
                <w:tab w:val="right" w:pos="9072"/>
              </w:tabs>
              <w:spacing w:line="360" w:lineRule="auto"/>
              <w:jc w:val="center"/>
              <w:rPr>
                <w:rFonts w:ascii="Times New Roman" w:hAnsi="Times New Roman" w:cs="Times New Roman"/>
                <w:b/>
                <w:i/>
                <w:sz w:val="24"/>
                <w:szCs w:val="24"/>
              </w:rPr>
            </w:pPr>
            <w:r w:rsidRPr="00822C92">
              <w:rPr>
                <w:rFonts w:ascii="Times New Roman" w:hAnsi="Times New Roman" w:cs="Times New Roman"/>
                <w:b/>
                <w:i/>
                <w:sz w:val="24"/>
                <w:szCs w:val="24"/>
              </w:rPr>
              <w:t>Türkiye</w:t>
            </w:r>
          </w:p>
        </w:tc>
        <w:tc>
          <w:tcPr>
            <w:tcW w:w="2005" w:type="dxa"/>
            <w:vAlign w:val="center"/>
          </w:tcPr>
          <w:p w:rsidR="00071D08" w:rsidRDefault="00F52DA1"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Milli Eğitim Bakanlığı</w:t>
            </w:r>
          </w:p>
        </w:tc>
        <w:tc>
          <w:tcPr>
            <w:tcW w:w="2005" w:type="dxa"/>
            <w:vAlign w:val="center"/>
          </w:tcPr>
          <w:p w:rsidR="00071D08" w:rsidRDefault="00F52DA1"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Türkçe</w:t>
            </w:r>
          </w:p>
        </w:tc>
        <w:tc>
          <w:tcPr>
            <w:tcW w:w="2006" w:type="dxa"/>
            <w:vAlign w:val="center"/>
          </w:tcPr>
          <w:p w:rsidR="009E609A" w:rsidRDefault="009E609A" w:rsidP="009E609A">
            <w:pPr>
              <w:tabs>
                <w:tab w:val="right" w:pos="9072"/>
              </w:tabs>
              <w:spacing w:line="360" w:lineRule="auto"/>
              <w:rPr>
                <w:rFonts w:ascii="Times New Roman" w:hAnsi="Times New Roman" w:cs="Times New Roman"/>
                <w:sz w:val="24"/>
                <w:szCs w:val="24"/>
              </w:rPr>
            </w:pPr>
          </w:p>
          <w:p w:rsidR="00071D08" w:rsidRDefault="009862D1"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12 yıl</w:t>
            </w:r>
          </w:p>
          <w:p w:rsidR="00C57776" w:rsidRDefault="00C57776"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4,5- 17 yaş</w:t>
            </w:r>
          </w:p>
          <w:p w:rsidR="009862D1" w:rsidRDefault="009862D1" w:rsidP="009E609A">
            <w:pPr>
              <w:tabs>
                <w:tab w:val="right" w:pos="9072"/>
              </w:tabs>
              <w:spacing w:line="360" w:lineRule="auto"/>
              <w:rPr>
                <w:rFonts w:ascii="Times New Roman" w:hAnsi="Times New Roman" w:cs="Times New Roman"/>
                <w:sz w:val="24"/>
                <w:szCs w:val="24"/>
              </w:rPr>
            </w:pPr>
          </w:p>
        </w:tc>
        <w:tc>
          <w:tcPr>
            <w:tcW w:w="2006" w:type="dxa"/>
            <w:vAlign w:val="center"/>
          </w:tcPr>
          <w:p w:rsidR="00071D08" w:rsidRDefault="00C57776" w:rsidP="009E609A">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Türk Hükümeti</w:t>
            </w:r>
          </w:p>
        </w:tc>
      </w:tr>
    </w:tbl>
    <w:p w:rsidR="00C57776" w:rsidRDefault="00C57776" w:rsidP="00C57776">
      <w:pPr>
        <w:tabs>
          <w:tab w:val="right" w:pos="9072"/>
        </w:tabs>
        <w:spacing w:line="360" w:lineRule="auto"/>
        <w:jc w:val="both"/>
        <w:rPr>
          <w:rFonts w:ascii="Times New Roman" w:hAnsi="Times New Roman" w:cs="Times New Roman"/>
          <w:sz w:val="24"/>
          <w:szCs w:val="24"/>
        </w:rPr>
      </w:pPr>
    </w:p>
    <w:p w:rsidR="00262E9F" w:rsidRDefault="00262E9F" w:rsidP="00C57776">
      <w:pPr>
        <w:tabs>
          <w:tab w:val="right" w:pos="9072"/>
        </w:tabs>
        <w:spacing w:line="360" w:lineRule="auto"/>
        <w:jc w:val="both"/>
        <w:rPr>
          <w:rFonts w:ascii="Times New Roman" w:hAnsi="Times New Roman" w:cs="Times New Roman"/>
          <w:sz w:val="24"/>
          <w:szCs w:val="24"/>
        </w:rPr>
      </w:pPr>
    </w:p>
    <w:p w:rsidR="0010590B" w:rsidRPr="007367ED" w:rsidRDefault="007367ED" w:rsidP="00C57776">
      <w:pPr>
        <w:tabs>
          <w:tab w:val="right" w:pos="9072"/>
        </w:tabs>
        <w:spacing w:line="360" w:lineRule="auto"/>
        <w:jc w:val="both"/>
        <w:rPr>
          <w:rFonts w:ascii="Times New Roman" w:hAnsi="Times New Roman" w:cs="Times New Roman"/>
          <w:b/>
          <w:sz w:val="24"/>
          <w:szCs w:val="24"/>
        </w:rPr>
      </w:pPr>
      <w:r w:rsidRPr="007367ED">
        <w:rPr>
          <w:rFonts w:ascii="Times New Roman" w:hAnsi="Times New Roman" w:cs="Times New Roman"/>
          <w:b/>
          <w:sz w:val="24"/>
          <w:szCs w:val="24"/>
        </w:rPr>
        <w:lastRenderedPageBreak/>
        <w:t>Tablo 2</w:t>
      </w:r>
    </w:p>
    <w:tbl>
      <w:tblPr>
        <w:tblStyle w:val="TabloKlavuzu"/>
        <w:tblW w:w="9719" w:type="dxa"/>
        <w:tblLook w:val="04A0" w:firstRow="1" w:lastRow="0" w:firstColumn="1" w:lastColumn="0" w:noHBand="0" w:noVBand="1"/>
      </w:tblPr>
      <w:tblGrid>
        <w:gridCol w:w="1384"/>
        <w:gridCol w:w="2126"/>
        <w:gridCol w:w="2694"/>
        <w:gridCol w:w="1570"/>
        <w:gridCol w:w="1945"/>
      </w:tblGrid>
      <w:tr w:rsidR="00045124" w:rsidTr="00262E9F">
        <w:trPr>
          <w:trHeight w:val="1255"/>
        </w:trPr>
        <w:tc>
          <w:tcPr>
            <w:tcW w:w="1384" w:type="dxa"/>
            <w:tcBorders>
              <w:tr2bl w:val="single" w:sz="4" w:space="0" w:color="auto"/>
            </w:tcBorders>
            <w:vAlign w:val="center"/>
          </w:tcPr>
          <w:p w:rsidR="0010590B" w:rsidRPr="00071D08" w:rsidRDefault="0010590B" w:rsidP="00262E9F">
            <w:pPr>
              <w:jc w:val="center"/>
              <w:rPr>
                <w:rFonts w:ascii="Times New Roman" w:hAnsi="Times New Roman" w:cs="Times New Roman"/>
                <w:b/>
                <w:i/>
                <w:sz w:val="24"/>
                <w:szCs w:val="24"/>
              </w:rPr>
            </w:pPr>
            <w:r w:rsidRPr="00071D08">
              <w:rPr>
                <w:rFonts w:ascii="Times New Roman" w:hAnsi="Times New Roman" w:cs="Times New Roman"/>
                <w:b/>
                <w:i/>
                <w:sz w:val="24"/>
                <w:szCs w:val="24"/>
              </w:rPr>
              <w:t>Ölçütler</w:t>
            </w:r>
          </w:p>
          <w:p w:rsidR="0010590B" w:rsidRDefault="0010590B" w:rsidP="00262E9F">
            <w:pPr>
              <w:jc w:val="center"/>
              <w:rPr>
                <w:rFonts w:ascii="Times New Roman" w:hAnsi="Times New Roman" w:cs="Times New Roman"/>
                <w:b/>
                <w:i/>
                <w:sz w:val="24"/>
                <w:szCs w:val="24"/>
              </w:rPr>
            </w:pPr>
          </w:p>
          <w:p w:rsidR="00CB383C" w:rsidRPr="00071D08" w:rsidRDefault="00CB383C" w:rsidP="00262E9F">
            <w:pPr>
              <w:jc w:val="center"/>
              <w:rPr>
                <w:rFonts w:ascii="Times New Roman" w:hAnsi="Times New Roman" w:cs="Times New Roman"/>
                <w:b/>
                <w:i/>
                <w:sz w:val="24"/>
                <w:szCs w:val="24"/>
              </w:rPr>
            </w:pPr>
          </w:p>
          <w:p w:rsidR="0010590B" w:rsidRPr="00071D08" w:rsidRDefault="0010590B" w:rsidP="00262E9F">
            <w:pPr>
              <w:jc w:val="center"/>
              <w:rPr>
                <w:rFonts w:ascii="Times New Roman" w:hAnsi="Times New Roman" w:cs="Times New Roman"/>
                <w:b/>
                <w:i/>
                <w:sz w:val="24"/>
                <w:szCs w:val="24"/>
              </w:rPr>
            </w:pPr>
            <w:r w:rsidRPr="00071D08">
              <w:rPr>
                <w:rFonts w:ascii="Times New Roman" w:hAnsi="Times New Roman" w:cs="Times New Roman"/>
                <w:b/>
                <w:i/>
                <w:sz w:val="24"/>
                <w:szCs w:val="24"/>
              </w:rPr>
              <w:t>Ülkeler</w:t>
            </w:r>
          </w:p>
        </w:tc>
        <w:tc>
          <w:tcPr>
            <w:tcW w:w="2126" w:type="dxa"/>
            <w:vAlign w:val="center"/>
          </w:tcPr>
          <w:p w:rsidR="0010590B" w:rsidRPr="00C57776" w:rsidRDefault="0010590B" w:rsidP="00262E9F">
            <w:pPr>
              <w:tabs>
                <w:tab w:val="right" w:pos="9072"/>
              </w:tabs>
              <w:spacing w:line="360" w:lineRule="auto"/>
              <w:jc w:val="center"/>
              <w:rPr>
                <w:rFonts w:ascii="Times New Roman" w:hAnsi="Times New Roman" w:cs="Times New Roman"/>
                <w:b/>
                <w:i/>
                <w:sz w:val="24"/>
                <w:szCs w:val="24"/>
              </w:rPr>
            </w:pPr>
            <w:r>
              <w:rPr>
                <w:rFonts w:ascii="Times New Roman" w:hAnsi="Times New Roman" w:cs="Times New Roman"/>
                <w:b/>
                <w:i/>
                <w:sz w:val="24"/>
                <w:szCs w:val="24"/>
              </w:rPr>
              <w:t>Devlet O</w:t>
            </w:r>
            <w:r w:rsidRPr="00C57776">
              <w:rPr>
                <w:rFonts w:ascii="Times New Roman" w:hAnsi="Times New Roman" w:cs="Times New Roman"/>
                <w:b/>
                <w:i/>
                <w:sz w:val="24"/>
                <w:szCs w:val="24"/>
              </w:rPr>
              <w:t>ku</w:t>
            </w:r>
            <w:r>
              <w:rPr>
                <w:rFonts w:ascii="Times New Roman" w:hAnsi="Times New Roman" w:cs="Times New Roman"/>
                <w:b/>
                <w:i/>
                <w:sz w:val="24"/>
                <w:szCs w:val="24"/>
              </w:rPr>
              <w:t xml:space="preserve">lu - </w:t>
            </w:r>
            <w:r w:rsidRPr="00C57776">
              <w:rPr>
                <w:rFonts w:ascii="Times New Roman" w:hAnsi="Times New Roman" w:cs="Times New Roman"/>
                <w:b/>
                <w:i/>
                <w:sz w:val="24"/>
                <w:szCs w:val="24"/>
              </w:rPr>
              <w:t>Özel Oku</w:t>
            </w:r>
            <w:r>
              <w:rPr>
                <w:rFonts w:ascii="Times New Roman" w:hAnsi="Times New Roman" w:cs="Times New Roman"/>
                <w:b/>
                <w:i/>
                <w:sz w:val="24"/>
                <w:szCs w:val="24"/>
              </w:rPr>
              <w:t>l O</w:t>
            </w:r>
            <w:r w:rsidRPr="00C57776">
              <w:rPr>
                <w:rFonts w:ascii="Times New Roman" w:hAnsi="Times New Roman" w:cs="Times New Roman"/>
                <w:b/>
                <w:i/>
                <w:sz w:val="24"/>
                <w:szCs w:val="24"/>
              </w:rPr>
              <w:t>ranı</w:t>
            </w:r>
          </w:p>
        </w:tc>
        <w:tc>
          <w:tcPr>
            <w:tcW w:w="2694" w:type="dxa"/>
            <w:vAlign w:val="center"/>
          </w:tcPr>
          <w:p w:rsidR="0010590B" w:rsidRPr="00C57776" w:rsidRDefault="0010590B" w:rsidP="00262E9F">
            <w:pPr>
              <w:tabs>
                <w:tab w:val="right" w:pos="9072"/>
              </w:tabs>
              <w:spacing w:line="360" w:lineRule="auto"/>
              <w:rPr>
                <w:rFonts w:ascii="Times New Roman" w:hAnsi="Times New Roman" w:cs="Times New Roman"/>
                <w:b/>
                <w:i/>
                <w:sz w:val="24"/>
                <w:szCs w:val="24"/>
              </w:rPr>
            </w:pPr>
            <w:r w:rsidRPr="00C57776">
              <w:rPr>
                <w:rFonts w:ascii="Times New Roman" w:hAnsi="Times New Roman" w:cs="Times New Roman"/>
                <w:b/>
                <w:i/>
                <w:sz w:val="24"/>
                <w:szCs w:val="24"/>
              </w:rPr>
              <w:t>Eğitim Kademeleri</w:t>
            </w:r>
          </w:p>
        </w:tc>
        <w:tc>
          <w:tcPr>
            <w:tcW w:w="1570" w:type="dxa"/>
            <w:vAlign w:val="center"/>
          </w:tcPr>
          <w:p w:rsidR="0010590B" w:rsidRPr="00C57776" w:rsidRDefault="0010590B" w:rsidP="00262E9F">
            <w:pPr>
              <w:tabs>
                <w:tab w:val="right" w:pos="9072"/>
              </w:tabs>
              <w:spacing w:line="360" w:lineRule="auto"/>
              <w:rPr>
                <w:rFonts w:ascii="Times New Roman" w:hAnsi="Times New Roman" w:cs="Times New Roman"/>
                <w:b/>
                <w:i/>
                <w:sz w:val="24"/>
                <w:szCs w:val="24"/>
              </w:rPr>
            </w:pPr>
            <w:r w:rsidRPr="00C57776">
              <w:rPr>
                <w:rFonts w:ascii="Times New Roman" w:hAnsi="Times New Roman" w:cs="Times New Roman"/>
                <w:b/>
                <w:i/>
                <w:sz w:val="24"/>
                <w:szCs w:val="24"/>
              </w:rPr>
              <w:t>Haftalık Ders Saati</w:t>
            </w:r>
          </w:p>
        </w:tc>
        <w:tc>
          <w:tcPr>
            <w:tcW w:w="1945" w:type="dxa"/>
            <w:vAlign w:val="center"/>
          </w:tcPr>
          <w:p w:rsidR="0010590B" w:rsidRPr="00C57776" w:rsidRDefault="0010590B" w:rsidP="00262E9F">
            <w:pPr>
              <w:tabs>
                <w:tab w:val="right" w:pos="9072"/>
              </w:tabs>
              <w:spacing w:line="360" w:lineRule="auto"/>
              <w:rPr>
                <w:rFonts w:ascii="Times New Roman" w:hAnsi="Times New Roman" w:cs="Times New Roman"/>
                <w:b/>
                <w:i/>
                <w:sz w:val="24"/>
                <w:szCs w:val="24"/>
              </w:rPr>
            </w:pPr>
            <w:r w:rsidRPr="00C57776">
              <w:rPr>
                <w:rFonts w:ascii="Times New Roman" w:hAnsi="Times New Roman" w:cs="Times New Roman"/>
                <w:b/>
                <w:i/>
                <w:sz w:val="24"/>
                <w:szCs w:val="24"/>
              </w:rPr>
              <w:t>Temel Dersler</w:t>
            </w:r>
          </w:p>
        </w:tc>
      </w:tr>
      <w:tr w:rsidR="00045124" w:rsidTr="00262E9F">
        <w:trPr>
          <w:trHeight w:val="982"/>
        </w:trPr>
        <w:tc>
          <w:tcPr>
            <w:tcW w:w="1384" w:type="dxa"/>
            <w:vAlign w:val="center"/>
          </w:tcPr>
          <w:p w:rsidR="0010590B" w:rsidRPr="00822C92" w:rsidRDefault="0010590B" w:rsidP="00262E9F">
            <w:pPr>
              <w:tabs>
                <w:tab w:val="right" w:pos="9072"/>
              </w:tabs>
              <w:spacing w:line="360" w:lineRule="auto"/>
              <w:jc w:val="center"/>
              <w:rPr>
                <w:rFonts w:ascii="Times New Roman" w:hAnsi="Times New Roman" w:cs="Times New Roman"/>
                <w:b/>
                <w:i/>
                <w:sz w:val="24"/>
                <w:szCs w:val="24"/>
              </w:rPr>
            </w:pPr>
            <w:r w:rsidRPr="00822C92">
              <w:rPr>
                <w:rFonts w:ascii="Times New Roman" w:hAnsi="Times New Roman" w:cs="Times New Roman"/>
                <w:b/>
                <w:i/>
                <w:sz w:val="24"/>
                <w:szCs w:val="24"/>
              </w:rPr>
              <w:t>Avustralya</w:t>
            </w:r>
          </w:p>
        </w:tc>
        <w:tc>
          <w:tcPr>
            <w:tcW w:w="2126" w:type="dxa"/>
            <w:vAlign w:val="center"/>
          </w:tcPr>
          <w:p w:rsidR="0010590B" w:rsidRPr="0010590B" w:rsidRDefault="0010590B" w:rsidP="00262E9F">
            <w:pPr>
              <w:tabs>
                <w:tab w:val="right" w:pos="9072"/>
              </w:tabs>
              <w:spacing w:line="360" w:lineRule="auto"/>
              <w:jc w:val="center"/>
              <w:rPr>
                <w:rFonts w:ascii="Times New Roman" w:hAnsi="Times New Roman" w:cs="Times New Roman"/>
                <w:sz w:val="24"/>
                <w:szCs w:val="24"/>
              </w:rPr>
            </w:pPr>
            <w:r>
              <w:rPr>
                <w:rFonts w:ascii="Times New Roman" w:hAnsi="Times New Roman" w:cs="Times New Roman"/>
                <w:sz w:val="24"/>
                <w:szCs w:val="24"/>
              </w:rPr>
              <w:t>Devlet okulu ağırlıklı</w:t>
            </w:r>
          </w:p>
        </w:tc>
        <w:tc>
          <w:tcPr>
            <w:tcW w:w="2694" w:type="dxa"/>
            <w:vAlign w:val="center"/>
          </w:tcPr>
          <w:p w:rsidR="00262E9F" w:rsidRDefault="00262E9F" w:rsidP="00262E9F">
            <w:pPr>
              <w:tabs>
                <w:tab w:val="right" w:pos="9072"/>
              </w:tabs>
              <w:spacing w:line="360" w:lineRule="auto"/>
              <w:rPr>
                <w:rFonts w:ascii="Times New Roman" w:hAnsi="Times New Roman" w:cs="Times New Roman"/>
                <w:b/>
                <w:i/>
                <w:sz w:val="24"/>
                <w:szCs w:val="24"/>
              </w:rPr>
            </w:pPr>
          </w:p>
          <w:p w:rsidR="00FC54E9" w:rsidRPr="00FC54E9" w:rsidRDefault="00262E9F" w:rsidP="00262E9F">
            <w:pPr>
              <w:tabs>
                <w:tab w:val="right" w:pos="9072"/>
              </w:tabs>
              <w:spacing w:line="360" w:lineRule="auto"/>
              <w:rPr>
                <w:rFonts w:ascii="Times New Roman" w:hAnsi="Times New Roman" w:cs="Times New Roman"/>
                <w:sz w:val="24"/>
                <w:szCs w:val="24"/>
              </w:rPr>
            </w:pPr>
            <w:r>
              <w:rPr>
                <w:rFonts w:ascii="Times New Roman" w:hAnsi="Times New Roman" w:cs="Times New Roman"/>
                <w:b/>
                <w:i/>
                <w:sz w:val="24"/>
                <w:szCs w:val="24"/>
              </w:rPr>
              <w:t>Okul ö</w:t>
            </w:r>
            <w:r w:rsidR="00FC54E9" w:rsidRPr="00FC54E9">
              <w:rPr>
                <w:rFonts w:ascii="Times New Roman" w:hAnsi="Times New Roman" w:cs="Times New Roman"/>
                <w:b/>
                <w:i/>
                <w:sz w:val="24"/>
                <w:szCs w:val="24"/>
              </w:rPr>
              <w:t>ncesi (Preschool)</w:t>
            </w:r>
            <w:r w:rsidR="00FC54E9" w:rsidRPr="00FC54E9">
              <w:rPr>
                <w:rFonts w:ascii="Times New Roman" w:hAnsi="Times New Roman" w:cs="Times New Roman"/>
                <w:sz w:val="24"/>
                <w:szCs w:val="24"/>
              </w:rPr>
              <w:t xml:space="preserve">: </w:t>
            </w:r>
            <w:r w:rsidR="003C68A0">
              <w:rPr>
                <w:rFonts w:ascii="Times New Roman" w:hAnsi="Times New Roman" w:cs="Times New Roman"/>
                <w:sz w:val="24"/>
                <w:szCs w:val="24"/>
              </w:rPr>
              <w:t>2 / 3 yıl</w:t>
            </w:r>
          </w:p>
          <w:p w:rsidR="00FC54E9" w:rsidRDefault="00FC54E9" w:rsidP="00262E9F">
            <w:pPr>
              <w:tabs>
                <w:tab w:val="right" w:pos="9072"/>
              </w:tabs>
              <w:spacing w:line="360" w:lineRule="auto"/>
              <w:rPr>
                <w:rFonts w:ascii="Times New Roman" w:hAnsi="Times New Roman" w:cs="Times New Roman"/>
                <w:sz w:val="24"/>
                <w:szCs w:val="24"/>
              </w:rPr>
            </w:pPr>
            <w:r w:rsidRPr="00FC54E9">
              <w:rPr>
                <w:rFonts w:ascii="Times New Roman" w:hAnsi="Times New Roman" w:cs="Times New Roman"/>
                <w:b/>
                <w:i/>
                <w:sz w:val="24"/>
                <w:szCs w:val="24"/>
              </w:rPr>
              <w:t>İlkokul:</w:t>
            </w:r>
            <w:r w:rsidR="003C68A0">
              <w:rPr>
                <w:rFonts w:ascii="Times New Roman" w:hAnsi="Times New Roman" w:cs="Times New Roman"/>
                <w:sz w:val="24"/>
                <w:szCs w:val="24"/>
              </w:rPr>
              <w:t xml:space="preserve"> 7 / 8</w:t>
            </w:r>
            <w:r w:rsidRPr="00FC54E9">
              <w:rPr>
                <w:rFonts w:ascii="Times New Roman" w:hAnsi="Times New Roman" w:cs="Times New Roman"/>
                <w:sz w:val="24"/>
                <w:szCs w:val="24"/>
              </w:rPr>
              <w:t xml:space="preserve"> yıl</w:t>
            </w:r>
          </w:p>
          <w:p w:rsidR="003B2326" w:rsidRPr="00FC54E9" w:rsidRDefault="00C753B6"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w:t>
            </w:r>
            <w:r w:rsidR="003B2326">
              <w:rPr>
                <w:rFonts w:ascii="Times New Roman" w:hAnsi="Times New Roman" w:cs="Times New Roman"/>
                <w:sz w:val="24"/>
                <w:szCs w:val="24"/>
              </w:rPr>
              <w:t>Anaokulu: 1 yıl</w:t>
            </w:r>
            <w:r>
              <w:rPr>
                <w:rFonts w:ascii="Times New Roman" w:hAnsi="Times New Roman" w:cs="Times New Roman"/>
                <w:sz w:val="24"/>
                <w:szCs w:val="24"/>
              </w:rPr>
              <w:t>)</w:t>
            </w:r>
          </w:p>
          <w:p w:rsidR="00FC54E9" w:rsidRPr="00FC54E9" w:rsidRDefault="00FC54E9" w:rsidP="00262E9F">
            <w:pPr>
              <w:tabs>
                <w:tab w:val="right" w:pos="9072"/>
              </w:tabs>
              <w:spacing w:line="360" w:lineRule="auto"/>
              <w:rPr>
                <w:rFonts w:ascii="Times New Roman" w:hAnsi="Times New Roman" w:cs="Times New Roman"/>
                <w:sz w:val="24"/>
                <w:szCs w:val="24"/>
              </w:rPr>
            </w:pPr>
            <w:r w:rsidRPr="00FC54E9">
              <w:rPr>
                <w:rFonts w:ascii="Times New Roman" w:hAnsi="Times New Roman" w:cs="Times New Roman"/>
                <w:b/>
                <w:i/>
                <w:sz w:val="24"/>
                <w:szCs w:val="24"/>
              </w:rPr>
              <w:t>Ortaokul</w:t>
            </w:r>
            <w:r w:rsidR="003C68A0">
              <w:rPr>
                <w:rFonts w:ascii="Times New Roman" w:hAnsi="Times New Roman" w:cs="Times New Roman"/>
                <w:b/>
                <w:i/>
                <w:sz w:val="24"/>
                <w:szCs w:val="24"/>
              </w:rPr>
              <w:t xml:space="preserve">: </w:t>
            </w:r>
            <w:r w:rsidR="003C68A0">
              <w:rPr>
                <w:rFonts w:ascii="Times New Roman" w:hAnsi="Times New Roman" w:cs="Times New Roman"/>
                <w:sz w:val="24"/>
                <w:szCs w:val="24"/>
              </w:rPr>
              <w:t xml:space="preserve">3 / 4 </w:t>
            </w:r>
            <w:r w:rsidRPr="00FC54E9">
              <w:rPr>
                <w:rFonts w:ascii="Times New Roman" w:hAnsi="Times New Roman" w:cs="Times New Roman"/>
                <w:sz w:val="24"/>
                <w:szCs w:val="24"/>
              </w:rPr>
              <w:t>yıl</w:t>
            </w:r>
          </w:p>
          <w:p w:rsidR="00FC54E9" w:rsidRPr="00FC54E9" w:rsidRDefault="00FC54E9" w:rsidP="00262E9F">
            <w:pPr>
              <w:tabs>
                <w:tab w:val="right" w:pos="9072"/>
              </w:tabs>
              <w:spacing w:line="360" w:lineRule="auto"/>
              <w:rPr>
                <w:rFonts w:ascii="Times New Roman" w:hAnsi="Times New Roman" w:cs="Times New Roman"/>
                <w:sz w:val="24"/>
                <w:szCs w:val="24"/>
              </w:rPr>
            </w:pPr>
            <w:r w:rsidRPr="00FC54E9">
              <w:rPr>
                <w:rFonts w:ascii="Times New Roman" w:hAnsi="Times New Roman" w:cs="Times New Roman"/>
                <w:b/>
                <w:i/>
                <w:sz w:val="24"/>
                <w:szCs w:val="24"/>
              </w:rPr>
              <w:t>Ortaokul (senior)</w:t>
            </w:r>
            <w:r w:rsidRPr="00FC54E9">
              <w:rPr>
                <w:rFonts w:ascii="Times New Roman" w:hAnsi="Times New Roman" w:cs="Times New Roman"/>
                <w:sz w:val="24"/>
                <w:szCs w:val="24"/>
              </w:rPr>
              <w:t>: 2 yıl</w:t>
            </w:r>
          </w:p>
          <w:p w:rsidR="0010590B" w:rsidRPr="00CB2165" w:rsidRDefault="00FC54E9" w:rsidP="00262E9F">
            <w:pPr>
              <w:tabs>
                <w:tab w:val="right" w:pos="9072"/>
              </w:tabs>
              <w:spacing w:line="360" w:lineRule="auto"/>
              <w:rPr>
                <w:rFonts w:ascii="Times New Roman" w:hAnsi="Times New Roman" w:cs="Times New Roman"/>
                <w:sz w:val="24"/>
                <w:szCs w:val="24"/>
              </w:rPr>
            </w:pPr>
            <w:r w:rsidRPr="00FC54E9">
              <w:rPr>
                <w:rFonts w:ascii="Times New Roman" w:hAnsi="Times New Roman" w:cs="Times New Roman"/>
                <w:b/>
                <w:i/>
                <w:sz w:val="24"/>
                <w:szCs w:val="24"/>
              </w:rPr>
              <w:t>Yükseköğretim:</w:t>
            </w:r>
            <w:r w:rsidRPr="00FC54E9">
              <w:rPr>
                <w:rFonts w:ascii="Times New Roman" w:hAnsi="Times New Roman" w:cs="Times New Roman"/>
                <w:sz w:val="24"/>
                <w:szCs w:val="24"/>
              </w:rPr>
              <w:t xml:space="preserve"> yükseköğretim ve mesleki </w:t>
            </w:r>
            <w:r w:rsidR="00CB383C">
              <w:rPr>
                <w:rFonts w:ascii="Times New Roman" w:hAnsi="Times New Roman" w:cs="Times New Roman"/>
                <w:sz w:val="24"/>
                <w:szCs w:val="24"/>
              </w:rPr>
              <w:t>eğitim ve</w:t>
            </w:r>
            <w:r>
              <w:rPr>
                <w:rFonts w:ascii="Times New Roman" w:hAnsi="Times New Roman" w:cs="Times New Roman"/>
                <w:sz w:val="24"/>
                <w:szCs w:val="24"/>
              </w:rPr>
              <w:t xml:space="preserve"> öğretimi (VET)</w:t>
            </w:r>
          </w:p>
        </w:tc>
        <w:tc>
          <w:tcPr>
            <w:tcW w:w="1570" w:type="dxa"/>
            <w:vAlign w:val="center"/>
          </w:tcPr>
          <w:p w:rsidR="0010590B" w:rsidRPr="00512202" w:rsidRDefault="00107262"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25</w:t>
            </w:r>
            <w:r w:rsidR="00045124">
              <w:rPr>
                <w:rFonts w:ascii="Times New Roman" w:hAnsi="Times New Roman" w:cs="Times New Roman"/>
                <w:sz w:val="24"/>
                <w:szCs w:val="24"/>
              </w:rPr>
              <w:t>-34</w:t>
            </w:r>
            <w:r>
              <w:rPr>
                <w:rFonts w:ascii="Times New Roman" w:hAnsi="Times New Roman" w:cs="Times New Roman"/>
                <w:sz w:val="24"/>
                <w:szCs w:val="24"/>
              </w:rPr>
              <w:t xml:space="preserve"> saat</w:t>
            </w:r>
          </w:p>
        </w:tc>
        <w:tc>
          <w:tcPr>
            <w:tcW w:w="1945" w:type="dxa"/>
            <w:vAlign w:val="center"/>
          </w:tcPr>
          <w:p w:rsidR="0010590B"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İngilizce</w:t>
            </w:r>
          </w:p>
          <w:p w:rsidR="000E6224"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Matematik</w:t>
            </w:r>
          </w:p>
          <w:p w:rsidR="000E6224"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Bilim</w:t>
            </w:r>
          </w:p>
          <w:p w:rsidR="000E6224"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Sosyal Bilimler</w:t>
            </w:r>
          </w:p>
          <w:p w:rsidR="000E6224"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Sanat</w:t>
            </w:r>
          </w:p>
          <w:p w:rsidR="000E6224"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Diller</w:t>
            </w:r>
          </w:p>
          <w:p w:rsidR="000E6224" w:rsidRPr="000E6224"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Teknoloji</w:t>
            </w:r>
          </w:p>
        </w:tc>
      </w:tr>
      <w:tr w:rsidR="00045124" w:rsidTr="00262E9F">
        <w:trPr>
          <w:trHeight w:val="1000"/>
        </w:trPr>
        <w:tc>
          <w:tcPr>
            <w:tcW w:w="1384" w:type="dxa"/>
            <w:vAlign w:val="center"/>
          </w:tcPr>
          <w:p w:rsidR="0010590B" w:rsidRPr="00822C92" w:rsidRDefault="0010590B" w:rsidP="00262E9F">
            <w:pPr>
              <w:tabs>
                <w:tab w:val="right" w:pos="9072"/>
              </w:tabs>
              <w:spacing w:line="360" w:lineRule="auto"/>
              <w:jc w:val="center"/>
              <w:rPr>
                <w:rFonts w:ascii="Times New Roman" w:hAnsi="Times New Roman" w:cs="Times New Roman"/>
                <w:b/>
                <w:i/>
                <w:sz w:val="24"/>
                <w:szCs w:val="24"/>
              </w:rPr>
            </w:pPr>
            <w:r w:rsidRPr="00822C92">
              <w:rPr>
                <w:rFonts w:ascii="Times New Roman" w:hAnsi="Times New Roman" w:cs="Times New Roman"/>
                <w:b/>
                <w:i/>
                <w:sz w:val="24"/>
                <w:szCs w:val="24"/>
              </w:rPr>
              <w:t>Fransa</w:t>
            </w:r>
          </w:p>
        </w:tc>
        <w:tc>
          <w:tcPr>
            <w:tcW w:w="2126" w:type="dxa"/>
            <w:vAlign w:val="center"/>
          </w:tcPr>
          <w:p w:rsidR="0010590B" w:rsidRPr="0010590B" w:rsidRDefault="0010590B" w:rsidP="00262E9F">
            <w:pPr>
              <w:tabs>
                <w:tab w:val="right" w:pos="9072"/>
              </w:tabs>
              <w:spacing w:line="360" w:lineRule="auto"/>
              <w:jc w:val="center"/>
              <w:rPr>
                <w:rFonts w:ascii="Times New Roman" w:hAnsi="Times New Roman" w:cs="Times New Roman"/>
                <w:sz w:val="24"/>
                <w:szCs w:val="24"/>
              </w:rPr>
            </w:pPr>
            <w:r>
              <w:rPr>
                <w:rFonts w:ascii="Times New Roman" w:hAnsi="Times New Roman" w:cs="Times New Roman"/>
                <w:sz w:val="24"/>
                <w:szCs w:val="24"/>
              </w:rPr>
              <w:t>Devlet okulu ağırlıklı</w:t>
            </w:r>
          </w:p>
        </w:tc>
        <w:tc>
          <w:tcPr>
            <w:tcW w:w="2694" w:type="dxa"/>
            <w:vAlign w:val="center"/>
          </w:tcPr>
          <w:p w:rsidR="00262E9F" w:rsidRDefault="00262E9F" w:rsidP="00262E9F">
            <w:pPr>
              <w:tabs>
                <w:tab w:val="right" w:pos="9072"/>
              </w:tabs>
              <w:spacing w:line="360" w:lineRule="auto"/>
              <w:rPr>
                <w:rFonts w:ascii="Times New Roman" w:hAnsi="Times New Roman" w:cs="Times New Roman"/>
                <w:b/>
                <w:i/>
                <w:sz w:val="24"/>
                <w:szCs w:val="24"/>
              </w:rPr>
            </w:pPr>
          </w:p>
          <w:p w:rsidR="003C68A0" w:rsidRPr="00FC54E9" w:rsidRDefault="00262E9F" w:rsidP="00262E9F">
            <w:pPr>
              <w:tabs>
                <w:tab w:val="right" w:pos="9072"/>
              </w:tabs>
              <w:spacing w:line="360" w:lineRule="auto"/>
              <w:rPr>
                <w:rFonts w:ascii="Times New Roman" w:hAnsi="Times New Roman" w:cs="Times New Roman"/>
                <w:sz w:val="24"/>
                <w:szCs w:val="24"/>
              </w:rPr>
            </w:pPr>
            <w:r>
              <w:rPr>
                <w:rFonts w:ascii="Times New Roman" w:hAnsi="Times New Roman" w:cs="Times New Roman"/>
                <w:b/>
                <w:i/>
                <w:sz w:val="24"/>
                <w:szCs w:val="24"/>
              </w:rPr>
              <w:t>Okul ö</w:t>
            </w:r>
            <w:r w:rsidR="003C68A0" w:rsidRPr="00FC54E9">
              <w:rPr>
                <w:rFonts w:ascii="Times New Roman" w:hAnsi="Times New Roman" w:cs="Times New Roman"/>
                <w:b/>
                <w:i/>
                <w:sz w:val="24"/>
                <w:szCs w:val="24"/>
              </w:rPr>
              <w:t>ncesi</w:t>
            </w:r>
            <w:r w:rsidR="003C68A0" w:rsidRPr="00FC54E9">
              <w:rPr>
                <w:rFonts w:ascii="Times New Roman" w:hAnsi="Times New Roman" w:cs="Times New Roman"/>
                <w:sz w:val="24"/>
                <w:szCs w:val="24"/>
              </w:rPr>
              <w:t xml:space="preserve">: </w:t>
            </w:r>
            <w:r w:rsidR="003C68A0">
              <w:rPr>
                <w:rFonts w:ascii="Times New Roman" w:hAnsi="Times New Roman" w:cs="Times New Roman"/>
                <w:sz w:val="24"/>
                <w:szCs w:val="24"/>
              </w:rPr>
              <w:t>1 yıl</w:t>
            </w:r>
          </w:p>
          <w:p w:rsidR="003C68A0" w:rsidRDefault="003C68A0" w:rsidP="00262E9F">
            <w:pPr>
              <w:tabs>
                <w:tab w:val="right" w:pos="9072"/>
              </w:tabs>
              <w:spacing w:line="360" w:lineRule="auto"/>
              <w:rPr>
                <w:rFonts w:ascii="Times New Roman" w:hAnsi="Times New Roman" w:cs="Times New Roman"/>
                <w:sz w:val="24"/>
                <w:szCs w:val="24"/>
              </w:rPr>
            </w:pPr>
            <w:r w:rsidRPr="00FC54E9">
              <w:rPr>
                <w:rFonts w:ascii="Times New Roman" w:hAnsi="Times New Roman" w:cs="Times New Roman"/>
                <w:b/>
                <w:i/>
                <w:sz w:val="24"/>
                <w:szCs w:val="24"/>
              </w:rPr>
              <w:t>İlkokul:</w:t>
            </w:r>
            <w:r>
              <w:rPr>
                <w:rFonts w:ascii="Times New Roman" w:hAnsi="Times New Roman" w:cs="Times New Roman"/>
                <w:sz w:val="24"/>
                <w:szCs w:val="24"/>
              </w:rPr>
              <w:t xml:space="preserve"> 5</w:t>
            </w:r>
            <w:r w:rsidRPr="00FC54E9">
              <w:rPr>
                <w:rFonts w:ascii="Times New Roman" w:hAnsi="Times New Roman" w:cs="Times New Roman"/>
                <w:sz w:val="24"/>
                <w:szCs w:val="24"/>
              </w:rPr>
              <w:t xml:space="preserve"> yıl</w:t>
            </w:r>
          </w:p>
          <w:p w:rsidR="003C68A0" w:rsidRPr="00FC54E9" w:rsidRDefault="003C68A0" w:rsidP="00262E9F">
            <w:pPr>
              <w:tabs>
                <w:tab w:val="right" w:pos="9072"/>
              </w:tabs>
              <w:spacing w:line="360" w:lineRule="auto"/>
              <w:rPr>
                <w:rFonts w:ascii="Times New Roman" w:hAnsi="Times New Roman" w:cs="Times New Roman"/>
                <w:sz w:val="24"/>
                <w:szCs w:val="24"/>
              </w:rPr>
            </w:pPr>
            <w:r w:rsidRPr="00FC54E9">
              <w:rPr>
                <w:rFonts w:ascii="Times New Roman" w:hAnsi="Times New Roman" w:cs="Times New Roman"/>
                <w:b/>
                <w:i/>
                <w:sz w:val="24"/>
                <w:szCs w:val="24"/>
              </w:rPr>
              <w:t>Ortaokul</w:t>
            </w:r>
            <w:r>
              <w:rPr>
                <w:rFonts w:ascii="Times New Roman" w:hAnsi="Times New Roman" w:cs="Times New Roman"/>
                <w:b/>
                <w:i/>
                <w:sz w:val="24"/>
                <w:szCs w:val="24"/>
              </w:rPr>
              <w:t xml:space="preserve">: </w:t>
            </w:r>
            <w:r>
              <w:rPr>
                <w:rFonts w:ascii="Times New Roman" w:hAnsi="Times New Roman" w:cs="Times New Roman"/>
                <w:sz w:val="24"/>
                <w:szCs w:val="24"/>
              </w:rPr>
              <w:t xml:space="preserve">4 </w:t>
            </w:r>
            <w:r w:rsidRPr="00FC54E9">
              <w:rPr>
                <w:rFonts w:ascii="Times New Roman" w:hAnsi="Times New Roman" w:cs="Times New Roman"/>
                <w:sz w:val="24"/>
                <w:szCs w:val="24"/>
              </w:rPr>
              <w:t>yıl</w:t>
            </w:r>
          </w:p>
          <w:p w:rsidR="003C68A0" w:rsidRPr="00FC54E9" w:rsidRDefault="003C68A0" w:rsidP="00262E9F">
            <w:pPr>
              <w:tabs>
                <w:tab w:val="right" w:pos="9072"/>
              </w:tabs>
              <w:spacing w:line="360" w:lineRule="auto"/>
              <w:rPr>
                <w:rFonts w:ascii="Times New Roman" w:hAnsi="Times New Roman" w:cs="Times New Roman"/>
                <w:sz w:val="24"/>
                <w:szCs w:val="24"/>
              </w:rPr>
            </w:pPr>
            <w:r>
              <w:rPr>
                <w:rFonts w:ascii="Times New Roman" w:hAnsi="Times New Roman" w:cs="Times New Roman"/>
                <w:b/>
                <w:i/>
                <w:sz w:val="24"/>
                <w:szCs w:val="24"/>
              </w:rPr>
              <w:t>Lise</w:t>
            </w:r>
            <w:r w:rsidRPr="00FC54E9">
              <w:rPr>
                <w:rFonts w:ascii="Times New Roman" w:hAnsi="Times New Roman" w:cs="Times New Roman"/>
                <w:sz w:val="24"/>
                <w:szCs w:val="24"/>
              </w:rPr>
              <w:t xml:space="preserve">: </w:t>
            </w:r>
            <w:r>
              <w:rPr>
                <w:rFonts w:ascii="Times New Roman" w:hAnsi="Times New Roman" w:cs="Times New Roman"/>
                <w:sz w:val="24"/>
                <w:szCs w:val="24"/>
              </w:rPr>
              <w:t>3</w:t>
            </w:r>
            <w:r w:rsidRPr="00FC54E9">
              <w:rPr>
                <w:rFonts w:ascii="Times New Roman" w:hAnsi="Times New Roman" w:cs="Times New Roman"/>
                <w:sz w:val="24"/>
                <w:szCs w:val="24"/>
              </w:rPr>
              <w:t xml:space="preserve"> yıl</w:t>
            </w:r>
          </w:p>
          <w:p w:rsidR="00D86923" w:rsidRDefault="003C68A0" w:rsidP="00262E9F">
            <w:pPr>
              <w:tabs>
                <w:tab w:val="right" w:pos="9072"/>
              </w:tabs>
              <w:spacing w:line="360" w:lineRule="auto"/>
              <w:rPr>
                <w:rFonts w:ascii="Times New Roman" w:hAnsi="Times New Roman" w:cs="Times New Roman"/>
                <w:b/>
                <w:i/>
                <w:sz w:val="24"/>
                <w:szCs w:val="24"/>
              </w:rPr>
            </w:pPr>
            <w:r w:rsidRPr="00FC54E9">
              <w:rPr>
                <w:rFonts w:ascii="Times New Roman" w:hAnsi="Times New Roman" w:cs="Times New Roman"/>
                <w:b/>
                <w:i/>
                <w:sz w:val="24"/>
                <w:szCs w:val="24"/>
              </w:rPr>
              <w:t>Yükseköğretim:</w:t>
            </w:r>
          </w:p>
          <w:p w:rsidR="00D86923" w:rsidRPr="00D86923" w:rsidRDefault="00D86923" w:rsidP="00262E9F">
            <w:pPr>
              <w:tabs>
                <w:tab w:val="right" w:pos="9072"/>
              </w:tabs>
              <w:spacing w:line="360" w:lineRule="auto"/>
              <w:rPr>
                <w:rFonts w:ascii="Times New Roman" w:hAnsi="Times New Roman" w:cs="Times New Roman"/>
                <w:sz w:val="24"/>
                <w:szCs w:val="24"/>
              </w:rPr>
            </w:pPr>
            <w:r w:rsidRPr="00E140E9">
              <w:rPr>
                <w:rFonts w:ascii="Times New Roman" w:hAnsi="Times New Roman" w:cs="Times New Roman"/>
                <w:sz w:val="24"/>
                <w:szCs w:val="24"/>
              </w:rPr>
              <w:t>Önlisans: 2 yıl</w:t>
            </w:r>
          </w:p>
          <w:p w:rsidR="003C68A0" w:rsidRPr="00165EA2" w:rsidRDefault="00FE466C" w:rsidP="00262E9F">
            <w:pPr>
              <w:tabs>
                <w:tab w:val="right" w:pos="9072"/>
              </w:tabs>
              <w:spacing w:line="360" w:lineRule="auto"/>
              <w:rPr>
                <w:rFonts w:ascii="Times New Roman" w:hAnsi="Times New Roman" w:cs="Times New Roman"/>
                <w:sz w:val="24"/>
                <w:szCs w:val="24"/>
              </w:rPr>
            </w:pPr>
            <w:r w:rsidRPr="00FE466C">
              <w:rPr>
                <w:rFonts w:ascii="Times New Roman" w:hAnsi="Times New Roman" w:cs="Times New Roman"/>
                <w:sz w:val="24"/>
                <w:szCs w:val="24"/>
              </w:rPr>
              <w:t>Lisans</w:t>
            </w:r>
            <w:r w:rsidR="00CB2165">
              <w:rPr>
                <w:rFonts w:ascii="Times New Roman" w:hAnsi="Times New Roman" w:cs="Times New Roman"/>
                <w:sz w:val="24"/>
                <w:szCs w:val="24"/>
              </w:rPr>
              <w:t>:</w:t>
            </w:r>
            <w:r w:rsidRPr="00FE466C">
              <w:rPr>
                <w:rFonts w:ascii="Times New Roman" w:hAnsi="Times New Roman" w:cs="Times New Roman"/>
                <w:sz w:val="24"/>
                <w:szCs w:val="24"/>
              </w:rPr>
              <w:t xml:space="preserve"> 3</w:t>
            </w:r>
            <w:r>
              <w:rPr>
                <w:rFonts w:ascii="Times New Roman" w:hAnsi="Times New Roman" w:cs="Times New Roman"/>
                <w:sz w:val="24"/>
                <w:szCs w:val="24"/>
              </w:rPr>
              <w:t xml:space="preserve"> </w:t>
            </w:r>
            <w:r w:rsidRPr="00FE466C">
              <w:rPr>
                <w:rFonts w:ascii="Times New Roman" w:hAnsi="Times New Roman" w:cs="Times New Roman"/>
                <w:sz w:val="24"/>
                <w:szCs w:val="24"/>
              </w:rPr>
              <w:t>yıl</w:t>
            </w:r>
          </w:p>
        </w:tc>
        <w:tc>
          <w:tcPr>
            <w:tcW w:w="1570" w:type="dxa"/>
            <w:vAlign w:val="center"/>
          </w:tcPr>
          <w:p w:rsidR="00262E9F" w:rsidRDefault="00262E9F" w:rsidP="00262E9F">
            <w:pPr>
              <w:tabs>
                <w:tab w:val="right" w:pos="9072"/>
              </w:tabs>
              <w:spacing w:line="360" w:lineRule="auto"/>
              <w:rPr>
                <w:rFonts w:ascii="Times New Roman" w:hAnsi="Times New Roman" w:cs="Times New Roman"/>
                <w:b/>
                <w:i/>
                <w:sz w:val="24"/>
                <w:szCs w:val="24"/>
              </w:rPr>
            </w:pPr>
          </w:p>
          <w:p w:rsidR="00CB2165" w:rsidRDefault="00107262" w:rsidP="00262E9F">
            <w:pPr>
              <w:tabs>
                <w:tab w:val="right" w:pos="9072"/>
              </w:tabs>
              <w:spacing w:line="360" w:lineRule="auto"/>
              <w:rPr>
                <w:rFonts w:ascii="Times New Roman" w:hAnsi="Times New Roman" w:cs="Times New Roman"/>
                <w:sz w:val="24"/>
                <w:szCs w:val="24"/>
              </w:rPr>
            </w:pPr>
            <w:r w:rsidRPr="00CB383C">
              <w:rPr>
                <w:rFonts w:ascii="Times New Roman" w:hAnsi="Times New Roman" w:cs="Times New Roman"/>
                <w:b/>
                <w:i/>
                <w:sz w:val="24"/>
                <w:szCs w:val="24"/>
              </w:rPr>
              <w:t>İlkokul</w:t>
            </w:r>
            <w:r w:rsidRPr="00107262">
              <w:rPr>
                <w:rFonts w:ascii="Times New Roman" w:hAnsi="Times New Roman" w:cs="Times New Roman"/>
                <w:b/>
                <w:sz w:val="24"/>
                <w:szCs w:val="24"/>
              </w:rPr>
              <w:t>:</w:t>
            </w:r>
          </w:p>
          <w:p w:rsidR="0010590B" w:rsidRDefault="00107262"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24 saat</w:t>
            </w:r>
          </w:p>
          <w:p w:rsidR="00107262" w:rsidRDefault="00045124" w:rsidP="00262E9F">
            <w:pPr>
              <w:tabs>
                <w:tab w:val="right" w:pos="9072"/>
              </w:tabs>
              <w:spacing w:line="360" w:lineRule="auto"/>
              <w:rPr>
                <w:rFonts w:ascii="Times New Roman" w:hAnsi="Times New Roman" w:cs="Times New Roman"/>
                <w:sz w:val="24"/>
                <w:szCs w:val="24"/>
              </w:rPr>
            </w:pPr>
            <w:r w:rsidRPr="00CB383C">
              <w:rPr>
                <w:rFonts w:ascii="Times New Roman" w:hAnsi="Times New Roman" w:cs="Times New Roman"/>
                <w:b/>
                <w:i/>
                <w:sz w:val="24"/>
                <w:szCs w:val="24"/>
              </w:rPr>
              <w:t>Ortaokul</w:t>
            </w:r>
            <w:r>
              <w:rPr>
                <w:rFonts w:ascii="Times New Roman" w:hAnsi="Times New Roman" w:cs="Times New Roman"/>
                <w:b/>
                <w:sz w:val="24"/>
                <w:szCs w:val="24"/>
              </w:rPr>
              <w:t>:</w:t>
            </w:r>
            <w:r w:rsidR="00107262">
              <w:rPr>
                <w:rFonts w:ascii="Times New Roman" w:hAnsi="Times New Roman" w:cs="Times New Roman"/>
                <w:sz w:val="24"/>
                <w:szCs w:val="24"/>
              </w:rPr>
              <w:t xml:space="preserve"> 25-30 saat</w:t>
            </w:r>
          </w:p>
          <w:p w:rsidR="00045124" w:rsidRPr="00045124" w:rsidRDefault="00045124" w:rsidP="00262E9F">
            <w:pPr>
              <w:tabs>
                <w:tab w:val="right" w:pos="9072"/>
              </w:tabs>
              <w:spacing w:line="360" w:lineRule="auto"/>
              <w:rPr>
                <w:rFonts w:ascii="Times New Roman" w:hAnsi="Times New Roman" w:cs="Times New Roman"/>
                <w:b/>
                <w:i/>
                <w:sz w:val="24"/>
                <w:szCs w:val="24"/>
              </w:rPr>
            </w:pPr>
            <w:r w:rsidRPr="00CB383C">
              <w:rPr>
                <w:rFonts w:ascii="Times New Roman" w:hAnsi="Times New Roman" w:cs="Times New Roman"/>
                <w:b/>
                <w:i/>
                <w:sz w:val="24"/>
                <w:szCs w:val="24"/>
              </w:rPr>
              <w:t>Lise</w:t>
            </w:r>
            <w:r w:rsidRPr="00045124">
              <w:rPr>
                <w:rFonts w:ascii="Times New Roman" w:hAnsi="Times New Roman" w:cs="Times New Roman"/>
                <w:b/>
                <w:i/>
                <w:sz w:val="24"/>
                <w:szCs w:val="24"/>
              </w:rPr>
              <w:t>:</w:t>
            </w:r>
          </w:p>
          <w:p w:rsidR="00045124" w:rsidRDefault="000451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25-30 saat</w:t>
            </w:r>
          </w:p>
          <w:p w:rsidR="00107262" w:rsidRPr="00107262" w:rsidRDefault="00107262" w:rsidP="00262E9F">
            <w:pPr>
              <w:tabs>
                <w:tab w:val="right" w:pos="9072"/>
              </w:tabs>
              <w:spacing w:line="360" w:lineRule="auto"/>
              <w:rPr>
                <w:rFonts w:ascii="Times New Roman" w:hAnsi="Times New Roman" w:cs="Times New Roman"/>
                <w:sz w:val="24"/>
                <w:szCs w:val="24"/>
              </w:rPr>
            </w:pPr>
          </w:p>
        </w:tc>
        <w:tc>
          <w:tcPr>
            <w:tcW w:w="1945" w:type="dxa"/>
            <w:vAlign w:val="center"/>
          </w:tcPr>
          <w:p w:rsidR="00262E9F" w:rsidRDefault="00262E9F" w:rsidP="00262E9F">
            <w:pPr>
              <w:tabs>
                <w:tab w:val="right" w:pos="9072"/>
              </w:tabs>
              <w:spacing w:line="360" w:lineRule="auto"/>
              <w:rPr>
                <w:rFonts w:ascii="Times New Roman" w:hAnsi="Times New Roman" w:cs="Times New Roman"/>
                <w:sz w:val="24"/>
                <w:szCs w:val="24"/>
              </w:rPr>
            </w:pPr>
          </w:p>
          <w:p w:rsidR="0010590B"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Fransızca</w:t>
            </w:r>
          </w:p>
          <w:p w:rsidR="000E6224"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Matematik</w:t>
            </w:r>
          </w:p>
          <w:p w:rsidR="000E6224"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Beden Eğitimi ve Spor</w:t>
            </w:r>
          </w:p>
          <w:p w:rsidR="000E6224"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Beşeri Bilimler</w:t>
            </w:r>
          </w:p>
          <w:p w:rsidR="000E6224"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Modern Diller</w:t>
            </w:r>
          </w:p>
          <w:p w:rsidR="000E6224"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Artistik Sanatlar</w:t>
            </w:r>
          </w:p>
          <w:p w:rsidR="000C5C1E" w:rsidRPr="000E6224" w:rsidRDefault="003D03A9"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Teknoloji</w:t>
            </w:r>
          </w:p>
        </w:tc>
      </w:tr>
      <w:tr w:rsidR="00045124" w:rsidTr="00262E9F">
        <w:trPr>
          <w:trHeight w:val="1000"/>
        </w:trPr>
        <w:tc>
          <w:tcPr>
            <w:tcW w:w="1384" w:type="dxa"/>
            <w:vAlign w:val="center"/>
          </w:tcPr>
          <w:p w:rsidR="0010590B" w:rsidRPr="00822C92" w:rsidRDefault="0010590B" w:rsidP="00262E9F">
            <w:pPr>
              <w:tabs>
                <w:tab w:val="right" w:pos="9072"/>
              </w:tabs>
              <w:spacing w:line="360" w:lineRule="auto"/>
              <w:jc w:val="center"/>
              <w:rPr>
                <w:rFonts w:ascii="Times New Roman" w:hAnsi="Times New Roman" w:cs="Times New Roman"/>
                <w:b/>
                <w:i/>
                <w:sz w:val="24"/>
                <w:szCs w:val="24"/>
              </w:rPr>
            </w:pPr>
            <w:r w:rsidRPr="00822C92">
              <w:rPr>
                <w:rFonts w:ascii="Times New Roman" w:hAnsi="Times New Roman" w:cs="Times New Roman"/>
                <w:b/>
                <w:i/>
                <w:sz w:val="24"/>
                <w:szCs w:val="24"/>
              </w:rPr>
              <w:t>İngiltere</w:t>
            </w:r>
          </w:p>
        </w:tc>
        <w:tc>
          <w:tcPr>
            <w:tcW w:w="2126" w:type="dxa"/>
            <w:vAlign w:val="center"/>
          </w:tcPr>
          <w:p w:rsidR="0010590B" w:rsidRPr="0010590B" w:rsidRDefault="0010590B" w:rsidP="00262E9F">
            <w:pPr>
              <w:tabs>
                <w:tab w:val="right" w:pos="9072"/>
              </w:tabs>
              <w:spacing w:line="360" w:lineRule="auto"/>
              <w:jc w:val="center"/>
              <w:rPr>
                <w:rFonts w:ascii="Times New Roman" w:hAnsi="Times New Roman" w:cs="Times New Roman"/>
                <w:sz w:val="24"/>
                <w:szCs w:val="24"/>
              </w:rPr>
            </w:pPr>
            <w:r>
              <w:rPr>
                <w:rFonts w:ascii="Times New Roman" w:hAnsi="Times New Roman" w:cs="Times New Roman"/>
                <w:sz w:val="24"/>
                <w:szCs w:val="24"/>
              </w:rPr>
              <w:t>Devlet okulu ağırlıklı</w:t>
            </w:r>
          </w:p>
        </w:tc>
        <w:tc>
          <w:tcPr>
            <w:tcW w:w="2694" w:type="dxa"/>
            <w:vAlign w:val="center"/>
          </w:tcPr>
          <w:p w:rsidR="00262E9F" w:rsidRDefault="00262E9F" w:rsidP="00262E9F">
            <w:pPr>
              <w:tabs>
                <w:tab w:val="right" w:pos="9072"/>
              </w:tabs>
              <w:spacing w:line="360" w:lineRule="auto"/>
              <w:rPr>
                <w:rFonts w:ascii="Times New Roman" w:hAnsi="Times New Roman" w:cs="Times New Roman"/>
                <w:b/>
                <w:i/>
                <w:sz w:val="24"/>
                <w:szCs w:val="24"/>
              </w:rPr>
            </w:pPr>
          </w:p>
          <w:p w:rsidR="00262E9F" w:rsidRDefault="00CB2165" w:rsidP="00262E9F">
            <w:pPr>
              <w:tabs>
                <w:tab w:val="right" w:pos="9072"/>
              </w:tabs>
              <w:spacing w:line="360" w:lineRule="auto"/>
              <w:rPr>
                <w:rFonts w:ascii="Times New Roman" w:hAnsi="Times New Roman" w:cs="Times New Roman"/>
                <w:sz w:val="24"/>
                <w:szCs w:val="24"/>
              </w:rPr>
            </w:pPr>
            <w:r w:rsidRPr="00CB383C">
              <w:rPr>
                <w:rFonts w:ascii="Times New Roman" w:hAnsi="Times New Roman" w:cs="Times New Roman"/>
                <w:b/>
                <w:i/>
                <w:sz w:val="24"/>
                <w:szCs w:val="24"/>
              </w:rPr>
              <w:t>O</w:t>
            </w:r>
            <w:r w:rsidR="003B2326" w:rsidRPr="00CB383C">
              <w:rPr>
                <w:rFonts w:ascii="Times New Roman" w:hAnsi="Times New Roman" w:cs="Times New Roman"/>
                <w:b/>
                <w:i/>
                <w:sz w:val="24"/>
                <w:szCs w:val="24"/>
              </w:rPr>
              <w:t>kul</w:t>
            </w:r>
            <w:r w:rsidR="00262E9F">
              <w:rPr>
                <w:rFonts w:ascii="Times New Roman" w:hAnsi="Times New Roman" w:cs="Times New Roman"/>
                <w:b/>
                <w:sz w:val="24"/>
                <w:szCs w:val="24"/>
              </w:rPr>
              <w:t xml:space="preserve"> ö</w:t>
            </w:r>
            <w:r w:rsidR="003B2326" w:rsidRPr="00CB383C">
              <w:rPr>
                <w:rFonts w:ascii="Times New Roman" w:hAnsi="Times New Roman" w:cs="Times New Roman"/>
                <w:b/>
                <w:i/>
                <w:sz w:val="24"/>
                <w:szCs w:val="24"/>
              </w:rPr>
              <w:t>ncesi (Nursery):</w:t>
            </w:r>
            <w:r w:rsidR="003B2326" w:rsidRPr="00FC54E9">
              <w:rPr>
                <w:rFonts w:ascii="Times New Roman" w:hAnsi="Times New Roman" w:cs="Times New Roman"/>
                <w:sz w:val="24"/>
                <w:szCs w:val="24"/>
              </w:rPr>
              <w:t xml:space="preserve"> </w:t>
            </w:r>
          </w:p>
          <w:p w:rsidR="003B2326" w:rsidRPr="00FC54E9" w:rsidRDefault="003B2326"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1 yıl</w:t>
            </w:r>
          </w:p>
          <w:p w:rsidR="003B2326" w:rsidRDefault="003B2326" w:rsidP="00262E9F">
            <w:pPr>
              <w:tabs>
                <w:tab w:val="right" w:pos="9072"/>
              </w:tabs>
              <w:spacing w:line="360" w:lineRule="auto"/>
              <w:rPr>
                <w:rFonts w:ascii="Times New Roman" w:hAnsi="Times New Roman" w:cs="Times New Roman"/>
                <w:sz w:val="24"/>
                <w:szCs w:val="24"/>
              </w:rPr>
            </w:pPr>
            <w:r w:rsidRPr="00FC54E9">
              <w:rPr>
                <w:rFonts w:ascii="Times New Roman" w:hAnsi="Times New Roman" w:cs="Times New Roman"/>
                <w:b/>
                <w:i/>
                <w:sz w:val="24"/>
                <w:szCs w:val="24"/>
              </w:rPr>
              <w:t>İlkokul:</w:t>
            </w:r>
            <w:r>
              <w:rPr>
                <w:rFonts w:ascii="Times New Roman" w:hAnsi="Times New Roman" w:cs="Times New Roman"/>
                <w:sz w:val="24"/>
                <w:szCs w:val="24"/>
              </w:rPr>
              <w:t xml:space="preserve"> </w:t>
            </w:r>
            <w:r w:rsidRPr="00FC54E9">
              <w:rPr>
                <w:rFonts w:ascii="Times New Roman" w:hAnsi="Times New Roman" w:cs="Times New Roman"/>
                <w:sz w:val="24"/>
                <w:szCs w:val="24"/>
              </w:rPr>
              <w:t xml:space="preserve"> </w:t>
            </w:r>
            <w:r w:rsidR="00A839DB">
              <w:rPr>
                <w:rFonts w:ascii="Times New Roman" w:hAnsi="Times New Roman" w:cs="Times New Roman"/>
                <w:sz w:val="24"/>
                <w:szCs w:val="24"/>
              </w:rPr>
              <w:t>6</w:t>
            </w:r>
            <w:r w:rsidR="00C753B6">
              <w:rPr>
                <w:rFonts w:ascii="Times New Roman" w:hAnsi="Times New Roman" w:cs="Times New Roman"/>
                <w:sz w:val="24"/>
                <w:szCs w:val="24"/>
              </w:rPr>
              <w:t xml:space="preserve"> </w:t>
            </w:r>
            <w:r w:rsidRPr="00FC54E9">
              <w:rPr>
                <w:rFonts w:ascii="Times New Roman" w:hAnsi="Times New Roman" w:cs="Times New Roman"/>
                <w:sz w:val="24"/>
                <w:szCs w:val="24"/>
              </w:rPr>
              <w:t>yıl</w:t>
            </w:r>
          </w:p>
          <w:p w:rsidR="003B2326" w:rsidRPr="00FC54E9" w:rsidRDefault="00C753B6"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w:t>
            </w:r>
            <w:r w:rsidR="003B2326">
              <w:rPr>
                <w:rFonts w:ascii="Times New Roman" w:hAnsi="Times New Roman" w:cs="Times New Roman"/>
                <w:sz w:val="24"/>
                <w:szCs w:val="24"/>
              </w:rPr>
              <w:t>Anaokulu: 1 yıl</w:t>
            </w:r>
            <w:r>
              <w:rPr>
                <w:rFonts w:ascii="Times New Roman" w:hAnsi="Times New Roman" w:cs="Times New Roman"/>
                <w:sz w:val="24"/>
                <w:szCs w:val="24"/>
              </w:rPr>
              <w:t>)</w:t>
            </w:r>
          </w:p>
          <w:p w:rsidR="003B2326" w:rsidRPr="00FC54E9" w:rsidRDefault="003B2326" w:rsidP="00262E9F">
            <w:pPr>
              <w:tabs>
                <w:tab w:val="right" w:pos="9072"/>
              </w:tabs>
              <w:spacing w:line="360" w:lineRule="auto"/>
              <w:rPr>
                <w:rFonts w:ascii="Times New Roman" w:hAnsi="Times New Roman" w:cs="Times New Roman"/>
                <w:sz w:val="24"/>
                <w:szCs w:val="24"/>
              </w:rPr>
            </w:pPr>
            <w:r w:rsidRPr="00FC54E9">
              <w:rPr>
                <w:rFonts w:ascii="Times New Roman" w:hAnsi="Times New Roman" w:cs="Times New Roman"/>
                <w:b/>
                <w:i/>
                <w:sz w:val="24"/>
                <w:szCs w:val="24"/>
              </w:rPr>
              <w:t>Ortaokul</w:t>
            </w:r>
            <w:r>
              <w:rPr>
                <w:rFonts w:ascii="Times New Roman" w:hAnsi="Times New Roman" w:cs="Times New Roman"/>
                <w:b/>
                <w:i/>
                <w:sz w:val="24"/>
                <w:szCs w:val="24"/>
              </w:rPr>
              <w:t xml:space="preserve">: </w:t>
            </w:r>
            <w:r w:rsidR="00A839DB">
              <w:rPr>
                <w:rFonts w:ascii="Times New Roman" w:hAnsi="Times New Roman" w:cs="Times New Roman"/>
                <w:sz w:val="24"/>
                <w:szCs w:val="24"/>
              </w:rPr>
              <w:t>5</w:t>
            </w:r>
            <w:r w:rsidR="00873360">
              <w:rPr>
                <w:rFonts w:ascii="Times New Roman" w:hAnsi="Times New Roman" w:cs="Times New Roman"/>
                <w:sz w:val="24"/>
                <w:szCs w:val="24"/>
              </w:rPr>
              <w:t xml:space="preserve"> </w:t>
            </w:r>
            <w:r w:rsidRPr="00FC54E9">
              <w:rPr>
                <w:rFonts w:ascii="Times New Roman" w:hAnsi="Times New Roman" w:cs="Times New Roman"/>
                <w:sz w:val="24"/>
                <w:szCs w:val="24"/>
              </w:rPr>
              <w:t>yıl</w:t>
            </w:r>
          </w:p>
          <w:p w:rsidR="003B2326" w:rsidRPr="00FC54E9" w:rsidRDefault="003B2326" w:rsidP="00262E9F">
            <w:pPr>
              <w:tabs>
                <w:tab w:val="right" w:pos="9072"/>
              </w:tabs>
              <w:spacing w:line="360" w:lineRule="auto"/>
              <w:rPr>
                <w:rFonts w:ascii="Times New Roman" w:hAnsi="Times New Roman" w:cs="Times New Roman"/>
                <w:sz w:val="24"/>
                <w:szCs w:val="24"/>
              </w:rPr>
            </w:pPr>
            <w:r>
              <w:rPr>
                <w:rFonts w:ascii="Times New Roman" w:hAnsi="Times New Roman" w:cs="Times New Roman"/>
                <w:b/>
                <w:i/>
                <w:sz w:val="24"/>
                <w:szCs w:val="24"/>
              </w:rPr>
              <w:t>Lise</w:t>
            </w:r>
            <w:r w:rsidRPr="00FC54E9">
              <w:rPr>
                <w:rFonts w:ascii="Times New Roman" w:hAnsi="Times New Roman" w:cs="Times New Roman"/>
                <w:sz w:val="24"/>
                <w:szCs w:val="24"/>
              </w:rPr>
              <w:t xml:space="preserve">: </w:t>
            </w:r>
            <w:r w:rsidR="00A839DB">
              <w:rPr>
                <w:rFonts w:ascii="Times New Roman" w:hAnsi="Times New Roman" w:cs="Times New Roman"/>
                <w:sz w:val="24"/>
                <w:szCs w:val="24"/>
              </w:rPr>
              <w:t>2</w:t>
            </w:r>
            <w:r w:rsidRPr="00FC54E9">
              <w:rPr>
                <w:rFonts w:ascii="Times New Roman" w:hAnsi="Times New Roman" w:cs="Times New Roman"/>
                <w:sz w:val="24"/>
                <w:szCs w:val="24"/>
              </w:rPr>
              <w:t xml:space="preserve"> yıl</w:t>
            </w:r>
          </w:p>
          <w:p w:rsidR="0010590B" w:rsidRPr="00512202" w:rsidRDefault="003B2326" w:rsidP="00262E9F">
            <w:pPr>
              <w:tabs>
                <w:tab w:val="right" w:pos="9072"/>
              </w:tabs>
              <w:spacing w:line="360" w:lineRule="auto"/>
              <w:rPr>
                <w:rFonts w:ascii="Times New Roman" w:hAnsi="Times New Roman" w:cs="Times New Roman"/>
                <w:sz w:val="24"/>
                <w:szCs w:val="24"/>
              </w:rPr>
            </w:pPr>
            <w:r w:rsidRPr="00FC54E9">
              <w:rPr>
                <w:rFonts w:ascii="Times New Roman" w:hAnsi="Times New Roman" w:cs="Times New Roman"/>
                <w:b/>
                <w:i/>
                <w:sz w:val="24"/>
                <w:szCs w:val="24"/>
              </w:rPr>
              <w:t>Yükseköğretim:</w:t>
            </w:r>
            <w:r>
              <w:rPr>
                <w:rFonts w:ascii="Times New Roman" w:hAnsi="Times New Roman" w:cs="Times New Roman"/>
                <w:b/>
                <w:i/>
                <w:sz w:val="24"/>
                <w:szCs w:val="24"/>
              </w:rPr>
              <w:t xml:space="preserve"> </w:t>
            </w:r>
            <w:r w:rsidR="00512202">
              <w:rPr>
                <w:rFonts w:ascii="Times New Roman" w:hAnsi="Times New Roman" w:cs="Times New Roman"/>
                <w:sz w:val="24"/>
                <w:szCs w:val="24"/>
              </w:rPr>
              <w:t>3 yıl</w:t>
            </w:r>
          </w:p>
        </w:tc>
        <w:tc>
          <w:tcPr>
            <w:tcW w:w="1570" w:type="dxa"/>
            <w:vAlign w:val="center"/>
          </w:tcPr>
          <w:p w:rsidR="00262E9F" w:rsidRDefault="00262E9F" w:rsidP="00262E9F">
            <w:pPr>
              <w:tabs>
                <w:tab w:val="right" w:pos="9072"/>
              </w:tabs>
              <w:spacing w:line="360" w:lineRule="auto"/>
              <w:rPr>
                <w:rFonts w:ascii="Times New Roman" w:hAnsi="Times New Roman" w:cs="Times New Roman"/>
                <w:b/>
                <w:i/>
                <w:sz w:val="24"/>
                <w:szCs w:val="24"/>
              </w:rPr>
            </w:pPr>
          </w:p>
          <w:p w:rsidR="00045124" w:rsidRDefault="00045124" w:rsidP="00262E9F">
            <w:pPr>
              <w:tabs>
                <w:tab w:val="right" w:pos="9072"/>
              </w:tabs>
              <w:spacing w:line="360" w:lineRule="auto"/>
              <w:rPr>
                <w:rFonts w:ascii="Times New Roman" w:hAnsi="Times New Roman" w:cs="Times New Roman"/>
                <w:sz w:val="24"/>
                <w:szCs w:val="24"/>
              </w:rPr>
            </w:pPr>
            <w:r w:rsidRPr="00107262">
              <w:rPr>
                <w:rFonts w:ascii="Times New Roman" w:hAnsi="Times New Roman" w:cs="Times New Roman"/>
                <w:b/>
                <w:i/>
                <w:sz w:val="24"/>
                <w:szCs w:val="24"/>
              </w:rPr>
              <w:t>İlkokul:</w:t>
            </w:r>
          </w:p>
          <w:p w:rsidR="00CB2165" w:rsidRDefault="000451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Kademe 1:</w:t>
            </w:r>
          </w:p>
          <w:p w:rsidR="00045124" w:rsidRDefault="000451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21 saat</w:t>
            </w:r>
          </w:p>
          <w:p w:rsidR="00045124" w:rsidRPr="00045124" w:rsidRDefault="000451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Kademe 2: 23,5 saat</w:t>
            </w:r>
          </w:p>
          <w:p w:rsidR="00045124" w:rsidRDefault="00045124" w:rsidP="00262E9F">
            <w:pPr>
              <w:tabs>
                <w:tab w:val="right" w:pos="9072"/>
              </w:tabs>
              <w:spacing w:line="360" w:lineRule="auto"/>
              <w:rPr>
                <w:rFonts w:ascii="Times New Roman" w:hAnsi="Times New Roman" w:cs="Times New Roman"/>
                <w:sz w:val="24"/>
                <w:szCs w:val="24"/>
              </w:rPr>
            </w:pPr>
            <w:r w:rsidRPr="00107262">
              <w:rPr>
                <w:rFonts w:ascii="Times New Roman" w:hAnsi="Times New Roman" w:cs="Times New Roman"/>
                <w:b/>
                <w:i/>
                <w:sz w:val="24"/>
                <w:szCs w:val="24"/>
              </w:rPr>
              <w:t>Ortaokul:</w:t>
            </w:r>
          </w:p>
          <w:p w:rsidR="00045124" w:rsidRPr="00045124" w:rsidRDefault="000451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24 saat</w:t>
            </w:r>
          </w:p>
          <w:p w:rsidR="00045124" w:rsidRDefault="00045124" w:rsidP="00262E9F">
            <w:pPr>
              <w:rPr>
                <w:rFonts w:ascii="Times New Roman" w:hAnsi="Times New Roman" w:cs="Times New Roman"/>
                <w:sz w:val="24"/>
                <w:szCs w:val="24"/>
              </w:rPr>
            </w:pPr>
            <w:r w:rsidRPr="00107262">
              <w:rPr>
                <w:rFonts w:ascii="Times New Roman" w:hAnsi="Times New Roman" w:cs="Times New Roman"/>
                <w:b/>
                <w:i/>
                <w:sz w:val="24"/>
                <w:szCs w:val="24"/>
              </w:rPr>
              <w:t>Lise:</w:t>
            </w:r>
          </w:p>
          <w:p w:rsidR="00045124" w:rsidRPr="00045124" w:rsidRDefault="00045124" w:rsidP="00262E9F">
            <w:r>
              <w:rPr>
                <w:rFonts w:ascii="Times New Roman" w:hAnsi="Times New Roman" w:cs="Times New Roman"/>
                <w:sz w:val="24"/>
                <w:szCs w:val="24"/>
              </w:rPr>
              <w:lastRenderedPageBreak/>
              <w:t>25 saat</w:t>
            </w:r>
          </w:p>
          <w:p w:rsidR="0010590B" w:rsidRPr="00107262" w:rsidRDefault="0010590B" w:rsidP="00262E9F">
            <w:pPr>
              <w:tabs>
                <w:tab w:val="right" w:pos="9072"/>
              </w:tabs>
              <w:spacing w:line="360" w:lineRule="auto"/>
              <w:rPr>
                <w:rFonts w:ascii="Times New Roman" w:hAnsi="Times New Roman" w:cs="Times New Roman"/>
                <w:sz w:val="24"/>
                <w:szCs w:val="24"/>
              </w:rPr>
            </w:pPr>
          </w:p>
        </w:tc>
        <w:tc>
          <w:tcPr>
            <w:tcW w:w="1945" w:type="dxa"/>
            <w:vAlign w:val="center"/>
          </w:tcPr>
          <w:p w:rsidR="00262E9F" w:rsidRDefault="00262E9F" w:rsidP="00262E9F">
            <w:pPr>
              <w:tabs>
                <w:tab w:val="right" w:pos="9072"/>
              </w:tabs>
              <w:spacing w:line="360" w:lineRule="auto"/>
              <w:rPr>
                <w:rFonts w:ascii="Times New Roman" w:hAnsi="Times New Roman" w:cs="Times New Roman"/>
                <w:sz w:val="24"/>
                <w:szCs w:val="24"/>
              </w:rPr>
            </w:pPr>
          </w:p>
          <w:p w:rsidR="0010590B"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İngilizce</w:t>
            </w:r>
          </w:p>
          <w:p w:rsidR="000E6224"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Matematik</w:t>
            </w:r>
          </w:p>
          <w:p w:rsidR="000E6224"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Bilim</w:t>
            </w:r>
          </w:p>
          <w:p w:rsidR="000E6224" w:rsidRDefault="003D03A9"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 xml:space="preserve">Teknoloji ve </w:t>
            </w:r>
            <w:r w:rsidR="000E6224">
              <w:rPr>
                <w:rFonts w:ascii="Times New Roman" w:hAnsi="Times New Roman" w:cs="Times New Roman"/>
                <w:sz w:val="24"/>
                <w:szCs w:val="24"/>
              </w:rPr>
              <w:t>Tasarım</w:t>
            </w:r>
          </w:p>
          <w:p w:rsidR="000E6224"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Tarih</w:t>
            </w:r>
          </w:p>
          <w:p w:rsidR="000E6224"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Coğrafya</w:t>
            </w:r>
          </w:p>
          <w:p w:rsidR="000E6224" w:rsidRDefault="000E6224"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Programlama</w:t>
            </w:r>
          </w:p>
          <w:p w:rsidR="000E6224" w:rsidRDefault="003D03A9"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lastRenderedPageBreak/>
              <w:t>Beden Eğitimi</w:t>
            </w:r>
          </w:p>
          <w:p w:rsidR="003D03A9" w:rsidRDefault="003D03A9"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Müzik</w:t>
            </w:r>
          </w:p>
          <w:p w:rsidR="003D03A9" w:rsidRDefault="003D03A9"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Eski ve Modern Yabancı Diller</w:t>
            </w:r>
          </w:p>
          <w:p w:rsidR="00BA50F3" w:rsidRDefault="00BA50F3"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Vatandaşlık</w:t>
            </w:r>
          </w:p>
          <w:p w:rsidR="000C5C1E" w:rsidRPr="000E6224" w:rsidRDefault="000C5C1E"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Cinsellik Eğitimi</w:t>
            </w:r>
          </w:p>
        </w:tc>
      </w:tr>
      <w:tr w:rsidR="00045124" w:rsidTr="00262E9F">
        <w:trPr>
          <w:trHeight w:val="1000"/>
        </w:trPr>
        <w:tc>
          <w:tcPr>
            <w:tcW w:w="1384" w:type="dxa"/>
            <w:vAlign w:val="center"/>
          </w:tcPr>
          <w:p w:rsidR="0010590B" w:rsidRPr="00822C92" w:rsidRDefault="0010590B" w:rsidP="00262E9F">
            <w:pPr>
              <w:tabs>
                <w:tab w:val="right" w:pos="9072"/>
              </w:tabs>
              <w:spacing w:line="360" w:lineRule="auto"/>
              <w:jc w:val="center"/>
              <w:rPr>
                <w:rFonts w:ascii="Times New Roman" w:hAnsi="Times New Roman" w:cs="Times New Roman"/>
                <w:b/>
                <w:i/>
                <w:sz w:val="24"/>
                <w:szCs w:val="24"/>
              </w:rPr>
            </w:pPr>
            <w:r w:rsidRPr="00822C92">
              <w:rPr>
                <w:rFonts w:ascii="Times New Roman" w:hAnsi="Times New Roman" w:cs="Times New Roman"/>
                <w:b/>
                <w:i/>
                <w:sz w:val="24"/>
                <w:szCs w:val="24"/>
              </w:rPr>
              <w:lastRenderedPageBreak/>
              <w:t>ABD</w:t>
            </w:r>
          </w:p>
        </w:tc>
        <w:tc>
          <w:tcPr>
            <w:tcW w:w="2126" w:type="dxa"/>
            <w:vAlign w:val="center"/>
          </w:tcPr>
          <w:p w:rsidR="0010590B" w:rsidRPr="0010590B" w:rsidRDefault="0010590B" w:rsidP="00262E9F">
            <w:pPr>
              <w:tabs>
                <w:tab w:val="right" w:pos="9072"/>
              </w:tabs>
              <w:spacing w:line="360" w:lineRule="auto"/>
              <w:jc w:val="center"/>
              <w:rPr>
                <w:rFonts w:ascii="Times New Roman" w:hAnsi="Times New Roman" w:cs="Times New Roman"/>
                <w:sz w:val="24"/>
                <w:szCs w:val="24"/>
              </w:rPr>
            </w:pPr>
            <w:r>
              <w:rPr>
                <w:rFonts w:ascii="Times New Roman" w:hAnsi="Times New Roman" w:cs="Times New Roman"/>
                <w:sz w:val="24"/>
                <w:szCs w:val="24"/>
              </w:rPr>
              <w:t>Devlet okulu ağırlıklı</w:t>
            </w:r>
          </w:p>
        </w:tc>
        <w:tc>
          <w:tcPr>
            <w:tcW w:w="2694" w:type="dxa"/>
            <w:vAlign w:val="center"/>
          </w:tcPr>
          <w:p w:rsidR="00262E9F" w:rsidRDefault="00262E9F" w:rsidP="00262E9F">
            <w:pPr>
              <w:tabs>
                <w:tab w:val="right" w:pos="9072"/>
              </w:tabs>
              <w:spacing w:line="360" w:lineRule="auto"/>
              <w:rPr>
                <w:rFonts w:ascii="Times New Roman" w:hAnsi="Times New Roman" w:cs="Times New Roman"/>
                <w:b/>
                <w:i/>
                <w:sz w:val="24"/>
                <w:szCs w:val="24"/>
              </w:rPr>
            </w:pPr>
          </w:p>
          <w:p w:rsidR="00FE466C" w:rsidRPr="00FC54E9" w:rsidRDefault="00262E9F" w:rsidP="00262E9F">
            <w:pPr>
              <w:tabs>
                <w:tab w:val="right" w:pos="9072"/>
              </w:tabs>
              <w:spacing w:line="360" w:lineRule="auto"/>
              <w:rPr>
                <w:rFonts w:ascii="Times New Roman" w:hAnsi="Times New Roman" w:cs="Times New Roman"/>
                <w:sz w:val="24"/>
                <w:szCs w:val="24"/>
              </w:rPr>
            </w:pPr>
            <w:r>
              <w:rPr>
                <w:rFonts w:ascii="Times New Roman" w:hAnsi="Times New Roman" w:cs="Times New Roman"/>
                <w:b/>
                <w:i/>
                <w:sz w:val="24"/>
                <w:szCs w:val="24"/>
              </w:rPr>
              <w:t>Okul ö</w:t>
            </w:r>
            <w:r w:rsidR="00FE466C">
              <w:rPr>
                <w:rFonts w:ascii="Times New Roman" w:hAnsi="Times New Roman" w:cs="Times New Roman"/>
                <w:b/>
                <w:i/>
                <w:sz w:val="24"/>
                <w:szCs w:val="24"/>
              </w:rPr>
              <w:t xml:space="preserve">ncesi: </w:t>
            </w:r>
            <w:r w:rsidR="00FE466C" w:rsidRPr="00FE466C">
              <w:rPr>
                <w:rFonts w:ascii="Times New Roman" w:hAnsi="Times New Roman" w:cs="Times New Roman"/>
                <w:sz w:val="24"/>
                <w:szCs w:val="24"/>
              </w:rPr>
              <w:t>1/ 2 yıl</w:t>
            </w:r>
          </w:p>
          <w:p w:rsidR="00FE466C" w:rsidRPr="00FC54E9" w:rsidRDefault="000118E8" w:rsidP="00262E9F">
            <w:pPr>
              <w:tabs>
                <w:tab w:val="right" w:pos="9072"/>
              </w:tabs>
              <w:spacing w:line="360" w:lineRule="auto"/>
              <w:rPr>
                <w:rFonts w:ascii="Times New Roman" w:hAnsi="Times New Roman" w:cs="Times New Roman"/>
                <w:sz w:val="24"/>
                <w:szCs w:val="24"/>
              </w:rPr>
            </w:pPr>
            <w:r>
              <w:rPr>
                <w:rFonts w:ascii="Times New Roman" w:hAnsi="Times New Roman" w:cs="Times New Roman"/>
                <w:b/>
                <w:i/>
                <w:sz w:val="24"/>
                <w:szCs w:val="24"/>
              </w:rPr>
              <w:t>İ</w:t>
            </w:r>
            <w:r w:rsidR="00FE466C" w:rsidRPr="00FC54E9">
              <w:rPr>
                <w:rFonts w:ascii="Times New Roman" w:hAnsi="Times New Roman" w:cs="Times New Roman"/>
                <w:b/>
                <w:i/>
                <w:sz w:val="24"/>
                <w:szCs w:val="24"/>
              </w:rPr>
              <w:t>lkokul:</w:t>
            </w:r>
            <w:r w:rsidR="00FE466C">
              <w:rPr>
                <w:rFonts w:ascii="Times New Roman" w:hAnsi="Times New Roman" w:cs="Times New Roman"/>
                <w:sz w:val="24"/>
                <w:szCs w:val="24"/>
              </w:rPr>
              <w:t xml:space="preserve"> 6 </w:t>
            </w:r>
            <w:r w:rsidR="00FE466C" w:rsidRPr="00FC54E9">
              <w:rPr>
                <w:rFonts w:ascii="Times New Roman" w:hAnsi="Times New Roman" w:cs="Times New Roman"/>
                <w:sz w:val="24"/>
                <w:szCs w:val="24"/>
              </w:rPr>
              <w:t>yıl</w:t>
            </w:r>
          </w:p>
          <w:p w:rsidR="00FE466C" w:rsidRDefault="00FE466C" w:rsidP="00262E9F">
            <w:pPr>
              <w:tabs>
                <w:tab w:val="right" w:pos="9072"/>
              </w:tabs>
              <w:spacing w:line="360" w:lineRule="auto"/>
              <w:rPr>
                <w:rFonts w:ascii="Times New Roman" w:hAnsi="Times New Roman" w:cs="Times New Roman"/>
                <w:b/>
                <w:i/>
                <w:sz w:val="24"/>
                <w:szCs w:val="24"/>
              </w:rPr>
            </w:pPr>
            <w:r w:rsidRPr="00FC54E9">
              <w:rPr>
                <w:rFonts w:ascii="Times New Roman" w:hAnsi="Times New Roman" w:cs="Times New Roman"/>
                <w:b/>
                <w:i/>
                <w:sz w:val="24"/>
                <w:szCs w:val="24"/>
              </w:rPr>
              <w:t>Ortaokul</w:t>
            </w:r>
            <w:r>
              <w:rPr>
                <w:rFonts w:ascii="Times New Roman" w:hAnsi="Times New Roman" w:cs="Times New Roman"/>
                <w:b/>
                <w:i/>
                <w:sz w:val="24"/>
                <w:szCs w:val="24"/>
              </w:rPr>
              <w:t>:</w:t>
            </w:r>
          </w:p>
          <w:p w:rsidR="00FE466C" w:rsidRDefault="00FE466C"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Junior High:3 yıl</w:t>
            </w:r>
          </w:p>
          <w:p w:rsidR="00FE466C" w:rsidRDefault="00FE466C"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Senior</w:t>
            </w:r>
            <w:r w:rsidRPr="00FE466C">
              <w:rPr>
                <w:rFonts w:ascii="Times New Roman" w:hAnsi="Times New Roman" w:cs="Times New Roman"/>
                <w:sz w:val="24"/>
                <w:szCs w:val="24"/>
              </w:rPr>
              <w:t xml:space="preserve"> High</w:t>
            </w:r>
            <w:r>
              <w:rPr>
                <w:rFonts w:ascii="Times New Roman" w:hAnsi="Times New Roman" w:cs="Times New Roman"/>
                <w:sz w:val="24"/>
                <w:szCs w:val="24"/>
              </w:rPr>
              <w:t>: 3 yıl</w:t>
            </w:r>
          </w:p>
          <w:p w:rsidR="00FE466C" w:rsidRDefault="00FE466C"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Combined Junior and Senior High: 6 yıl</w:t>
            </w:r>
          </w:p>
          <w:p w:rsidR="00FE466C" w:rsidRPr="00FE466C" w:rsidRDefault="00FE466C"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High School: 4 yıl</w:t>
            </w:r>
          </w:p>
          <w:p w:rsidR="00E140E9" w:rsidRDefault="00FE466C" w:rsidP="00262E9F">
            <w:pPr>
              <w:tabs>
                <w:tab w:val="right" w:pos="9072"/>
              </w:tabs>
              <w:spacing w:line="360" w:lineRule="auto"/>
              <w:rPr>
                <w:rFonts w:ascii="Times New Roman" w:hAnsi="Times New Roman" w:cs="Times New Roman"/>
                <w:b/>
                <w:i/>
                <w:sz w:val="24"/>
                <w:szCs w:val="24"/>
              </w:rPr>
            </w:pPr>
            <w:r w:rsidRPr="00FC54E9">
              <w:rPr>
                <w:rFonts w:ascii="Times New Roman" w:hAnsi="Times New Roman" w:cs="Times New Roman"/>
                <w:b/>
                <w:i/>
                <w:sz w:val="24"/>
                <w:szCs w:val="24"/>
              </w:rPr>
              <w:t>Yükseköğretim:</w:t>
            </w:r>
          </w:p>
          <w:p w:rsidR="00E140E9" w:rsidRDefault="00E140E9" w:rsidP="00262E9F">
            <w:pPr>
              <w:tabs>
                <w:tab w:val="right" w:pos="9072"/>
              </w:tabs>
              <w:spacing w:line="360" w:lineRule="auto"/>
              <w:rPr>
                <w:rFonts w:ascii="Times New Roman" w:hAnsi="Times New Roman" w:cs="Times New Roman"/>
                <w:sz w:val="24"/>
                <w:szCs w:val="24"/>
              </w:rPr>
            </w:pPr>
            <w:r w:rsidRPr="00E140E9">
              <w:rPr>
                <w:rFonts w:ascii="Times New Roman" w:hAnsi="Times New Roman" w:cs="Times New Roman"/>
                <w:sz w:val="24"/>
                <w:szCs w:val="24"/>
              </w:rPr>
              <w:t>Önlisans: 2 yıl</w:t>
            </w:r>
          </w:p>
          <w:p w:rsidR="00E140E9" w:rsidRDefault="00E140E9"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Lisans (Kolej): 4 yıl</w:t>
            </w:r>
          </w:p>
          <w:p w:rsidR="00E140E9" w:rsidRPr="00E140E9" w:rsidRDefault="00E140E9"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Üniversiteler: 4 yıl</w:t>
            </w:r>
          </w:p>
        </w:tc>
        <w:tc>
          <w:tcPr>
            <w:tcW w:w="1570" w:type="dxa"/>
            <w:vAlign w:val="center"/>
          </w:tcPr>
          <w:p w:rsidR="00F45EC3" w:rsidRDefault="00F45EC3" w:rsidP="00262E9F">
            <w:pPr>
              <w:tabs>
                <w:tab w:val="right" w:pos="9072"/>
              </w:tabs>
              <w:spacing w:line="360" w:lineRule="auto"/>
              <w:rPr>
                <w:rFonts w:ascii="Times New Roman" w:hAnsi="Times New Roman" w:cs="Times New Roman"/>
                <w:sz w:val="24"/>
                <w:szCs w:val="24"/>
              </w:rPr>
            </w:pPr>
            <w:r w:rsidRPr="00107262">
              <w:rPr>
                <w:rFonts w:ascii="Times New Roman" w:hAnsi="Times New Roman" w:cs="Times New Roman"/>
                <w:b/>
                <w:i/>
                <w:sz w:val="24"/>
                <w:szCs w:val="24"/>
              </w:rPr>
              <w:t>İlkokul:</w:t>
            </w:r>
          </w:p>
          <w:p w:rsidR="00F45EC3" w:rsidRDefault="00F45EC3"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30 saat</w:t>
            </w:r>
          </w:p>
          <w:p w:rsidR="00F45EC3" w:rsidRDefault="00F45EC3" w:rsidP="00262E9F">
            <w:pPr>
              <w:tabs>
                <w:tab w:val="right" w:pos="9072"/>
              </w:tabs>
              <w:spacing w:line="360" w:lineRule="auto"/>
              <w:rPr>
                <w:rFonts w:ascii="Times New Roman" w:hAnsi="Times New Roman" w:cs="Times New Roman"/>
                <w:b/>
                <w:i/>
                <w:sz w:val="24"/>
                <w:szCs w:val="24"/>
              </w:rPr>
            </w:pPr>
            <w:r w:rsidRPr="00107262">
              <w:rPr>
                <w:rFonts w:ascii="Times New Roman" w:hAnsi="Times New Roman" w:cs="Times New Roman"/>
                <w:b/>
                <w:i/>
                <w:sz w:val="24"/>
                <w:szCs w:val="24"/>
              </w:rPr>
              <w:t>Ortaokul:</w:t>
            </w:r>
          </w:p>
          <w:p w:rsidR="00F45EC3" w:rsidRPr="00F45EC3" w:rsidRDefault="00F45EC3" w:rsidP="00262E9F">
            <w:pPr>
              <w:tabs>
                <w:tab w:val="right" w:pos="9072"/>
              </w:tabs>
              <w:spacing w:line="360" w:lineRule="auto"/>
              <w:rPr>
                <w:rFonts w:ascii="Times New Roman" w:hAnsi="Times New Roman" w:cs="Times New Roman"/>
                <w:sz w:val="24"/>
                <w:szCs w:val="24"/>
              </w:rPr>
            </w:pPr>
            <w:r w:rsidRPr="00F45EC3">
              <w:rPr>
                <w:rFonts w:ascii="Times New Roman" w:hAnsi="Times New Roman" w:cs="Times New Roman"/>
                <w:sz w:val="24"/>
                <w:szCs w:val="24"/>
              </w:rPr>
              <w:t>36 saat</w:t>
            </w:r>
          </w:p>
          <w:p w:rsidR="00F45EC3" w:rsidRDefault="00F45EC3" w:rsidP="00262E9F">
            <w:pPr>
              <w:rPr>
                <w:rFonts w:ascii="Times New Roman" w:hAnsi="Times New Roman" w:cs="Times New Roman"/>
                <w:b/>
                <w:i/>
                <w:sz w:val="24"/>
                <w:szCs w:val="24"/>
              </w:rPr>
            </w:pPr>
            <w:r w:rsidRPr="00107262">
              <w:rPr>
                <w:rFonts w:ascii="Times New Roman" w:hAnsi="Times New Roman" w:cs="Times New Roman"/>
                <w:b/>
                <w:i/>
                <w:sz w:val="24"/>
                <w:szCs w:val="24"/>
              </w:rPr>
              <w:t>Lise:</w:t>
            </w:r>
          </w:p>
          <w:p w:rsidR="00563F11" w:rsidRDefault="00563F11" w:rsidP="00262E9F">
            <w:pPr>
              <w:rPr>
                <w:rFonts w:ascii="Times New Roman" w:hAnsi="Times New Roman" w:cs="Times New Roman"/>
                <w:b/>
                <w:i/>
                <w:sz w:val="24"/>
                <w:szCs w:val="24"/>
              </w:rPr>
            </w:pPr>
          </w:p>
          <w:p w:rsidR="00F45EC3" w:rsidRPr="00F45EC3" w:rsidRDefault="00F45EC3" w:rsidP="00262E9F">
            <w:r>
              <w:rPr>
                <w:rFonts w:ascii="Times New Roman" w:hAnsi="Times New Roman" w:cs="Times New Roman"/>
                <w:sz w:val="24"/>
                <w:szCs w:val="24"/>
              </w:rPr>
              <w:t>30-35 saat</w:t>
            </w:r>
          </w:p>
          <w:p w:rsidR="0010590B" w:rsidRPr="00F45EC3" w:rsidRDefault="0010590B" w:rsidP="00262E9F">
            <w:pPr>
              <w:tabs>
                <w:tab w:val="right" w:pos="9072"/>
              </w:tabs>
              <w:spacing w:line="360" w:lineRule="auto"/>
              <w:rPr>
                <w:rFonts w:ascii="Times New Roman" w:hAnsi="Times New Roman" w:cs="Times New Roman"/>
                <w:sz w:val="24"/>
                <w:szCs w:val="24"/>
              </w:rPr>
            </w:pPr>
          </w:p>
        </w:tc>
        <w:tc>
          <w:tcPr>
            <w:tcW w:w="1945" w:type="dxa"/>
            <w:vAlign w:val="center"/>
          </w:tcPr>
          <w:p w:rsidR="003D03A9" w:rsidRDefault="003D03A9" w:rsidP="00262E9F">
            <w:pPr>
              <w:spacing w:line="360" w:lineRule="auto"/>
              <w:rPr>
                <w:rFonts w:ascii="Times New Roman" w:hAnsi="Times New Roman" w:cs="Times New Roman"/>
                <w:sz w:val="24"/>
                <w:szCs w:val="24"/>
              </w:rPr>
            </w:pPr>
            <w:r>
              <w:rPr>
                <w:rFonts w:ascii="Times New Roman" w:hAnsi="Times New Roman" w:cs="Times New Roman"/>
                <w:sz w:val="24"/>
                <w:szCs w:val="24"/>
              </w:rPr>
              <w:t>Matematik</w:t>
            </w:r>
          </w:p>
          <w:p w:rsidR="003D03A9" w:rsidRDefault="003D03A9" w:rsidP="00262E9F">
            <w:pPr>
              <w:spacing w:line="360" w:lineRule="auto"/>
              <w:rPr>
                <w:rFonts w:ascii="Times New Roman" w:hAnsi="Times New Roman" w:cs="Times New Roman"/>
                <w:sz w:val="24"/>
                <w:szCs w:val="24"/>
              </w:rPr>
            </w:pPr>
            <w:r>
              <w:rPr>
                <w:rFonts w:ascii="Times New Roman" w:hAnsi="Times New Roman" w:cs="Times New Roman"/>
                <w:sz w:val="24"/>
                <w:szCs w:val="24"/>
              </w:rPr>
              <w:t>Dil Sanatı</w:t>
            </w:r>
          </w:p>
          <w:p w:rsidR="003D03A9" w:rsidRDefault="003D03A9" w:rsidP="00262E9F">
            <w:pPr>
              <w:spacing w:line="360" w:lineRule="auto"/>
              <w:rPr>
                <w:rFonts w:ascii="Times New Roman" w:hAnsi="Times New Roman" w:cs="Times New Roman"/>
                <w:sz w:val="24"/>
                <w:szCs w:val="24"/>
              </w:rPr>
            </w:pPr>
            <w:r w:rsidRPr="003D03A9">
              <w:rPr>
                <w:rFonts w:ascii="Times New Roman" w:hAnsi="Times New Roman" w:cs="Times New Roman"/>
                <w:sz w:val="24"/>
                <w:szCs w:val="24"/>
              </w:rPr>
              <w:t>Bilim</w:t>
            </w:r>
          </w:p>
          <w:p w:rsidR="003D03A9" w:rsidRDefault="003D03A9" w:rsidP="00262E9F">
            <w:pPr>
              <w:spacing w:line="360" w:lineRule="auto"/>
              <w:rPr>
                <w:rFonts w:ascii="Times New Roman" w:hAnsi="Times New Roman" w:cs="Times New Roman"/>
                <w:sz w:val="24"/>
                <w:szCs w:val="24"/>
              </w:rPr>
            </w:pPr>
            <w:r>
              <w:rPr>
                <w:rFonts w:ascii="Times New Roman" w:hAnsi="Times New Roman" w:cs="Times New Roman"/>
                <w:sz w:val="24"/>
                <w:szCs w:val="24"/>
              </w:rPr>
              <w:t>Görsel Sanatlar Müzik</w:t>
            </w:r>
          </w:p>
          <w:p w:rsidR="003D03A9" w:rsidRDefault="003D03A9" w:rsidP="00262E9F">
            <w:pPr>
              <w:spacing w:line="360" w:lineRule="auto"/>
              <w:rPr>
                <w:rFonts w:ascii="Times New Roman" w:hAnsi="Times New Roman" w:cs="Times New Roman"/>
                <w:sz w:val="24"/>
                <w:szCs w:val="24"/>
              </w:rPr>
            </w:pPr>
            <w:r>
              <w:rPr>
                <w:rFonts w:ascii="Times New Roman" w:hAnsi="Times New Roman" w:cs="Times New Roman"/>
                <w:sz w:val="24"/>
                <w:szCs w:val="24"/>
              </w:rPr>
              <w:t>Sağlık ve Beden Eğitimi</w:t>
            </w:r>
          </w:p>
          <w:p w:rsidR="0010590B" w:rsidRPr="003D03A9" w:rsidRDefault="003D03A9" w:rsidP="00262E9F">
            <w:pPr>
              <w:spacing w:line="360" w:lineRule="auto"/>
              <w:rPr>
                <w:rFonts w:ascii="Times New Roman" w:hAnsi="Times New Roman" w:cs="Times New Roman"/>
                <w:sz w:val="24"/>
                <w:szCs w:val="24"/>
              </w:rPr>
            </w:pPr>
            <w:r w:rsidRPr="003D03A9">
              <w:rPr>
                <w:rFonts w:ascii="Times New Roman" w:hAnsi="Times New Roman" w:cs="Times New Roman"/>
                <w:sz w:val="24"/>
                <w:szCs w:val="24"/>
              </w:rPr>
              <w:t>Diğerleri</w:t>
            </w:r>
            <w:r w:rsidR="00D61CB9">
              <w:rPr>
                <w:rFonts w:ascii="Times New Roman" w:hAnsi="Times New Roman" w:cs="Times New Roman"/>
                <w:sz w:val="24"/>
                <w:szCs w:val="24"/>
              </w:rPr>
              <w:t xml:space="preserve"> </w:t>
            </w:r>
            <w:r w:rsidRPr="003D03A9">
              <w:rPr>
                <w:rFonts w:ascii="Times New Roman" w:hAnsi="Times New Roman" w:cs="Times New Roman"/>
                <w:sz w:val="24"/>
                <w:szCs w:val="24"/>
              </w:rPr>
              <w:t>(Sosyal çalışmalar)</w:t>
            </w:r>
          </w:p>
        </w:tc>
      </w:tr>
      <w:tr w:rsidR="00045124" w:rsidTr="00262E9F">
        <w:trPr>
          <w:trHeight w:val="1000"/>
        </w:trPr>
        <w:tc>
          <w:tcPr>
            <w:tcW w:w="1384" w:type="dxa"/>
            <w:vAlign w:val="center"/>
          </w:tcPr>
          <w:p w:rsidR="0010590B" w:rsidRPr="00822C92" w:rsidRDefault="0010590B" w:rsidP="00262E9F">
            <w:pPr>
              <w:tabs>
                <w:tab w:val="right" w:pos="9072"/>
              </w:tabs>
              <w:spacing w:line="360" w:lineRule="auto"/>
              <w:jc w:val="center"/>
              <w:rPr>
                <w:rFonts w:ascii="Times New Roman" w:hAnsi="Times New Roman" w:cs="Times New Roman"/>
                <w:b/>
                <w:i/>
                <w:sz w:val="24"/>
                <w:szCs w:val="24"/>
              </w:rPr>
            </w:pPr>
            <w:r w:rsidRPr="00822C92">
              <w:rPr>
                <w:rFonts w:ascii="Times New Roman" w:hAnsi="Times New Roman" w:cs="Times New Roman"/>
                <w:b/>
                <w:i/>
                <w:sz w:val="24"/>
                <w:szCs w:val="24"/>
              </w:rPr>
              <w:t>Güney Kore</w:t>
            </w:r>
          </w:p>
        </w:tc>
        <w:tc>
          <w:tcPr>
            <w:tcW w:w="2126" w:type="dxa"/>
            <w:vAlign w:val="center"/>
          </w:tcPr>
          <w:p w:rsidR="0010590B" w:rsidRPr="00C57776" w:rsidRDefault="0010590B" w:rsidP="00262E9F">
            <w:pPr>
              <w:tabs>
                <w:tab w:val="right" w:pos="9072"/>
              </w:tabs>
              <w:spacing w:line="360" w:lineRule="auto"/>
              <w:jc w:val="center"/>
              <w:rPr>
                <w:rFonts w:ascii="Times New Roman" w:hAnsi="Times New Roman" w:cs="Times New Roman"/>
                <w:b/>
                <w:i/>
                <w:sz w:val="24"/>
                <w:szCs w:val="24"/>
              </w:rPr>
            </w:pPr>
            <w:r>
              <w:rPr>
                <w:rFonts w:ascii="Times New Roman" w:hAnsi="Times New Roman" w:cs="Times New Roman"/>
                <w:sz w:val="24"/>
                <w:szCs w:val="24"/>
              </w:rPr>
              <w:t>Devlet okulu ağırlıklı</w:t>
            </w:r>
          </w:p>
        </w:tc>
        <w:tc>
          <w:tcPr>
            <w:tcW w:w="2694" w:type="dxa"/>
            <w:vAlign w:val="center"/>
          </w:tcPr>
          <w:p w:rsidR="00D86923" w:rsidRPr="00FC54E9" w:rsidRDefault="00D86923" w:rsidP="00262E9F">
            <w:pPr>
              <w:tabs>
                <w:tab w:val="right" w:pos="9072"/>
              </w:tabs>
              <w:spacing w:line="360" w:lineRule="auto"/>
              <w:rPr>
                <w:rFonts w:ascii="Times New Roman" w:hAnsi="Times New Roman" w:cs="Times New Roman"/>
                <w:sz w:val="24"/>
                <w:szCs w:val="24"/>
              </w:rPr>
            </w:pPr>
            <w:r w:rsidRPr="00FC54E9">
              <w:rPr>
                <w:rFonts w:ascii="Times New Roman" w:hAnsi="Times New Roman" w:cs="Times New Roman"/>
                <w:b/>
                <w:i/>
                <w:sz w:val="24"/>
                <w:szCs w:val="24"/>
              </w:rPr>
              <w:t>Okul Öncesi</w:t>
            </w:r>
            <w:r w:rsidRPr="00FC54E9">
              <w:rPr>
                <w:rFonts w:ascii="Times New Roman" w:hAnsi="Times New Roman" w:cs="Times New Roman"/>
                <w:sz w:val="24"/>
                <w:szCs w:val="24"/>
              </w:rPr>
              <w:t xml:space="preserve">: </w:t>
            </w:r>
            <w:r>
              <w:rPr>
                <w:rFonts w:ascii="Times New Roman" w:hAnsi="Times New Roman" w:cs="Times New Roman"/>
                <w:sz w:val="24"/>
                <w:szCs w:val="24"/>
              </w:rPr>
              <w:t>4 yıl</w:t>
            </w:r>
          </w:p>
          <w:p w:rsidR="00D86923" w:rsidRPr="00FC54E9" w:rsidRDefault="00D86923" w:rsidP="00262E9F">
            <w:pPr>
              <w:tabs>
                <w:tab w:val="right" w:pos="9072"/>
              </w:tabs>
              <w:spacing w:line="360" w:lineRule="auto"/>
              <w:rPr>
                <w:rFonts w:ascii="Times New Roman" w:hAnsi="Times New Roman" w:cs="Times New Roman"/>
                <w:sz w:val="24"/>
                <w:szCs w:val="24"/>
              </w:rPr>
            </w:pPr>
            <w:r w:rsidRPr="00FC54E9">
              <w:rPr>
                <w:rFonts w:ascii="Times New Roman" w:hAnsi="Times New Roman" w:cs="Times New Roman"/>
                <w:b/>
                <w:i/>
                <w:sz w:val="24"/>
                <w:szCs w:val="24"/>
              </w:rPr>
              <w:t>İlkokul:</w:t>
            </w:r>
            <w:r>
              <w:rPr>
                <w:rFonts w:ascii="Times New Roman" w:hAnsi="Times New Roman" w:cs="Times New Roman"/>
                <w:sz w:val="24"/>
                <w:szCs w:val="24"/>
              </w:rPr>
              <w:t xml:space="preserve"> </w:t>
            </w:r>
            <w:r w:rsidRPr="00FC54E9">
              <w:rPr>
                <w:rFonts w:ascii="Times New Roman" w:hAnsi="Times New Roman" w:cs="Times New Roman"/>
                <w:sz w:val="24"/>
                <w:szCs w:val="24"/>
              </w:rPr>
              <w:t xml:space="preserve"> </w:t>
            </w:r>
            <w:r w:rsidR="003B2326">
              <w:rPr>
                <w:rFonts w:ascii="Times New Roman" w:hAnsi="Times New Roman" w:cs="Times New Roman"/>
                <w:sz w:val="24"/>
                <w:szCs w:val="24"/>
              </w:rPr>
              <w:t xml:space="preserve">6 </w:t>
            </w:r>
            <w:r w:rsidRPr="00FC54E9">
              <w:rPr>
                <w:rFonts w:ascii="Times New Roman" w:hAnsi="Times New Roman" w:cs="Times New Roman"/>
                <w:sz w:val="24"/>
                <w:szCs w:val="24"/>
              </w:rPr>
              <w:t>yıl</w:t>
            </w:r>
          </w:p>
          <w:p w:rsidR="00D86923" w:rsidRPr="00FC54E9" w:rsidRDefault="00D86923" w:rsidP="00262E9F">
            <w:pPr>
              <w:tabs>
                <w:tab w:val="right" w:pos="9072"/>
              </w:tabs>
              <w:spacing w:line="360" w:lineRule="auto"/>
              <w:rPr>
                <w:rFonts w:ascii="Times New Roman" w:hAnsi="Times New Roman" w:cs="Times New Roman"/>
                <w:sz w:val="24"/>
                <w:szCs w:val="24"/>
              </w:rPr>
            </w:pPr>
            <w:r w:rsidRPr="00FC54E9">
              <w:rPr>
                <w:rFonts w:ascii="Times New Roman" w:hAnsi="Times New Roman" w:cs="Times New Roman"/>
                <w:b/>
                <w:i/>
                <w:sz w:val="24"/>
                <w:szCs w:val="24"/>
              </w:rPr>
              <w:t>Ortaokul</w:t>
            </w:r>
            <w:r>
              <w:rPr>
                <w:rFonts w:ascii="Times New Roman" w:hAnsi="Times New Roman" w:cs="Times New Roman"/>
                <w:b/>
                <w:i/>
                <w:sz w:val="24"/>
                <w:szCs w:val="24"/>
              </w:rPr>
              <w:t xml:space="preserve">: </w:t>
            </w:r>
            <w:r w:rsidR="003B2326">
              <w:rPr>
                <w:rFonts w:ascii="Times New Roman" w:hAnsi="Times New Roman" w:cs="Times New Roman"/>
                <w:sz w:val="24"/>
                <w:szCs w:val="24"/>
              </w:rPr>
              <w:t xml:space="preserve">3 </w:t>
            </w:r>
            <w:r w:rsidRPr="00FC54E9">
              <w:rPr>
                <w:rFonts w:ascii="Times New Roman" w:hAnsi="Times New Roman" w:cs="Times New Roman"/>
                <w:sz w:val="24"/>
                <w:szCs w:val="24"/>
              </w:rPr>
              <w:t>yıl</w:t>
            </w:r>
          </w:p>
          <w:p w:rsidR="00D86923" w:rsidRPr="00FC54E9" w:rsidRDefault="00D86923" w:rsidP="00262E9F">
            <w:pPr>
              <w:tabs>
                <w:tab w:val="right" w:pos="9072"/>
              </w:tabs>
              <w:spacing w:line="360" w:lineRule="auto"/>
              <w:rPr>
                <w:rFonts w:ascii="Times New Roman" w:hAnsi="Times New Roman" w:cs="Times New Roman"/>
                <w:sz w:val="24"/>
                <w:szCs w:val="24"/>
              </w:rPr>
            </w:pPr>
            <w:r>
              <w:rPr>
                <w:rFonts w:ascii="Times New Roman" w:hAnsi="Times New Roman" w:cs="Times New Roman"/>
                <w:b/>
                <w:i/>
                <w:sz w:val="24"/>
                <w:szCs w:val="24"/>
              </w:rPr>
              <w:t>Lise</w:t>
            </w:r>
            <w:r w:rsidRPr="00FC54E9">
              <w:rPr>
                <w:rFonts w:ascii="Times New Roman" w:hAnsi="Times New Roman" w:cs="Times New Roman"/>
                <w:sz w:val="24"/>
                <w:szCs w:val="24"/>
              </w:rPr>
              <w:t xml:space="preserve">: </w:t>
            </w:r>
            <w:r>
              <w:rPr>
                <w:rFonts w:ascii="Times New Roman" w:hAnsi="Times New Roman" w:cs="Times New Roman"/>
                <w:sz w:val="24"/>
                <w:szCs w:val="24"/>
              </w:rPr>
              <w:t>3</w:t>
            </w:r>
            <w:r w:rsidRPr="00FC54E9">
              <w:rPr>
                <w:rFonts w:ascii="Times New Roman" w:hAnsi="Times New Roman" w:cs="Times New Roman"/>
                <w:sz w:val="24"/>
                <w:szCs w:val="24"/>
              </w:rPr>
              <w:t xml:space="preserve"> yıl</w:t>
            </w:r>
          </w:p>
          <w:p w:rsidR="00D86923" w:rsidRDefault="00D86923" w:rsidP="00262E9F">
            <w:pPr>
              <w:tabs>
                <w:tab w:val="right" w:pos="9072"/>
              </w:tabs>
              <w:spacing w:line="360" w:lineRule="auto"/>
              <w:rPr>
                <w:rFonts w:ascii="Times New Roman" w:hAnsi="Times New Roman" w:cs="Times New Roman"/>
                <w:b/>
                <w:i/>
                <w:sz w:val="24"/>
                <w:szCs w:val="24"/>
              </w:rPr>
            </w:pPr>
            <w:r w:rsidRPr="00FC54E9">
              <w:rPr>
                <w:rFonts w:ascii="Times New Roman" w:hAnsi="Times New Roman" w:cs="Times New Roman"/>
                <w:b/>
                <w:i/>
                <w:sz w:val="24"/>
                <w:szCs w:val="24"/>
              </w:rPr>
              <w:t>Yükseköğretim:</w:t>
            </w:r>
          </w:p>
          <w:p w:rsidR="00D86923" w:rsidRPr="00D86923" w:rsidRDefault="00D86923" w:rsidP="00262E9F">
            <w:pPr>
              <w:tabs>
                <w:tab w:val="right" w:pos="9072"/>
              </w:tabs>
              <w:spacing w:line="360" w:lineRule="auto"/>
              <w:rPr>
                <w:rFonts w:ascii="Times New Roman" w:hAnsi="Times New Roman" w:cs="Times New Roman"/>
                <w:sz w:val="24"/>
                <w:szCs w:val="24"/>
              </w:rPr>
            </w:pPr>
            <w:r w:rsidRPr="00E140E9">
              <w:rPr>
                <w:rFonts w:ascii="Times New Roman" w:hAnsi="Times New Roman" w:cs="Times New Roman"/>
                <w:sz w:val="24"/>
                <w:szCs w:val="24"/>
              </w:rPr>
              <w:t>Önlisans: 2 yıl</w:t>
            </w:r>
          </w:p>
          <w:p w:rsidR="00D86923" w:rsidRPr="003B2326" w:rsidRDefault="00D86923" w:rsidP="00262E9F">
            <w:pPr>
              <w:tabs>
                <w:tab w:val="right" w:pos="9072"/>
              </w:tabs>
              <w:spacing w:line="360" w:lineRule="auto"/>
              <w:rPr>
                <w:rFonts w:ascii="Times New Roman" w:hAnsi="Times New Roman" w:cs="Times New Roman"/>
                <w:b/>
                <w:i/>
                <w:sz w:val="24"/>
                <w:szCs w:val="24"/>
              </w:rPr>
            </w:pPr>
            <w:r>
              <w:rPr>
                <w:rFonts w:ascii="Times New Roman" w:hAnsi="Times New Roman" w:cs="Times New Roman"/>
                <w:sz w:val="24"/>
                <w:szCs w:val="24"/>
              </w:rPr>
              <w:t xml:space="preserve">Lisans: 4 </w:t>
            </w:r>
            <w:r w:rsidRPr="00FE466C">
              <w:rPr>
                <w:rFonts w:ascii="Times New Roman" w:hAnsi="Times New Roman" w:cs="Times New Roman"/>
                <w:sz w:val="24"/>
                <w:szCs w:val="24"/>
              </w:rPr>
              <w:t>yıl</w:t>
            </w:r>
          </w:p>
        </w:tc>
        <w:tc>
          <w:tcPr>
            <w:tcW w:w="1570" w:type="dxa"/>
            <w:vAlign w:val="center"/>
          </w:tcPr>
          <w:p w:rsidR="009E609A" w:rsidRDefault="009E609A" w:rsidP="00262E9F">
            <w:pPr>
              <w:tabs>
                <w:tab w:val="right" w:pos="9072"/>
              </w:tabs>
              <w:spacing w:line="360" w:lineRule="auto"/>
              <w:rPr>
                <w:rFonts w:ascii="Times New Roman" w:hAnsi="Times New Roman" w:cs="Times New Roman"/>
                <w:b/>
                <w:i/>
                <w:sz w:val="24"/>
                <w:szCs w:val="24"/>
              </w:rPr>
            </w:pPr>
          </w:p>
          <w:p w:rsidR="00107262" w:rsidRDefault="00107262" w:rsidP="00262E9F">
            <w:pPr>
              <w:tabs>
                <w:tab w:val="right" w:pos="9072"/>
              </w:tabs>
              <w:spacing w:line="360" w:lineRule="auto"/>
              <w:rPr>
                <w:rFonts w:ascii="Times New Roman" w:hAnsi="Times New Roman" w:cs="Times New Roman"/>
                <w:sz w:val="24"/>
                <w:szCs w:val="24"/>
              </w:rPr>
            </w:pPr>
            <w:r w:rsidRPr="00107262">
              <w:rPr>
                <w:rFonts w:ascii="Times New Roman" w:hAnsi="Times New Roman" w:cs="Times New Roman"/>
                <w:b/>
                <w:i/>
                <w:sz w:val="24"/>
                <w:szCs w:val="24"/>
              </w:rPr>
              <w:t>İlkokul:</w:t>
            </w:r>
          </w:p>
          <w:p w:rsidR="0010590B" w:rsidRDefault="00107262"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25-32 saat</w:t>
            </w:r>
          </w:p>
          <w:p w:rsidR="00107262" w:rsidRPr="00107262" w:rsidRDefault="00107262" w:rsidP="00262E9F">
            <w:pPr>
              <w:tabs>
                <w:tab w:val="right" w:pos="9072"/>
              </w:tabs>
              <w:spacing w:line="360" w:lineRule="auto"/>
              <w:rPr>
                <w:rFonts w:ascii="Times New Roman" w:hAnsi="Times New Roman" w:cs="Times New Roman"/>
                <w:b/>
                <w:i/>
                <w:sz w:val="24"/>
                <w:szCs w:val="24"/>
              </w:rPr>
            </w:pPr>
            <w:r w:rsidRPr="00107262">
              <w:rPr>
                <w:rFonts w:ascii="Times New Roman" w:hAnsi="Times New Roman" w:cs="Times New Roman"/>
                <w:b/>
                <w:i/>
                <w:sz w:val="24"/>
                <w:szCs w:val="24"/>
              </w:rPr>
              <w:t>Ortaokul:</w:t>
            </w:r>
          </w:p>
          <w:p w:rsidR="00107262" w:rsidRDefault="00107262"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34 saat</w:t>
            </w:r>
          </w:p>
          <w:p w:rsidR="00107262" w:rsidRDefault="00107262" w:rsidP="00262E9F">
            <w:pPr>
              <w:tabs>
                <w:tab w:val="right" w:pos="9072"/>
              </w:tabs>
              <w:spacing w:line="360" w:lineRule="auto"/>
              <w:rPr>
                <w:rFonts w:ascii="Times New Roman" w:hAnsi="Times New Roman" w:cs="Times New Roman"/>
                <w:sz w:val="24"/>
                <w:szCs w:val="24"/>
              </w:rPr>
            </w:pPr>
            <w:r w:rsidRPr="00107262">
              <w:rPr>
                <w:rFonts w:ascii="Times New Roman" w:hAnsi="Times New Roman" w:cs="Times New Roman"/>
                <w:b/>
                <w:i/>
                <w:sz w:val="24"/>
                <w:szCs w:val="24"/>
              </w:rPr>
              <w:t>Lise:</w:t>
            </w:r>
            <w:r>
              <w:rPr>
                <w:rFonts w:ascii="Times New Roman" w:hAnsi="Times New Roman" w:cs="Times New Roman"/>
                <w:sz w:val="24"/>
                <w:szCs w:val="24"/>
              </w:rPr>
              <w:t>32 saat</w:t>
            </w:r>
          </w:p>
          <w:p w:rsidR="00107262" w:rsidRDefault="00107262" w:rsidP="00262E9F">
            <w:pPr>
              <w:tabs>
                <w:tab w:val="right" w:pos="9072"/>
              </w:tabs>
              <w:spacing w:line="360" w:lineRule="auto"/>
              <w:rPr>
                <w:rFonts w:ascii="Times New Roman" w:hAnsi="Times New Roman" w:cs="Times New Roman"/>
                <w:sz w:val="24"/>
                <w:szCs w:val="24"/>
              </w:rPr>
            </w:pPr>
          </w:p>
          <w:p w:rsidR="00107262" w:rsidRPr="00107262" w:rsidRDefault="00107262" w:rsidP="00262E9F">
            <w:pPr>
              <w:tabs>
                <w:tab w:val="right" w:pos="9072"/>
              </w:tabs>
              <w:spacing w:line="360" w:lineRule="auto"/>
              <w:rPr>
                <w:rFonts w:ascii="Times New Roman" w:hAnsi="Times New Roman" w:cs="Times New Roman"/>
                <w:sz w:val="24"/>
                <w:szCs w:val="24"/>
              </w:rPr>
            </w:pPr>
          </w:p>
        </w:tc>
        <w:tc>
          <w:tcPr>
            <w:tcW w:w="1945" w:type="dxa"/>
            <w:vAlign w:val="center"/>
          </w:tcPr>
          <w:p w:rsidR="009E609A" w:rsidRDefault="009E609A" w:rsidP="00262E9F">
            <w:pPr>
              <w:tabs>
                <w:tab w:val="right" w:pos="9072"/>
              </w:tabs>
              <w:spacing w:line="360" w:lineRule="auto"/>
              <w:rPr>
                <w:rFonts w:ascii="Times New Roman" w:hAnsi="Times New Roman" w:cs="Times New Roman"/>
                <w:sz w:val="24"/>
                <w:szCs w:val="24"/>
              </w:rPr>
            </w:pPr>
          </w:p>
          <w:p w:rsidR="0010590B" w:rsidRDefault="00F34098"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Kore Dili</w:t>
            </w:r>
          </w:p>
          <w:p w:rsidR="00F34098" w:rsidRDefault="00F34098"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Matematik</w:t>
            </w:r>
          </w:p>
          <w:p w:rsidR="00F34098" w:rsidRDefault="00F34098"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Ev ekonomisi</w:t>
            </w:r>
          </w:p>
          <w:p w:rsidR="00F34098" w:rsidRDefault="00F34098"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Akıllı Yaşam (Bilim ve Sosyal Çalışmalar)</w:t>
            </w:r>
          </w:p>
          <w:p w:rsidR="00F34098" w:rsidRDefault="00F34098"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Yabancı dil</w:t>
            </w:r>
          </w:p>
          <w:p w:rsidR="00F34098" w:rsidRDefault="00F34098"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Bilim ve Teknoloji</w:t>
            </w:r>
          </w:p>
          <w:p w:rsidR="009E609A" w:rsidRPr="00BA50F3" w:rsidRDefault="009E609A" w:rsidP="00262E9F">
            <w:pPr>
              <w:tabs>
                <w:tab w:val="right" w:pos="9072"/>
              </w:tabs>
              <w:spacing w:line="360" w:lineRule="auto"/>
              <w:rPr>
                <w:rFonts w:ascii="Times New Roman" w:hAnsi="Times New Roman" w:cs="Times New Roman"/>
                <w:sz w:val="24"/>
                <w:szCs w:val="24"/>
              </w:rPr>
            </w:pPr>
          </w:p>
        </w:tc>
      </w:tr>
      <w:tr w:rsidR="00045124" w:rsidTr="00262E9F">
        <w:trPr>
          <w:trHeight w:val="1000"/>
        </w:trPr>
        <w:tc>
          <w:tcPr>
            <w:tcW w:w="1384" w:type="dxa"/>
            <w:vAlign w:val="center"/>
          </w:tcPr>
          <w:p w:rsidR="0010590B" w:rsidRPr="00822C92" w:rsidRDefault="0010590B" w:rsidP="00262E9F">
            <w:pPr>
              <w:tabs>
                <w:tab w:val="right" w:pos="9072"/>
              </w:tabs>
              <w:spacing w:line="360" w:lineRule="auto"/>
              <w:jc w:val="center"/>
              <w:rPr>
                <w:rFonts w:ascii="Times New Roman" w:hAnsi="Times New Roman" w:cs="Times New Roman"/>
                <w:b/>
                <w:i/>
                <w:sz w:val="24"/>
                <w:szCs w:val="24"/>
              </w:rPr>
            </w:pPr>
            <w:r w:rsidRPr="00822C92">
              <w:rPr>
                <w:rFonts w:ascii="Times New Roman" w:hAnsi="Times New Roman" w:cs="Times New Roman"/>
                <w:b/>
                <w:i/>
                <w:sz w:val="24"/>
                <w:szCs w:val="24"/>
              </w:rPr>
              <w:t>Türkiye</w:t>
            </w:r>
          </w:p>
        </w:tc>
        <w:tc>
          <w:tcPr>
            <w:tcW w:w="2126" w:type="dxa"/>
            <w:vAlign w:val="center"/>
          </w:tcPr>
          <w:p w:rsidR="0010590B" w:rsidRDefault="0010590B" w:rsidP="00262E9F">
            <w:pPr>
              <w:tabs>
                <w:tab w:val="right" w:pos="9072"/>
              </w:tabs>
              <w:spacing w:line="360" w:lineRule="auto"/>
              <w:jc w:val="center"/>
              <w:rPr>
                <w:rFonts w:ascii="Times New Roman" w:hAnsi="Times New Roman" w:cs="Times New Roman"/>
                <w:sz w:val="24"/>
                <w:szCs w:val="24"/>
              </w:rPr>
            </w:pPr>
            <w:r>
              <w:rPr>
                <w:rFonts w:ascii="Times New Roman" w:hAnsi="Times New Roman" w:cs="Times New Roman"/>
                <w:sz w:val="24"/>
                <w:szCs w:val="24"/>
              </w:rPr>
              <w:t>Devlet okulu ağırlıklı</w:t>
            </w:r>
          </w:p>
        </w:tc>
        <w:tc>
          <w:tcPr>
            <w:tcW w:w="2694" w:type="dxa"/>
            <w:vAlign w:val="center"/>
          </w:tcPr>
          <w:p w:rsidR="00262E9F" w:rsidRDefault="00262E9F" w:rsidP="00262E9F">
            <w:pPr>
              <w:tabs>
                <w:tab w:val="right" w:pos="9072"/>
              </w:tabs>
              <w:spacing w:line="360" w:lineRule="auto"/>
              <w:rPr>
                <w:rFonts w:ascii="Times New Roman" w:hAnsi="Times New Roman" w:cs="Times New Roman"/>
                <w:b/>
                <w:i/>
                <w:sz w:val="24"/>
                <w:szCs w:val="24"/>
              </w:rPr>
            </w:pPr>
          </w:p>
          <w:p w:rsidR="003B2326" w:rsidRPr="00FC54E9" w:rsidRDefault="00262E9F" w:rsidP="00262E9F">
            <w:pPr>
              <w:tabs>
                <w:tab w:val="right" w:pos="9072"/>
              </w:tabs>
              <w:spacing w:line="360" w:lineRule="auto"/>
              <w:rPr>
                <w:rFonts w:ascii="Times New Roman" w:hAnsi="Times New Roman" w:cs="Times New Roman"/>
                <w:sz w:val="24"/>
                <w:szCs w:val="24"/>
              </w:rPr>
            </w:pPr>
            <w:r>
              <w:rPr>
                <w:rFonts w:ascii="Times New Roman" w:hAnsi="Times New Roman" w:cs="Times New Roman"/>
                <w:b/>
                <w:i/>
                <w:sz w:val="24"/>
                <w:szCs w:val="24"/>
              </w:rPr>
              <w:t>Okul ö</w:t>
            </w:r>
            <w:r w:rsidR="003B2326" w:rsidRPr="00FC54E9">
              <w:rPr>
                <w:rFonts w:ascii="Times New Roman" w:hAnsi="Times New Roman" w:cs="Times New Roman"/>
                <w:b/>
                <w:i/>
                <w:sz w:val="24"/>
                <w:szCs w:val="24"/>
              </w:rPr>
              <w:t>ncesi</w:t>
            </w:r>
            <w:r w:rsidR="003B2326" w:rsidRPr="00FC54E9">
              <w:rPr>
                <w:rFonts w:ascii="Times New Roman" w:hAnsi="Times New Roman" w:cs="Times New Roman"/>
                <w:sz w:val="24"/>
                <w:szCs w:val="24"/>
              </w:rPr>
              <w:t xml:space="preserve">: </w:t>
            </w:r>
            <w:r w:rsidR="003B2326">
              <w:rPr>
                <w:rFonts w:ascii="Times New Roman" w:hAnsi="Times New Roman" w:cs="Times New Roman"/>
                <w:sz w:val="24"/>
                <w:szCs w:val="24"/>
              </w:rPr>
              <w:t>2 yıl</w:t>
            </w:r>
          </w:p>
          <w:p w:rsidR="003B2326" w:rsidRPr="00FC54E9" w:rsidRDefault="003B2326" w:rsidP="00262E9F">
            <w:pPr>
              <w:tabs>
                <w:tab w:val="right" w:pos="9072"/>
              </w:tabs>
              <w:spacing w:line="360" w:lineRule="auto"/>
              <w:rPr>
                <w:rFonts w:ascii="Times New Roman" w:hAnsi="Times New Roman" w:cs="Times New Roman"/>
                <w:sz w:val="24"/>
                <w:szCs w:val="24"/>
              </w:rPr>
            </w:pPr>
            <w:r w:rsidRPr="00FC54E9">
              <w:rPr>
                <w:rFonts w:ascii="Times New Roman" w:hAnsi="Times New Roman" w:cs="Times New Roman"/>
                <w:b/>
                <w:i/>
                <w:sz w:val="24"/>
                <w:szCs w:val="24"/>
              </w:rPr>
              <w:t>İlkokul:</w:t>
            </w:r>
            <w:r>
              <w:rPr>
                <w:rFonts w:ascii="Times New Roman" w:hAnsi="Times New Roman" w:cs="Times New Roman"/>
                <w:sz w:val="24"/>
                <w:szCs w:val="24"/>
              </w:rPr>
              <w:t xml:space="preserve"> </w:t>
            </w:r>
            <w:r w:rsidRPr="00FC54E9">
              <w:rPr>
                <w:rFonts w:ascii="Times New Roman" w:hAnsi="Times New Roman" w:cs="Times New Roman"/>
                <w:sz w:val="24"/>
                <w:szCs w:val="24"/>
              </w:rPr>
              <w:t xml:space="preserve"> </w:t>
            </w:r>
            <w:r>
              <w:rPr>
                <w:rFonts w:ascii="Times New Roman" w:hAnsi="Times New Roman" w:cs="Times New Roman"/>
                <w:sz w:val="24"/>
                <w:szCs w:val="24"/>
              </w:rPr>
              <w:t xml:space="preserve">4 </w:t>
            </w:r>
            <w:r w:rsidRPr="00FC54E9">
              <w:rPr>
                <w:rFonts w:ascii="Times New Roman" w:hAnsi="Times New Roman" w:cs="Times New Roman"/>
                <w:sz w:val="24"/>
                <w:szCs w:val="24"/>
              </w:rPr>
              <w:t>yıl</w:t>
            </w:r>
          </w:p>
          <w:p w:rsidR="003B2326" w:rsidRPr="00FC54E9" w:rsidRDefault="003B2326" w:rsidP="00262E9F">
            <w:pPr>
              <w:tabs>
                <w:tab w:val="right" w:pos="9072"/>
              </w:tabs>
              <w:spacing w:line="360" w:lineRule="auto"/>
              <w:rPr>
                <w:rFonts w:ascii="Times New Roman" w:hAnsi="Times New Roman" w:cs="Times New Roman"/>
                <w:sz w:val="24"/>
                <w:szCs w:val="24"/>
              </w:rPr>
            </w:pPr>
            <w:r w:rsidRPr="00FC54E9">
              <w:rPr>
                <w:rFonts w:ascii="Times New Roman" w:hAnsi="Times New Roman" w:cs="Times New Roman"/>
                <w:b/>
                <w:i/>
                <w:sz w:val="24"/>
                <w:szCs w:val="24"/>
              </w:rPr>
              <w:lastRenderedPageBreak/>
              <w:t>Ortaokul</w:t>
            </w:r>
            <w:r>
              <w:rPr>
                <w:rFonts w:ascii="Times New Roman" w:hAnsi="Times New Roman" w:cs="Times New Roman"/>
                <w:b/>
                <w:i/>
                <w:sz w:val="24"/>
                <w:szCs w:val="24"/>
              </w:rPr>
              <w:t xml:space="preserve">: </w:t>
            </w:r>
            <w:r>
              <w:rPr>
                <w:rFonts w:ascii="Times New Roman" w:hAnsi="Times New Roman" w:cs="Times New Roman"/>
                <w:sz w:val="24"/>
                <w:szCs w:val="24"/>
              </w:rPr>
              <w:t xml:space="preserve">4 </w:t>
            </w:r>
            <w:r w:rsidRPr="00FC54E9">
              <w:rPr>
                <w:rFonts w:ascii="Times New Roman" w:hAnsi="Times New Roman" w:cs="Times New Roman"/>
                <w:sz w:val="24"/>
                <w:szCs w:val="24"/>
              </w:rPr>
              <w:t>yıl</w:t>
            </w:r>
          </w:p>
          <w:p w:rsidR="003B2326" w:rsidRPr="00FC54E9" w:rsidRDefault="003B2326" w:rsidP="00262E9F">
            <w:pPr>
              <w:tabs>
                <w:tab w:val="right" w:pos="9072"/>
              </w:tabs>
              <w:spacing w:line="360" w:lineRule="auto"/>
              <w:rPr>
                <w:rFonts w:ascii="Times New Roman" w:hAnsi="Times New Roman" w:cs="Times New Roman"/>
                <w:sz w:val="24"/>
                <w:szCs w:val="24"/>
              </w:rPr>
            </w:pPr>
            <w:r>
              <w:rPr>
                <w:rFonts w:ascii="Times New Roman" w:hAnsi="Times New Roman" w:cs="Times New Roman"/>
                <w:b/>
                <w:i/>
                <w:sz w:val="24"/>
                <w:szCs w:val="24"/>
              </w:rPr>
              <w:t>Lise</w:t>
            </w:r>
            <w:r w:rsidRPr="00FC54E9">
              <w:rPr>
                <w:rFonts w:ascii="Times New Roman" w:hAnsi="Times New Roman" w:cs="Times New Roman"/>
                <w:sz w:val="24"/>
                <w:szCs w:val="24"/>
              </w:rPr>
              <w:t xml:space="preserve">: </w:t>
            </w:r>
            <w:r>
              <w:rPr>
                <w:rFonts w:ascii="Times New Roman" w:hAnsi="Times New Roman" w:cs="Times New Roman"/>
                <w:sz w:val="24"/>
                <w:szCs w:val="24"/>
              </w:rPr>
              <w:t>4</w:t>
            </w:r>
            <w:r w:rsidRPr="00FC54E9">
              <w:rPr>
                <w:rFonts w:ascii="Times New Roman" w:hAnsi="Times New Roman" w:cs="Times New Roman"/>
                <w:sz w:val="24"/>
                <w:szCs w:val="24"/>
              </w:rPr>
              <w:t xml:space="preserve"> yıl</w:t>
            </w:r>
          </w:p>
          <w:p w:rsidR="003B2326" w:rsidRDefault="003B2326" w:rsidP="00262E9F">
            <w:pPr>
              <w:tabs>
                <w:tab w:val="right" w:pos="9072"/>
              </w:tabs>
              <w:spacing w:line="360" w:lineRule="auto"/>
              <w:rPr>
                <w:rFonts w:ascii="Times New Roman" w:hAnsi="Times New Roman" w:cs="Times New Roman"/>
                <w:b/>
                <w:i/>
                <w:sz w:val="24"/>
                <w:szCs w:val="24"/>
              </w:rPr>
            </w:pPr>
            <w:r w:rsidRPr="00FC54E9">
              <w:rPr>
                <w:rFonts w:ascii="Times New Roman" w:hAnsi="Times New Roman" w:cs="Times New Roman"/>
                <w:b/>
                <w:i/>
                <w:sz w:val="24"/>
                <w:szCs w:val="24"/>
              </w:rPr>
              <w:t>Yükseköğretim:</w:t>
            </w:r>
          </w:p>
          <w:p w:rsidR="003B2326" w:rsidRDefault="003B2326"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Önlisans: 2 yıl</w:t>
            </w:r>
          </w:p>
          <w:p w:rsidR="003B2326" w:rsidRDefault="003B2326"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Lisans: 4 yıl</w:t>
            </w:r>
          </w:p>
          <w:p w:rsidR="0010590B" w:rsidRDefault="0010590B" w:rsidP="00262E9F">
            <w:pPr>
              <w:tabs>
                <w:tab w:val="right" w:pos="9072"/>
              </w:tabs>
              <w:spacing w:line="360" w:lineRule="auto"/>
              <w:rPr>
                <w:rFonts w:ascii="Times New Roman" w:hAnsi="Times New Roman" w:cs="Times New Roman"/>
                <w:sz w:val="24"/>
                <w:szCs w:val="24"/>
              </w:rPr>
            </w:pPr>
          </w:p>
        </w:tc>
        <w:tc>
          <w:tcPr>
            <w:tcW w:w="1570" w:type="dxa"/>
            <w:vAlign w:val="center"/>
          </w:tcPr>
          <w:p w:rsidR="009E609A" w:rsidRDefault="009E609A" w:rsidP="00262E9F">
            <w:pPr>
              <w:tabs>
                <w:tab w:val="right" w:pos="9072"/>
              </w:tabs>
              <w:spacing w:line="360" w:lineRule="auto"/>
              <w:rPr>
                <w:rFonts w:ascii="Times New Roman" w:hAnsi="Times New Roman" w:cs="Times New Roman"/>
                <w:b/>
                <w:i/>
                <w:sz w:val="24"/>
                <w:szCs w:val="24"/>
              </w:rPr>
            </w:pPr>
          </w:p>
          <w:p w:rsidR="00563F11" w:rsidRDefault="00563F11" w:rsidP="00262E9F">
            <w:pPr>
              <w:tabs>
                <w:tab w:val="right" w:pos="9072"/>
              </w:tabs>
              <w:spacing w:line="360" w:lineRule="auto"/>
              <w:rPr>
                <w:rFonts w:ascii="Times New Roman" w:hAnsi="Times New Roman" w:cs="Times New Roman"/>
                <w:sz w:val="24"/>
                <w:szCs w:val="24"/>
              </w:rPr>
            </w:pPr>
            <w:r w:rsidRPr="00107262">
              <w:rPr>
                <w:rFonts w:ascii="Times New Roman" w:hAnsi="Times New Roman" w:cs="Times New Roman"/>
                <w:b/>
                <w:i/>
                <w:sz w:val="24"/>
                <w:szCs w:val="24"/>
              </w:rPr>
              <w:t>İlkokul:</w:t>
            </w:r>
          </w:p>
          <w:p w:rsidR="007F5B57" w:rsidRDefault="007F5B57"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30 saat</w:t>
            </w:r>
          </w:p>
          <w:p w:rsidR="00563F11" w:rsidRDefault="00563F11" w:rsidP="00262E9F">
            <w:pPr>
              <w:tabs>
                <w:tab w:val="right" w:pos="9072"/>
              </w:tabs>
              <w:spacing w:line="360" w:lineRule="auto"/>
              <w:rPr>
                <w:rFonts w:ascii="Times New Roman" w:hAnsi="Times New Roman" w:cs="Times New Roman"/>
                <w:b/>
                <w:i/>
                <w:sz w:val="24"/>
                <w:szCs w:val="24"/>
              </w:rPr>
            </w:pPr>
            <w:r w:rsidRPr="00107262">
              <w:rPr>
                <w:rFonts w:ascii="Times New Roman" w:hAnsi="Times New Roman" w:cs="Times New Roman"/>
                <w:b/>
                <w:i/>
                <w:sz w:val="24"/>
                <w:szCs w:val="24"/>
              </w:rPr>
              <w:lastRenderedPageBreak/>
              <w:t>Ortaokul:</w:t>
            </w:r>
          </w:p>
          <w:p w:rsidR="007F5B57" w:rsidRPr="007F5B57" w:rsidRDefault="00F42C52"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36-37</w:t>
            </w:r>
            <w:r w:rsidR="007F5B57">
              <w:rPr>
                <w:rFonts w:ascii="Times New Roman" w:hAnsi="Times New Roman" w:cs="Times New Roman"/>
                <w:sz w:val="24"/>
                <w:szCs w:val="24"/>
              </w:rPr>
              <w:t xml:space="preserve"> saat</w:t>
            </w:r>
          </w:p>
          <w:p w:rsidR="00563F11" w:rsidRDefault="00563F11" w:rsidP="00262E9F">
            <w:pPr>
              <w:rPr>
                <w:rFonts w:ascii="Times New Roman" w:hAnsi="Times New Roman" w:cs="Times New Roman"/>
                <w:b/>
                <w:i/>
                <w:sz w:val="24"/>
                <w:szCs w:val="24"/>
              </w:rPr>
            </w:pPr>
            <w:r w:rsidRPr="00107262">
              <w:rPr>
                <w:rFonts w:ascii="Times New Roman" w:hAnsi="Times New Roman" w:cs="Times New Roman"/>
                <w:b/>
                <w:i/>
                <w:sz w:val="24"/>
                <w:szCs w:val="24"/>
              </w:rPr>
              <w:t>Lise:</w:t>
            </w:r>
          </w:p>
          <w:p w:rsidR="007F5B57" w:rsidRDefault="007F5B57" w:rsidP="00262E9F"/>
          <w:p w:rsidR="007F5B57" w:rsidRDefault="00F42C52"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40</w:t>
            </w:r>
            <w:r w:rsidR="007F5B57">
              <w:rPr>
                <w:rFonts w:ascii="Times New Roman" w:hAnsi="Times New Roman" w:cs="Times New Roman"/>
                <w:sz w:val="24"/>
                <w:szCs w:val="24"/>
              </w:rPr>
              <w:t xml:space="preserve"> saat</w:t>
            </w:r>
          </w:p>
        </w:tc>
        <w:tc>
          <w:tcPr>
            <w:tcW w:w="1945" w:type="dxa"/>
            <w:vAlign w:val="center"/>
          </w:tcPr>
          <w:p w:rsidR="00262E9F" w:rsidRDefault="00262E9F" w:rsidP="00262E9F">
            <w:pPr>
              <w:tabs>
                <w:tab w:val="right" w:pos="9072"/>
              </w:tabs>
              <w:spacing w:line="360" w:lineRule="auto"/>
              <w:rPr>
                <w:rFonts w:ascii="Times New Roman" w:hAnsi="Times New Roman" w:cs="Times New Roman"/>
                <w:sz w:val="24"/>
                <w:szCs w:val="24"/>
              </w:rPr>
            </w:pPr>
          </w:p>
          <w:p w:rsidR="0010590B" w:rsidRDefault="00F34098"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Türkçe</w:t>
            </w:r>
          </w:p>
          <w:p w:rsidR="00F34098" w:rsidRDefault="00F34098"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Matematik</w:t>
            </w:r>
          </w:p>
          <w:p w:rsidR="00F34098" w:rsidRDefault="00F34098"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lastRenderedPageBreak/>
              <w:t>Beşeri Bilimler</w:t>
            </w:r>
          </w:p>
          <w:p w:rsidR="00F34098" w:rsidRDefault="00F34098"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Müzik</w:t>
            </w:r>
          </w:p>
          <w:p w:rsidR="00F34098" w:rsidRDefault="00F34098"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Görsel Sanatlar</w:t>
            </w:r>
          </w:p>
          <w:p w:rsidR="00F34098" w:rsidRDefault="004E396C"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Beden Eğitimi</w:t>
            </w:r>
          </w:p>
          <w:p w:rsidR="004E396C" w:rsidRDefault="004E396C"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Din Kültürü ve Ahlak Bilgisi</w:t>
            </w:r>
          </w:p>
          <w:p w:rsidR="00A30F63" w:rsidRPr="00F34098" w:rsidRDefault="00A30F63" w:rsidP="00262E9F">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İngilizce</w:t>
            </w:r>
          </w:p>
        </w:tc>
      </w:tr>
    </w:tbl>
    <w:p w:rsidR="008E34C7" w:rsidRDefault="008E34C7" w:rsidP="008E34C7">
      <w:pPr>
        <w:tabs>
          <w:tab w:val="right" w:pos="9072"/>
        </w:tabs>
        <w:spacing w:line="360" w:lineRule="auto"/>
        <w:jc w:val="both"/>
        <w:rPr>
          <w:rFonts w:ascii="Times New Roman" w:hAnsi="Times New Roman" w:cs="Times New Roman"/>
          <w:sz w:val="24"/>
          <w:szCs w:val="24"/>
        </w:rPr>
      </w:pPr>
    </w:p>
    <w:p w:rsidR="008E34C7" w:rsidRDefault="008E34C7" w:rsidP="008E34C7">
      <w:pPr>
        <w:tabs>
          <w:tab w:val="right" w:pos="9072"/>
        </w:tabs>
        <w:spacing w:line="360" w:lineRule="auto"/>
        <w:jc w:val="both"/>
        <w:rPr>
          <w:rFonts w:ascii="Times New Roman" w:hAnsi="Times New Roman" w:cs="Times New Roman"/>
          <w:sz w:val="24"/>
          <w:szCs w:val="24"/>
        </w:rPr>
      </w:pPr>
    </w:p>
    <w:p w:rsidR="008E34C7" w:rsidRDefault="008E34C7" w:rsidP="009A3DCA">
      <w:pPr>
        <w:tabs>
          <w:tab w:val="right" w:pos="9072"/>
        </w:tabs>
        <w:spacing w:line="360" w:lineRule="auto"/>
        <w:jc w:val="both"/>
        <w:rPr>
          <w:rFonts w:ascii="Times New Roman" w:hAnsi="Times New Roman" w:cs="Times New Roman"/>
          <w:sz w:val="24"/>
        </w:rPr>
      </w:pPr>
      <w:r>
        <w:rPr>
          <w:rFonts w:ascii="Times New Roman" w:hAnsi="Times New Roman" w:cs="Times New Roman"/>
          <w:sz w:val="24"/>
          <w:szCs w:val="24"/>
        </w:rPr>
        <w:t xml:space="preserve">           Geçmişten günümüze teknolojinin ilerlemesi, bilgi kavramının değişmesi, ülkelerin değişen siyasal, sosyal ekonomik yapısı, toplumların benimsedikleri felsefi düşüncelerin yansıması büyük oranda eğitim alanında da görülmüştür. Eğitim sistemi, toplumlardaki </w:t>
      </w:r>
      <w:r w:rsidR="001E0A2B">
        <w:rPr>
          <w:rFonts w:ascii="Times New Roman" w:hAnsi="Times New Roman" w:cs="Times New Roman"/>
          <w:sz w:val="24"/>
          <w:szCs w:val="24"/>
        </w:rPr>
        <w:t xml:space="preserve">değişimle birlikte evrilmektedir bu sebepten dolayı, </w:t>
      </w:r>
      <w:r>
        <w:rPr>
          <w:rFonts w:ascii="Times New Roman" w:hAnsi="Times New Roman" w:cs="Times New Roman"/>
          <w:sz w:val="24"/>
          <w:szCs w:val="24"/>
        </w:rPr>
        <w:t xml:space="preserve">her ülkede </w:t>
      </w:r>
      <w:r w:rsidR="001E0A2B">
        <w:rPr>
          <w:rFonts w:ascii="Times New Roman" w:hAnsi="Times New Roman" w:cs="Times New Roman"/>
          <w:sz w:val="24"/>
          <w:szCs w:val="24"/>
        </w:rPr>
        <w:t>bazı benzerlikler olmasına rağmen önemli farklılıklarla da karşılaşılmaktadır. Eğitim sistemlerinde meydana gelen bu farklılıklar ve benzerlikler</w:t>
      </w:r>
      <w:r w:rsidR="009A3DCA">
        <w:rPr>
          <w:rFonts w:ascii="Times New Roman" w:hAnsi="Times New Roman" w:cs="Times New Roman"/>
          <w:sz w:val="24"/>
          <w:szCs w:val="24"/>
        </w:rPr>
        <w:t>;</w:t>
      </w:r>
      <w:r w:rsidR="001E0A2B">
        <w:rPr>
          <w:rFonts w:ascii="Times New Roman" w:hAnsi="Times New Roman" w:cs="Times New Roman"/>
          <w:sz w:val="24"/>
          <w:szCs w:val="24"/>
        </w:rPr>
        <w:t xml:space="preserve"> </w:t>
      </w:r>
      <w:r w:rsidR="001E0A2B">
        <w:rPr>
          <w:rFonts w:ascii="Times New Roman" w:hAnsi="Times New Roman" w:cs="Times New Roman"/>
          <w:sz w:val="24"/>
        </w:rPr>
        <w:t xml:space="preserve">eğitim sistemi genel amaçları, genel yapılanması ve </w:t>
      </w:r>
      <w:r w:rsidR="001E0A2B" w:rsidRPr="00A92562">
        <w:rPr>
          <w:rFonts w:ascii="Times New Roman" w:hAnsi="Times New Roman" w:cs="Times New Roman"/>
          <w:sz w:val="24"/>
        </w:rPr>
        <w:t>kademeler</w:t>
      </w:r>
      <w:r w:rsidR="009A3DCA">
        <w:rPr>
          <w:rFonts w:ascii="Times New Roman" w:hAnsi="Times New Roman" w:cs="Times New Roman"/>
          <w:sz w:val="24"/>
        </w:rPr>
        <w:t xml:space="preserve">i açısından </w:t>
      </w:r>
      <w:r w:rsidR="001E0A2B">
        <w:rPr>
          <w:rFonts w:ascii="Times New Roman" w:hAnsi="Times New Roman" w:cs="Times New Roman"/>
          <w:sz w:val="24"/>
        </w:rPr>
        <w:t>ele alınmıştır.</w:t>
      </w:r>
    </w:p>
    <w:p w:rsidR="009A3DCA" w:rsidRDefault="009A3DCA" w:rsidP="009A3DCA">
      <w:pPr>
        <w:tabs>
          <w:tab w:val="right" w:pos="9072"/>
        </w:tabs>
        <w:spacing w:line="360" w:lineRule="auto"/>
        <w:jc w:val="both"/>
        <w:rPr>
          <w:rFonts w:ascii="Times New Roman" w:hAnsi="Times New Roman" w:cs="Times New Roman"/>
          <w:sz w:val="24"/>
        </w:rPr>
      </w:pPr>
      <w:r>
        <w:rPr>
          <w:rFonts w:ascii="Times New Roman" w:hAnsi="Times New Roman" w:cs="Times New Roman"/>
          <w:sz w:val="24"/>
        </w:rPr>
        <w:t xml:space="preserve">            </w:t>
      </w:r>
      <w:r w:rsidR="00550758">
        <w:rPr>
          <w:rFonts w:ascii="Times New Roman" w:hAnsi="Times New Roman" w:cs="Times New Roman"/>
          <w:sz w:val="24"/>
        </w:rPr>
        <w:t>Bu farklılıkların en başında, ülkelerin benimsediği yönetim sistemlerinin, varolan eğitim sistemlerinin genel amaçlarına yansıması gelmektedir.</w:t>
      </w:r>
      <w:r w:rsidR="00FB1C7B">
        <w:rPr>
          <w:rFonts w:ascii="Times New Roman" w:hAnsi="Times New Roman" w:cs="Times New Roman"/>
          <w:sz w:val="24"/>
        </w:rPr>
        <w:t xml:space="preserve"> </w:t>
      </w:r>
      <w:proofErr w:type="gramStart"/>
      <w:r w:rsidR="00FB1C7B">
        <w:rPr>
          <w:rFonts w:ascii="Times New Roman" w:hAnsi="Times New Roman" w:cs="Times New Roman"/>
          <w:sz w:val="24"/>
        </w:rPr>
        <w:t>Bunun göstergesi olarak, milli birlik ve bütünlük içerisinde toplumun refah ve mutluluğunu arttırmak, vatandaşlık ve milli benlik bilinci oluşturmayı amaçlayan</w:t>
      </w:r>
      <w:r w:rsidR="00663388">
        <w:rPr>
          <w:rFonts w:ascii="Times New Roman" w:hAnsi="Times New Roman" w:cs="Times New Roman"/>
          <w:sz w:val="24"/>
        </w:rPr>
        <w:t>, fırsat eşitiliği sağlayan</w:t>
      </w:r>
      <w:r w:rsidR="00FB1C7B">
        <w:rPr>
          <w:rFonts w:ascii="Times New Roman" w:hAnsi="Times New Roman" w:cs="Times New Roman"/>
          <w:sz w:val="24"/>
        </w:rPr>
        <w:t xml:space="preserve"> ve eğitime bütüncül açıdan bakan Türk eğitim sistemi, Güney Kore ve Fransayla benzerlik göstermekteyken;</w:t>
      </w:r>
      <w:r w:rsidR="0018615A" w:rsidRPr="0018615A">
        <w:rPr>
          <w:rFonts w:ascii="Times New Roman" w:hAnsi="Times New Roman" w:cs="Times New Roman"/>
          <w:sz w:val="24"/>
        </w:rPr>
        <w:t xml:space="preserve"> </w:t>
      </w:r>
      <w:r w:rsidR="0018615A">
        <w:rPr>
          <w:rFonts w:ascii="Times New Roman" w:hAnsi="Times New Roman" w:cs="Times New Roman"/>
          <w:sz w:val="24"/>
        </w:rPr>
        <w:t>bireye beceri kazandırmakla</w:t>
      </w:r>
      <w:r w:rsidR="00FB1C7B">
        <w:rPr>
          <w:rFonts w:ascii="Times New Roman" w:hAnsi="Times New Roman" w:cs="Times New Roman"/>
          <w:sz w:val="24"/>
        </w:rPr>
        <w:t xml:space="preserve"> </w:t>
      </w:r>
      <w:r w:rsidR="0018615A">
        <w:rPr>
          <w:rFonts w:ascii="Times New Roman" w:hAnsi="Times New Roman" w:cs="Times New Roman"/>
          <w:sz w:val="24"/>
        </w:rPr>
        <w:t xml:space="preserve">birlikte bireyi çok yönlü geliştirmeye </w:t>
      </w:r>
      <w:r w:rsidR="00FB1C7B">
        <w:rPr>
          <w:rFonts w:ascii="Times New Roman" w:hAnsi="Times New Roman" w:cs="Times New Roman"/>
          <w:sz w:val="24"/>
        </w:rPr>
        <w:t>odaklı olan Avustralya, İngiltere ve ABD eğitim sistemlerinden farklılık göstermektedir.</w:t>
      </w:r>
      <w:r w:rsidR="0018615A">
        <w:rPr>
          <w:rFonts w:ascii="Times New Roman" w:hAnsi="Times New Roman" w:cs="Times New Roman"/>
          <w:sz w:val="24"/>
        </w:rPr>
        <w:t xml:space="preserve"> </w:t>
      </w:r>
      <w:proofErr w:type="gramEnd"/>
      <w:r w:rsidR="0018615A">
        <w:rPr>
          <w:rFonts w:ascii="Times New Roman" w:hAnsi="Times New Roman" w:cs="Times New Roman"/>
          <w:sz w:val="24"/>
        </w:rPr>
        <w:t xml:space="preserve">Bu karşılaştırma doğrultusunda Türkiye’nin toplumsal amaçlarınının yanı sıra bireyin bütünsel gelişimi de aynı oranda desteklenmelidir. </w:t>
      </w:r>
    </w:p>
    <w:p w:rsidR="0018615A" w:rsidRDefault="0018615A" w:rsidP="00F840B0">
      <w:pPr>
        <w:tabs>
          <w:tab w:val="right" w:pos="9072"/>
        </w:tabs>
        <w:spacing w:line="360" w:lineRule="auto"/>
        <w:jc w:val="both"/>
        <w:rPr>
          <w:rFonts w:ascii="Times New Roman" w:hAnsi="Times New Roman" w:cs="Times New Roman"/>
          <w:sz w:val="24"/>
        </w:rPr>
      </w:pPr>
      <w:r>
        <w:rPr>
          <w:rFonts w:ascii="Times New Roman" w:hAnsi="Times New Roman" w:cs="Times New Roman"/>
          <w:sz w:val="24"/>
        </w:rPr>
        <w:t xml:space="preserve">           </w:t>
      </w:r>
      <w:r w:rsidR="00F840B0">
        <w:rPr>
          <w:rFonts w:ascii="Times New Roman" w:hAnsi="Times New Roman" w:cs="Times New Roman"/>
          <w:sz w:val="24"/>
        </w:rPr>
        <w:t>Türkiye, Güney Kore</w:t>
      </w:r>
      <w:r w:rsidR="00885EE5">
        <w:rPr>
          <w:rFonts w:ascii="Times New Roman" w:hAnsi="Times New Roman" w:cs="Times New Roman"/>
          <w:sz w:val="24"/>
        </w:rPr>
        <w:t>, İngiltere</w:t>
      </w:r>
      <w:r w:rsidR="00F840B0">
        <w:rPr>
          <w:rFonts w:ascii="Times New Roman" w:hAnsi="Times New Roman" w:cs="Times New Roman"/>
          <w:sz w:val="24"/>
        </w:rPr>
        <w:t xml:space="preserve"> ve Fransa’da eğitimden sorumlu birim olarak Eğtim Bakanlığı milli bir sıfata sahiptir. Eğiti</w:t>
      </w:r>
      <w:r w:rsidR="00885EE5">
        <w:rPr>
          <w:rFonts w:ascii="Times New Roman" w:hAnsi="Times New Roman" w:cs="Times New Roman"/>
          <w:sz w:val="24"/>
        </w:rPr>
        <w:t xml:space="preserve">m, Avustralya’da </w:t>
      </w:r>
      <w:r w:rsidR="00F840B0">
        <w:rPr>
          <w:rFonts w:ascii="Times New Roman" w:hAnsi="Times New Roman" w:cs="Times New Roman"/>
          <w:sz w:val="24"/>
        </w:rPr>
        <w:t xml:space="preserve">eğitim hükümetin sorumluluğundayken Amerika’da Eğitim Dairesi adı altında ele alınmaktadır. </w:t>
      </w:r>
    </w:p>
    <w:p w:rsidR="00F840B0" w:rsidRDefault="005F74D6" w:rsidP="0018615A">
      <w:pPr>
        <w:tabs>
          <w:tab w:val="right" w:pos="9072"/>
        </w:tabs>
        <w:spacing w:line="360" w:lineRule="auto"/>
        <w:jc w:val="both"/>
        <w:rPr>
          <w:rFonts w:ascii="Times New Roman" w:hAnsi="Times New Roman" w:cs="Times New Roman"/>
          <w:sz w:val="24"/>
        </w:rPr>
      </w:pPr>
      <w:r>
        <w:rPr>
          <w:rFonts w:ascii="Times New Roman" w:hAnsi="Times New Roman" w:cs="Times New Roman"/>
          <w:sz w:val="24"/>
        </w:rPr>
        <w:t xml:space="preserve">           </w:t>
      </w:r>
      <w:r w:rsidR="00F840B0">
        <w:rPr>
          <w:rFonts w:ascii="Times New Roman" w:hAnsi="Times New Roman" w:cs="Times New Roman"/>
          <w:sz w:val="24"/>
        </w:rPr>
        <w:t>Araştırmada söz konusu olan ülkelerde</w:t>
      </w:r>
      <w:r w:rsidR="0049442D">
        <w:rPr>
          <w:rFonts w:ascii="Times New Roman" w:hAnsi="Times New Roman" w:cs="Times New Roman"/>
          <w:sz w:val="24"/>
        </w:rPr>
        <w:t>,</w:t>
      </w:r>
      <w:r w:rsidR="00F840B0">
        <w:rPr>
          <w:rFonts w:ascii="Times New Roman" w:hAnsi="Times New Roman" w:cs="Times New Roman"/>
          <w:sz w:val="24"/>
        </w:rPr>
        <w:t xml:space="preserve"> eğitim dili her </w:t>
      </w:r>
      <w:r w:rsidR="00663388">
        <w:rPr>
          <w:rFonts w:ascii="Times New Roman" w:hAnsi="Times New Roman" w:cs="Times New Roman"/>
          <w:sz w:val="24"/>
        </w:rPr>
        <w:t>ülkenin kendi ana dilidir ve yabancı dil</w:t>
      </w:r>
      <w:r w:rsidR="00F840B0">
        <w:rPr>
          <w:rFonts w:ascii="Times New Roman" w:hAnsi="Times New Roman" w:cs="Times New Roman"/>
          <w:sz w:val="24"/>
        </w:rPr>
        <w:t xml:space="preserve"> eğitimine önem verilmektedir. </w:t>
      </w:r>
    </w:p>
    <w:p w:rsidR="0049442D" w:rsidRDefault="005F74D6" w:rsidP="000F1D09">
      <w:pPr>
        <w:tabs>
          <w:tab w:val="right" w:pos="9072"/>
        </w:tabs>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            </w:t>
      </w:r>
      <w:r w:rsidR="00DA0091">
        <w:rPr>
          <w:rFonts w:ascii="Times New Roman" w:hAnsi="Times New Roman" w:cs="Times New Roman"/>
          <w:sz w:val="24"/>
        </w:rPr>
        <w:t>Ele alınan ülkeler arasında zorunlu eğitim süresi</w:t>
      </w:r>
      <w:r w:rsidR="009913FB">
        <w:rPr>
          <w:rFonts w:ascii="Times New Roman" w:hAnsi="Times New Roman" w:cs="Times New Roman"/>
          <w:sz w:val="24"/>
        </w:rPr>
        <w:t xml:space="preserve"> 9 ile 12 yıl arasında değişkenlik göstermektedir. Zorunlu eğitim süresi</w:t>
      </w:r>
      <w:r w:rsidR="00DA0091">
        <w:rPr>
          <w:rFonts w:ascii="Times New Roman" w:hAnsi="Times New Roman" w:cs="Times New Roman"/>
          <w:sz w:val="24"/>
        </w:rPr>
        <w:t xml:space="preserve"> en az olan Güney Kore</w:t>
      </w:r>
      <w:r w:rsidR="009913FB">
        <w:rPr>
          <w:rFonts w:ascii="Times New Roman" w:hAnsi="Times New Roman" w:cs="Times New Roman"/>
          <w:sz w:val="24"/>
        </w:rPr>
        <w:t xml:space="preserve"> iken, en fazla olanlar</w:t>
      </w:r>
      <w:r w:rsidR="00DA0091">
        <w:rPr>
          <w:rFonts w:ascii="Times New Roman" w:hAnsi="Times New Roman" w:cs="Times New Roman"/>
          <w:sz w:val="24"/>
        </w:rPr>
        <w:t xml:space="preserve"> arasında Türkiye yer almaktadır. </w:t>
      </w:r>
      <w:r w:rsidR="00663388">
        <w:rPr>
          <w:rFonts w:ascii="Times New Roman" w:hAnsi="Times New Roman" w:cs="Times New Roman"/>
          <w:sz w:val="24"/>
        </w:rPr>
        <w:t xml:space="preserve">Güney Kore’de zorunlu eğitim süresi </w:t>
      </w:r>
      <w:r w:rsidR="00011DE4">
        <w:rPr>
          <w:rFonts w:ascii="Times New Roman" w:hAnsi="Times New Roman" w:cs="Times New Roman"/>
          <w:sz w:val="24"/>
        </w:rPr>
        <w:t>ilkokul ve ortaokulu kapsamaktad</w:t>
      </w:r>
      <w:r w:rsidR="00663388">
        <w:rPr>
          <w:rFonts w:ascii="Times New Roman" w:hAnsi="Times New Roman" w:cs="Times New Roman"/>
          <w:sz w:val="24"/>
        </w:rPr>
        <w:t xml:space="preserve">ır ve 9 yıldır. Lise eğitimi zorunlu olmamasına rağmen </w:t>
      </w:r>
      <w:r w:rsidR="009913FB">
        <w:rPr>
          <w:rFonts w:ascii="Times New Roman" w:hAnsi="Times New Roman" w:cs="Times New Roman"/>
          <w:sz w:val="24"/>
        </w:rPr>
        <w:t xml:space="preserve">nitelikli </w:t>
      </w:r>
      <w:r w:rsidR="00663388">
        <w:rPr>
          <w:rFonts w:ascii="Times New Roman" w:hAnsi="Times New Roman" w:cs="Times New Roman"/>
          <w:sz w:val="24"/>
        </w:rPr>
        <w:t xml:space="preserve">lise </w:t>
      </w:r>
      <w:proofErr w:type="gramStart"/>
      <w:r w:rsidR="00663388">
        <w:rPr>
          <w:rFonts w:ascii="Times New Roman" w:hAnsi="Times New Roman" w:cs="Times New Roman"/>
          <w:sz w:val="24"/>
        </w:rPr>
        <w:t xml:space="preserve">mezunu </w:t>
      </w:r>
      <w:r w:rsidR="0049442D">
        <w:rPr>
          <w:rFonts w:ascii="Times New Roman" w:hAnsi="Times New Roman" w:cs="Times New Roman"/>
          <w:sz w:val="24"/>
        </w:rPr>
        <w:t xml:space="preserve">    </w:t>
      </w:r>
      <w:r w:rsidR="00663388">
        <w:rPr>
          <w:rFonts w:ascii="Times New Roman" w:hAnsi="Times New Roman" w:cs="Times New Roman"/>
          <w:sz w:val="24"/>
        </w:rPr>
        <w:t>Koreli</w:t>
      </w:r>
      <w:proofErr w:type="gramEnd"/>
      <w:r w:rsidR="00663388">
        <w:rPr>
          <w:rFonts w:ascii="Times New Roman" w:hAnsi="Times New Roman" w:cs="Times New Roman"/>
          <w:sz w:val="24"/>
        </w:rPr>
        <w:t xml:space="preserve"> öğrenci sayısı oldukça yüksektir. Türkiye’de ise zorunlu eğitim yılı lise de </w:t>
      </w:r>
      <w:proofErr w:type="gramStart"/>
      <w:r w:rsidR="00663388">
        <w:rPr>
          <w:rFonts w:ascii="Times New Roman" w:hAnsi="Times New Roman" w:cs="Times New Roman"/>
          <w:sz w:val="24"/>
        </w:rPr>
        <w:t>dahil</w:t>
      </w:r>
      <w:proofErr w:type="gramEnd"/>
      <w:r w:rsidR="00663388">
        <w:rPr>
          <w:rFonts w:ascii="Times New Roman" w:hAnsi="Times New Roman" w:cs="Times New Roman"/>
          <w:sz w:val="24"/>
        </w:rPr>
        <w:t xml:space="preserve"> olm</w:t>
      </w:r>
      <w:r w:rsidR="00011DE4">
        <w:rPr>
          <w:rFonts w:ascii="Times New Roman" w:hAnsi="Times New Roman" w:cs="Times New Roman"/>
          <w:sz w:val="24"/>
        </w:rPr>
        <w:t>ak üzere 12 yıldır fakat buna rağmen nitelikli mezun öğrenci sayısı oldukça azdır. Buradan da anlaşıldığı üzere, önemli olan zorunlu eğitim süresi değil verilen eğitimin kalitesidir.</w:t>
      </w:r>
      <w:r w:rsidR="009913FB">
        <w:rPr>
          <w:rFonts w:ascii="Times New Roman" w:hAnsi="Times New Roman" w:cs="Times New Roman"/>
          <w:sz w:val="24"/>
        </w:rPr>
        <w:t xml:space="preserve"> Bu nedenle de, eğitim süresini uzatmak yerine var olan eğitimin kalitesini arttırmaya yönelik çalışmalar yapılması gerekmektedir.</w:t>
      </w:r>
    </w:p>
    <w:p w:rsidR="005F74D6" w:rsidRDefault="0049442D" w:rsidP="000F1D09">
      <w:pPr>
        <w:tabs>
          <w:tab w:val="right" w:pos="9072"/>
        </w:tabs>
        <w:spacing w:line="360" w:lineRule="auto"/>
        <w:jc w:val="both"/>
        <w:rPr>
          <w:rFonts w:ascii="Times New Roman" w:hAnsi="Times New Roman" w:cs="Times New Roman"/>
          <w:sz w:val="24"/>
        </w:rPr>
      </w:pPr>
      <w:r>
        <w:rPr>
          <w:rFonts w:ascii="Times New Roman" w:hAnsi="Times New Roman" w:cs="Times New Roman"/>
          <w:sz w:val="24"/>
        </w:rPr>
        <w:t xml:space="preserve">         Ele alınan ülkelerde eğitim kademeleri hemen hemen benzerlik göstermektedir.</w:t>
      </w:r>
      <w:r w:rsidR="00CB7877">
        <w:rPr>
          <w:rFonts w:ascii="Times New Roman" w:hAnsi="Times New Roman" w:cs="Times New Roman"/>
          <w:sz w:val="24"/>
        </w:rPr>
        <w:t xml:space="preserve"> İlköğretim, </w:t>
      </w:r>
      <w:proofErr w:type="gramStart"/>
      <w:r w:rsidR="00CB7877">
        <w:rPr>
          <w:rFonts w:ascii="Times New Roman" w:hAnsi="Times New Roman" w:cs="Times New Roman"/>
          <w:sz w:val="24"/>
        </w:rPr>
        <w:t>ortaöğretim,lise</w:t>
      </w:r>
      <w:proofErr w:type="gramEnd"/>
      <w:r w:rsidR="00CB7877">
        <w:rPr>
          <w:rFonts w:ascii="Times New Roman" w:hAnsi="Times New Roman" w:cs="Times New Roman"/>
          <w:sz w:val="24"/>
        </w:rPr>
        <w:t xml:space="preserve"> ve yükseköğretim kademeleri bu benzerlikler arasındadır. </w:t>
      </w:r>
      <w:proofErr w:type="gramStart"/>
      <w:r w:rsidR="00CB7877">
        <w:rPr>
          <w:rFonts w:ascii="Times New Roman" w:hAnsi="Times New Roman" w:cs="Times New Roman"/>
          <w:sz w:val="24"/>
        </w:rPr>
        <w:t>Fakat,</w:t>
      </w:r>
      <w:proofErr w:type="gramEnd"/>
      <w:r w:rsidR="00CB7877">
        <w:rPr>
          <w:rFonts w:ascii="Times New Roman" w:hAnsi="Times New Roman" w:cs="Times New Roman"/>
          <w:sz w:val="24"/>
        </w:rPr>
        <w:t xml:space="preserve"> okul öncesi diğer bir deyişle anaokulu eğitimi, karşılaştırılan ülkeler arasında sadece Türkiye’de zorunlu tutulmaktadır.</w:t>
      </w:r>
      <w:r w:rsidR="00271E0D">
        <w:rPr>
          <w:rFonts w:ascii="Times New Roman" w:hAnsi="Times New Roman" w:cs="Times New Roman"/>
          <w:sz w:val="24"/>
        </w:rPr>
        <w:t xml:space="preserve"> Türkiye’de zorunlu tutulmasına rağmen, diğer ülkelerde okul öncesi okullaşma oranı oldukça yüksektir.</w:t>
      </w:r>
      <w:r w:rsidR="008F649F">
        <w:rPr>
          <w:rFonts w:ascii="Times New Roman" w:hAnsi="Times New Roman" w:cs="Times New Roman"/>
          <w:sz w:val="24"/>
        </w:rPr>
        <w:t xml:space="preserve"> Bu veriden hareketle, okul öncesi eğitimde zorunluluktan ziyade önem verilmesi gereken nokta, toplumun okul öncesi eğitimi konusunda bilinçlendirilmesi ve eğitimde fırsat eşitliğinin sağlanmasıdır.</w:t>
      </w:r>
    </w:p>
    <w:p w:rsidR="00663388" w:rsidRDefault="005F74D6" w:rsidP="000F1D09">
      <w:pPr>
        <w:tabs>
          <w:tab w:val="right" w:pos="9072"/>
        </w:tabs>
        <w:spacing w:line="360" w:lineRule="auto"/>
        <w:jc w:val="both"/>
        <w:rPr>
          <w:rFonts w:ascii="Times New Roman" w:hAnsi="Times New Roman" w:cs="Times New Roman"/>
          <w:sz w:val="24"/>
        </w:rPr>
      </w:pPr>
      <w:r>
        <w:rPr>
          <w:rFonts w:ascii="Times New Roman" w:hAnsi="Times New Roman" w:cs="Times New Roman"/>
          <w:sz w:val="24"/>
        </w:rPr>
        <w:t xml:space="preserve">         Araştırmada adı geçen ülkelerin eğitim finansmanları, genel olarak ülke hükümetleri </w:t>
      </w:r>
      <w:proofErr w:type="gramStart"/>
      <w:r>
        <w:rPr>
          <w:rFonts w:ascii="Times New Roman" w:hAnsi="Times New Roman" w:cs="Times New Roman"/>
          <w:sz w:val="24"/>
        </w:rPr>
        <w:t>tarafından  sağlanmaktadır</w:t>
      </w:r>
      <w:proofErr w:type="gramEnd"/>
      <w:r>
        <w:rPr>
          <w:rFonts w:ascii="Times New Roman" w:hAnsi="Times New Roman" w:cs="Times New Roman"/>
          <w:sz w:val="24"/>
        </w:rPr>
        <w:t>. Fakat ABD, Avustralya gibi bazı ülkelerin finansman kaynakları eyaletler tarafında</w:t>
      </w:r>
      <w:r w:rsidR="00C71A02">
        <w:rPr>
          <w:rFonts w:ascii="Times New Roman" w:hAnsi="Times New Roman" w:cs="Times New Roman"/>
          <w:sz w:val="24"/>
        </w:rPr>
        <w:t>n</w:t>
      </w:r>
      <w:r>
        <w:rPr>
          <w:rFonts w:ascii="Times New Roman" w:hAnsi="Times New Roman" w:cs="Times New Roman"/>
          <w:sz w:val="24"/>
        </w:rPr>
        <w:t xml:space="preserve"> da karşılanmaktadır.</w:t>
      </w:r>
      <w:r w:rsidR="00EA7007">
        <w:rPr>
          <w:rFonts w:ascii="Times New Roman" w:hAnsi="Times New Roman" w:cs="Times New Roman"/>
          <w:sz w:val="24"/>
        </w:rPr>
        <w:t xml:space="preserve"> Türkiye, son yıllarda eğitime ayırdığı bütçeyi artırmasına rağmen, elde edilen güncel </w:t>
      </w:r>
      <w:r w:rsidR="00C71A02">
        <w:rPr>
          <w:rFonts w:ascii="Times New Roman" w:hAnsi="Times New Roman" w:cs="Times New Roman"/>
          <w:sz w:val="24"/>
        </w:rPr>
        <w:t>raporlara göre</w:t>
      </w:r>
      <w:r w:rsidR="00EA7007">
        <w:rPr>
          <w:rFonts w:ascii="Times New Roman" w:hAnsi="Times New Roman" w:cs="Times New Roman"/>
          <w:sz w:val="24"/>
        </w:rPr>
        <w:t xml:space="preserve"> AB ve OECD ülkelerin eğitime ayırdığı kaynakların hala gerisinde kalmaktadır.</w:t>
      </w:r>
      <w:r w:rsidR="0049442D">
        <w:rPr>
          <w:rFonts w:ascii="Times New Roman" w:hAnsi="Times New Roman" w:cs="Times New Roman"/>
          <w:sz w:val="24"/>
        </w:rPr>
        <w:tab/>
      </w:r>
    </w:p>
    <w:p w:rsidR="009A3DCA" w:rsidRDefault="009A3DCA" w:rsidP="000F1D09">
      <w:pPr>
        <w:tabs>
          <w:tab w:val="right" w:pos="9072"/>
        </w:tabs>
        <w:spacing w:line="360" w:lineRule="auto"/>
        <w:jc w:val="both"/>
        <w:rPr>
          <w:rFonts w:ascii="Times New Roman" w:hAnsi="Times New Roman" w:cs="Times New Roman"/>
          <w:color w:val="000000" w:themeColor="text1"/>
          <w:sz w:val="24"/>
          <w:szCs w:val="24"/>
        </w:rPr>
      </w:pPr>
      <w:r>
        <w:rPr>
          <w:rFonts w:ascii="Times New Roman" w:hAnsi="Times New Roman" w:cs="Times New Roman"/>
          <w:sz w:val="24"/>
        </w:rPr>
        <w:t xml:space="preserve">           </w:t>
      </w:r>
      <w:r w:rsidR="000530E8">
        <w:rPr>
          <w:rFonts w:ascii="Times New Roman" w:hAnsi="Times New Roman" w:cs="Times New Roman"/>
          <w:sz w:val="24"/>
        </w:rPr>
        <w:t xml:space="preserve">Devlet ve özel okul oranlarına bakıldığında ise, karşılaştırılan ülkelerde devlet okullarının, özel okullara göre </w:t>
      </w:r>
      <w:r w:rsidR="000530E8" w:rsidRPr="000F1D09">
        <w:rPr>
          <w:rFonts w:ascii="Times New Roman" w:hAnsi="Times New Roman" w:cs="Times New Roman"/>
          <w:sz w:val="24"/>
          <w:szCs w:val="24"/>
        </w:rPr>
        <w:t>eğitimde daha büyük bir paya sahip olduğu görülmektedir.</w:t>
      </w:r>
      <w:r w:rsidR="000F1D09" w:rsidRPr="000F1D09">
        <w:rPr>
          <w:rFonts w:ascii="Times New Roman" w:hAnsi="Times New Roman" w:cs="Times New Roman"/>
          <w:sz w:val="24"/>
          <w:szCs w:val="24"/>
        </w:rPr>
        <w:t xml:space="preserve"> Türkiye, </w:t>
      </w:r>
      <w:r w:rsidR="0001350D">
        <w:rPr>
          <w:rFonts w:ascii="Times New Roman" w:hAnsi="Times New Roman" w:cs="Times New Roman"/>
          <w:sz w:val="24"/>
          <w:szCs w:val="24"/>
        </w:rPr>
        <w:t xml:space="preserve">Avustralya, </w:t>
      </w:r>
      <w:r w:rsidR="000F1D09" w:rsidRPr="000F1D09">
        <w:rPr>
          <w:rFonts w:ascii="Times New Roman" w:hAnsi="Times New Roman" w:cs="Times New Roman"/>
          <w:sz w:val="24"/>
          <w:szCs w:val="24"/>
        </w:rPr>
        <w:t xml:space="preserve">Fransa ve İngiltere’de özel okul kavramı benzerlik göstermektedir ve </w:t>
      </w:r>
      <w:r w:rsidR="000F1D09">
        <w:rPr>
          <w:rFonts w:ascii="Times New Roman" w:hAnsi="Times New Roman" w:cs="Times New Roman"/>
          <w:sz w:val="24"/>
          <w:szCs w:val="24"/>
        </w:rPr>
        <w:t xml:space="preserve">bu özel okullar </w:t>
      </w:r>
      <w:r w:rsidR="000F1D09">
        <w:rPr>
          <w:rStyle w:val="tr"/>
          <w:rFonts w:ascii="Times New Roman" w:hAnsi="Times New Roman" w:cs="Times New Roman"/>
          <w:color w:val="000000" w:themeColor="text1"/>
          <w:sz w:val="24"/>
          <w:szCs w:val="24"/>
          <w:shd w:val="clear" w:color="auto" w:fill="FFFFFF"/>
        </w:rPr>
        <w:t>a</w:t>
      </w:r>
      <w:r w:rsidR="000F1D09" w:rsidRPr="000F1D09">
        <w:rPr>
          <w:rStyle w:val="tr"/>
          <w:rFonts w:ascii="Times New Roman" w:hAnsi="Times New Roman" w:cs="Times New Roman"/>
          <w:color w:val="000000" w:themeColor="text1"/>
          <w:sz w:val="24"/>
          <w:szCs w:val="24"/>
          <w:shd w:val="clear" w:color="auto" w:fill="FFFFFF"/>
        </w:rPr>
        <w:t xml:space="preserve">ynı düzeylerde eğitim </w:t>
      </w:r>
      <w:r w:rsidR="000F1D09">
        <w:rPr>
          <w:rStyle w:val="tr"/>
          <w:rFonts w:ascii="Times New Roman" w:hAnsi="Times New Roman" w:cs="Times New Roman"/>
          <w:color w:val="000000" w:themeColor="text1"/>
          <w:sz w:val="24"/>
          <w:szCs w:val="24"/>
          <w:shd w:val="clear" w:color="auto" w:fill="FFFFFF"/>
        </w:rPr>
        <w:t>sağlayacak</w:t>
      </w:r>
      <w:r w:rsidR="000F1D09" w:rsidRPr="000F1D09">
        <w:rPr>
          <w:rStyle w:val="tr"/>
          <w:rFonts w:ascii="Times New Roman" w:hAnsi="Times New Roman" w:cs="Times New Roman"/>
          <w:color w:val="000000" w:themeColor="text1"/>
          <w:sz w:val="24"/>
          <w:szCs w:val="24"/>
          <w:shd w:val="clear" w:color="auto" w:fill="FFFFFF"/>
        </w:rPr>
        <w:t xml:space="preserve"> </w:t>
      </w:r>
      <w:r w:rsidR="000F1D09" w:rsidRPr="000F1D09">
        <w:rPr>
          <w:rFonts w:ascii="Times New Roman" w:hAnsi="Times New Roman" w:cs="Times New Roman"/>
          <w:color w:val="000000" w:themeColor="text1"/>
          <w:sz w:val="24"/>
          <w:szCs w:val="24"/>
        </w:rPr>
        <w:t>ulusal müfredatı takip e</w:t>
      </w:r>
      <w:r w:rsidR="000F1D09">
        <w:rPr>
          <w:rFonts w:ascii="Times New Roman" w:hAnsi="Times New Roman" w:cs="Times New Roman"/>
          <w:color w:val="000000" w:themeColor="text1"/>
          <w:sz w:val="24"/>
          <w:szCs w:val="24"/>
        </w:rPr>
        <w:t xml:space="preserve">tmek zorundadır. Buna ek olarak kendi özel hedefleri doğrultusunda </w:t>
      </w:r>
      <w:r w:rsidR="0001350D">
        <w:rPr>
          <w:rFonts w:ascii="Times New Roman" w:hAnsi="Times New Roman" w:cs="Times New Roman"/>
          <w:color w:val="000000" w:themeColor="text1"/>
          <w:sz w:val="24"/>
          <w:szCs w:val="24"/>
        </w:rPr>
        <w:t xml:space="preserve">program oluşturabilmektedir. </w:t>
      </w:r>
    </w:p>
    <w:p w:rsidR="00C6620C" w:rsidRDefault="0001350D" w:rsidP="008E34C7">
      <w:pPr>
        <w:tabs>
          <w:tab w:val="right" w:pos="9072"/>
        </w:tabs>
        <w:spacing w:line="360" w:lineRule="auto"/>
        <w:jc w:val="both"/>
        <w:rPr>
          <w:rFonts w:ascii="Times New Roman" w:hAnsi="Times New Roman" w:cs="Times New Roman"/>
          <w:sz w:val="24"/>
        </w:rPr>
      </w:pPr>
      <w:r>
        <w:rPr>
          <w:rFonts w:ascii="Times New Roman" w:hAnsi="Times New Roman" w:cs="Times New Roman"/>
          <w:sz w:val="24"/>
        </w:rPr>
        <w:t xml:space="preserve">          Bahsi geçen ülkelerde her bir kademeye başlama yaşı ilkokul kademesi hariç diğer tüm kademelerde benzerlik göstermektedir. Ülkeler arasında ilkokula başlama yaşı en erken olan ülke </w:t>
      </w:r>
      <w:r w:rsidR="00C6620C">
        <w:rPr>
          <w:rFonts w:ascii="Times New Roman" w:hAnsi="Times New Roman" w:cs="Times New Roman"/>
          <w:sz w:val="24"/>
        </w:rPr>
        <w:t>66 ay ile</w:t>
      </w:r>
      <w:r>
        <w:rPr>
          <w:rFonts w:ascii="Times New Roman" w:hAnsi="Times New Roman" w:cs="Times New Roman"/>
          <w:sz w:val="24"/>
        </w:rPr>
        <w:t xml:space="preserve"> Türkiye’dir. </w:t>
      </w:r>
      <w:r w:rsidR="00C6620C">
        <w:rPr>
          <w:rFonts w:ascii="Times New Roman" w:hAnsi="Times New Roman" w:cs="Times New Roman"/>
          <w:sz w:val="24"/>
        </w:rPr>
        <w:t>Küçük kas gelişimini henüz tam olarak tamamlayamayan öğrenciler ilkokula başaladığında psikomotor beceri gerektiren etkinlikleri (</w:t>
      </w:r>
      <w:r w:rsidR="00C6620C" w:rsidRPr="00C6620C">
        <w:rPr>
          <w:rFonts w:ascii="Times New Roman" w:hAnsi="Times New Roman" w:cs="Times New Roman"/>
          <w:i/>
          <w:sz w:val="24"/>
        </w:rPr>
        <w:t xml:space="preserve">çizgi çizme, yazı </w:t>
      </w:r>
      <w:proofErr w:type="gramStart"/>
      <w:r w:rsidR="00C6620C" w:rsidRPr="00C6620C">
        <w:rPr>
          <w:rFonts w:ascii="Times New Roman" w:hAnsi="Times New Roman" w:cs="Times New Roman"/>
          <w:i/>
          <w:sz w:val="24"/>
        </w:rPr>
        <w:t>yazma,vb</w:t>
      </w:r>
      <w:proofErr w:type="gramEnd"/>
      <w:r w:rsidR="00C6620C">
        <w:rPr>
          <w:rFonts w:ascii="Times New Roman" w:hAnsi="Times New Roman" w:cs="Times New Roman"/>
          <w:sz w:val="24"/>
        </w:rPr>
        <w:t xml:space="preserve">) gerçekleştirmekte zorluk yaşamaktadır ve bu da öğrencilerin motivasyonunu ve </w:t>
      </w:r>
      <w:r w:rsidR="00C6620C">
        <w:rPr>
          <w:rFonts w:ascii="Times New Roman" w:hAnsi="Times New Roman" w:cs="Times New Roman"/>
          <w:sz w:val="24"/>
        </w:rPr>
        <w:lastRenderedPageBreak/>
        <w:t xml:space="preserve">ders başarısını olumsuz yönde etkilemektedir. Bu yüzden bireyin biyolojik gelişimi göz önünde bulundurularak ideal bir ilkokula başlama yaşı belirlenip uygulanmalıdır. </w:t>
      </w:r>
    </w:p>
    <w:p w:rsidR="00303BD1" w:rsidRPr="00BF1297" w:rsidRDefault="00303BD1" w:rsidP="00303BD1">
      <w:pPr>
        <w:shd w:val="clear" w:color="auto" w:fill="FFFFFF"/>
        <w:spacing w:after="150" w:line="360" w:lineRule="auto"/>
        <w:jc w:val="both"/>
        <w:rPr>
          <w:rFonts w:ascii="Times New Roman" w:hAnsi="Times New Roman" w:cs="Times New Roman"/>
          <w:sz w:val="24"/>
        </w:rPr>
      </w:pPr>
      <w:r>
        <w:rPr>
          <w:rFonts w:ascii="Times New Roman" w:hAnsi="Times New Roman" w:cs="Times New Roman"/>
          <w:sz w:val="24"/>
        </w:rPr>
        <w:t xml:space="preserve">         Eğitim </w:t>
      </w:r>
      <w:r w:rsidR="00066EF9">
        <w:rPr>
          <w:rFonts w:ascii="Times New Roman" w:hAnsi="Times New Roman" w:cs="Times New Roman"/>
          <w:sz w:val="24"/>
        </w:rPr>
        <w:t>kademelerindeki geçiş şartları</w:t>
      </w:r>
      <w:r>
        <w:rPr>
          <w:rFonts w:ascii="Times New Roman" w:hAnsi="Times New Roman" w:cs="Times New Roman"/>
          <w:sz w:val="24"/>
        </w:rPr>
        <w:t xml:space="preserve"> incelendiğinde</w:t>
      </w:r>
      <w:r w:rsidR="00BF1297">
        <w:rPr>
          <w:rFonts w:ascii="Times New Roman" w:hAnsi="Times New Roman" w:cs="Times New Roman"/>
          <w:sz w:val="24"/>
        </w:rPr>
        <w:t>,</w:t>
      </w:r>
      <w:r>
        <w:rPr>
          <w:rFonts w:ascii="Times New Roman" w:hAnsi="Times New Roman" w:cs="Times New Roman"/>
          <w:sz w:val="24"/>
        </w:rPr>
        <w:t xml:space="preserve"> Avustralya’da üniversiteye kadar olan değelendirme yöntemleri arasında projeler, yazılı ödevler, raporlar, grup araştırmaları, sözlü sunumlar, testler, sınıf katılımı ve ek sınavlar yer almaktadır.</w:t>
      </w:r>
      <w:r w:rsidR="00066EF9">
        <w:rPr>
          <w:rFonts w:ascii="Times New Roman" w:hAnsi="Times New Roman" w:cs="Times New Roman"/>
          <w:sz w:val="24"/>
        </w:rPr>
        <w:t xml:space="preserve">  </w:t>
      </w:r>
      <w:proofErr w:type="gramStart"/>
      <w:r w:rsidR="00066EF9">
        <w:rPr>
          <w:rFonts w:ascii="Times New Roman" w:hAnsi="Times New Roman" w:cs="Times New Roman"/>
          <w:sz w:val="24"/>
        </w:rPr>
        <w:t>Yüksek öğretime</w:t>
      </w:r>
      <w:proofErr w:type="gramEnd"/>
      <w:r w:rsidR="00066EF9">
        <w:rPr>
          <w:rFonts w:ascii="Times New Roman" w:hAnsi="Times New Roman" w:cs="Times New Roman"/>
          <w:sz w:val="24"/>
        </w:rPr>
        <w:t xml:space="preserve"> geçiş için ise her bir öğrencinin kendi alanında diğer öğrencilere göre ne kadar iyi bir performans sergilediğini gösteren bir kabul sıralaması mevcuttur. Ayrıca mülakat, </w:t>
      </w:r>
      <w:proofErr w:type="gramStart"/>
      <w:r w:rsidR="00066EF9">
        <w:rPr>
          <w:rFonts w:ascii="Times New Roman" w:hAnsi="Times New Roman" w:cs="Times New Roman"/>
          <w:sz w:val="24"/>
        </w:rPr>
        <w:t>portföyler</w:t>
      </w:r>
      <w:proofErr w:type="gramEnd"/>
      <w:r w:rsidR="00066EF9">
        <w:rPr>
          <w:rFonts w:ascii="Times New Roman" w:hAnsi="Times New Roman" w:cs="Times New Roman"/>
          <w:sz w:val="24"/>
        </w:rPr>
        <w:t xml:space="preserve"> ve sertifikalar gereken önemli şartlardandır.</w:t>
      </w:r>
    </w:p>
    <w:p w:rsidR="00303BD1" w:rsidRDefault="00066EF9" w:rsidP="0081677F">
      <w:pPr>
        <w:shd w:val="clear" w:color="auto" w:fill="FFFFFF"/>
        <w:spacing w:after="150" w:line="360" w:lineRule="auto"/>
        <w:jc w:val="both"/>
        <w:rPr>
          <w:rFonts w:ascii="Times New Roman" w:hAnsi="Times New Roman" w:cs="Times New Roman"/>
          <w:color w:val="000000" w:themeColor="text1"/>
          <w:sz w:val="24"/>
          <w:szCs w:val="24"/>
        </w:rPr>
      </w:pPr>
      <w:r w:rsidRPr="00BF1297">
        <w:rPr>
          <w:rFonts w:ascii="Times New Roman" w:hAnsi="Times New Roman" w:cs="Times New Roman"/>
          <w:sz w:val="24"/>
        </w:rPr>
        <w:t xml:space="preserve">          Fransa’da ise ilkokula </w:t>
      </w:r>
      <w:r w:rsidRPr="00BF1297">
        <w:rPr>
          <w:rFonts w:ascii="Times New Roman" w:eastAsia="Times New Roman" w:hAnsi="Times New Roman" w:cs="Times New Roman"/>
          <w:sz w:val="24"/>
          <w:szCs w:val="24"/>
          <w:lang w:eastAsia="tr-TR"/>
        </w:rPr>
        <w:t>anaokuluna gitmeyen çocuklar bağlı olduğu belediyeye başvurarak kayıt olur. Ortaokula</w:t>
      </w:r>
      <w:r w:rsidRPr="00BF1297">
        <w:rPr>
          <w:rFonts w:ascii="Times New Roman" w:hAnsi="Times New Roman" w:cs="Times New Roman"/>
          <w:sz w:val="24"/>
        </w:rPr>
        <w:t xml:space="preserve"> b</w:t>
      </w:r>
      <w:r w:rsidR="00303BD1" w:rsidRPr="00BF1297">
        <w:rPr>
          <w:rFonts w:ascii="Times New Roman" w:eastAsia="Times New Roman" w:hAnsi="Times New Roman" w:cs="Times New Roman"/>
          <w:sz w:val="24"/>
          <w:szCs w:val="24"/>
          <w:lang w:eastAsia="tr-TR"/>
        </w:rPr>
        <w:t>ütün öğrenciler kabul edilir; devlet okulları için giriş sınavı veya gereksinimleri yoktur.</w:t>
      </w:r>
      <w:r w:rsidRPr="00BF1297">
        <w:rPr>
          <w:rFonts w:ascii="Times New Roman" w:hAnsi="Times New Roman" w:cs="Times New Roman"/>
          <w:sz w:val="24"/>
        </w:rPr>
        <w:t xml:space="preserve"> Lise için </w:t>
      </w:r>
      <w:r w:rsidR="00BF1297">
        <w:rPr>
          <w:rFonts w:ascii="Times New Roman" w:hAnsi="Times New Roman" w:cs="Times New Roman"/>
          <w:sz w:val="24"/>
        </w:rPr>
        <w:t xml:space="preserve">öğrenciler kademeye başvurur ve </w:t>
      </w:r>
      <w:r w:rsidRPr="00BF1297">
        <w:rPr>
          <w:rFonts w:ascii="Times New Roman" w:hAnsi="Times New Roman" w:cs="Times New Roman"/>
          <w:sz w:val="24"/>
        </w:rPr>
        <w:t>o</w:t>
      </w:r>
      <w:r w:rsidR="00303BD1" w:rsidRPr="00BF1297">
        <w:rPr>
          <w:rFonts w:ascii="Times New Roman" w:hAnsi="Times New Roman" w:cs="Times New Roman"/>
          <w:color w:val="000000" w:themeColor="text1"/>
          <w:sz w:val="24"/>
          <w:szCs w:val="24"/>
          <w:shd w:val="clear" w:color="auto" w:fill="FFFFFF"/>
        </w:rPr>
        <w:t xml:space="preserve">kul müdürü </w:t>
      </w:r>
      <w:r w:rsidRPr="00BF1297">
        <w:rPr>
          <w:rFonts w:ascii="Times New Roman" w:hAnsi="Times New Roman" w:cs="Times New Roman"/>
          <w:color w:val="000000" w:themeColor="text1"/>
          <w:sz w:val="24"/>
          <w:szCs w:val="24"/>
          <w:shd w:val="clear" w:color="auto" w:fill="FFFFFF"/>
        </w:rPr>
        <w:t>kademeye</w:t>
      </w:r>
      <w:r w:rsidR="00303BD1" w:rsidRPr="00BF1297">
        <w:rPr>
          <w:rFonts w:ascii="Times New Roman" w:hAnsi="Times New Roman" w:cs="Times New Roman"/>
          <w:color w:val="000000" w:themeColor="text1"/>
          <w:sz w:val="24"/>
          <w:szCs w:val="24"/>
          <w:shd w:val="clear" w:color="auto" w:fill="FFFFFF"/>
        </w:rPr>
        <w:t xml:space="preserve"> başvuran adayların eğitim alacağı sınıfı belirleme yetkisine sahiptir. Bu nedenle öğrenci var olan Fransızca seviyesi ve geçmişte aldığı eğitim dikkate alınarak kendisine en uygun sınıfa yerleştirilir.</w:t>
      </w:r>
      <w:r w:rsidRPr="00BF1297">
        <w:rPr>
          <w:rFonts w:ascii="Times New Roman" w:hAnsi="Times New Roman" w:cs="Times New Roman"/>
          <w:sz w:val="24"/>
        </w:rPr>
        <w:t xml:space="preserve"> Üniversiteye geçiş söz konusu olduğunda ise</w:t>
      </w:r>
      <w:r w:rsidR="00BF1297" w:rsidRPr="00BF1297">
        <w:rPr>
          <w:rFonts w:ascii="Times New Roman" w:hAnsi="Times New Roman" w:cs="Times New Roman"/>
          <w:sz w:val="24"/>
        </w:rPr>
        <w:t xml:space="preserve"> </w:t>
      </w:r>
      <w:r w:rsidRPr="00BF1297">
        <w:rPr>
          <w:rFonts w:ascii="Times New Roman" w:hAnsi="Times New Roman" w:cs="Times New Roman"/>
          <w:color w:val="000000"/>
          <w:sz w:val="24"/>
          <w:szCs w:val="24"/>
          <w:shd w:val="clear" w:color="auto" w:fill="FFFFFF"/>
        </w:rPr>
        <w:t>bilgi ve becerileri ölçen</w:t>
      </w:r>
      <w:r w:rsidR="00303BD1" w:rsidRPr="00BF1297">
        <w:rPr>
          <w:rFonts w:ascii="Times New Roman" w:hAnsi="Times New Roman" w:cs="Times New Roman"/>
          <w:sz w:val="24"/>
          <w:szCs w:val="24"/>
        </w:rPr>
        <w:t> </w:t>
      </w:r>
      <w:r w:rsidR="00303BD1" w:rsidRPr="00BF1297">
        <w:rPr>
          <w:rFonts w:ascii="Times New Roman" w:hAnsi="Times New Roman" w:cs="Times New Roman"/>
          <w:i/>
          <w:iCs/>
          <w:sz w:val="24"/>
          <w:szCs w:val="24"/>
        </w:rPr>
        <w:t>B</w:t>
      </w:r>
      <w:r w:rsidRPr="00BF1297">
        <w:rPr>
          <w:rFonts w:ascii="Times New Roman" w:hAnsi="Times New Roman" w:cs="Times New Roman"/>
          <w:i/>
          <w:iCs/>
          <w:sz w:val="24"/>
          <w:szCs w:val="24"/>
        </w:rPr>
        <w:t xml:space="preserve">akalorya </w:t>
      </w:r>
      <w:r w:rsidRPr="00BF1297">
        <w:rPr>
          <w:rFonts w:ascii="Times New Roman" w:hAnsi="Times New Roman" w:cs="Times New Roman"/>
          <w:iCs/>
          <w:sz w:val="24"/>
          <w:szCs w:val="24"/>
        </w:rPr>
        <w:t xml:space="preserve">sınavı </w:t>
      </w:r>
      <w:r w:rsidR="00BF1297" w:rsidRPr="00BF1297">
        <w:rPr>
          <w:rFonts w:ascii="Times New Roman" w:hAnsi="Times New Roman" w:cs="Times New Roman"/>
          <w:iCs/>
          <w:sz w:val="24"/>
          <w:szCs w:val="24"/>
        </w:rPr>
        <w:t xml:space="preserve">sonucu ile </w:t>
      </w:r>
      <w:r w:rsidR="00BF1297" w:rsidRPr="00BF1297">
        <w:rPr>
          <w:rFonts w:ascii="Times New Roman" w:hAnsi="Times New Roman" w:cs="Times New Roman"/>
          <w:sz w:val="24"/>
          <w:szCs w:val="24"/>
        </w:rPr>
        <w:t xml:space="preserve">18 yaşındaki lise mezunu bireyler </w:t>
      </w:r>
      <w:r w:rsidR="00303BD1" w:rsidRPr="00BF1297">
        <w:rPr>
          <w:rFonts w:ascii="Times New Roman" w:hAnsi="Times New Roman" w:cs="Times New Roman"/>
          <w:color w:val="000000" w:themeColor="text1"/>
          <w:sz w:val="24"/>
          <w:szCs w:val="24"/>
        </w:rPr>
        <w:t>yeterlik diploması (</w:t>
      </w:r>
      <w:r w:rsidR="00303BD1" w:rsidRPr="00BF1297">
        <w:rPr>
          <w:rFonts w:ascii="Times New Roman" w:hAnsi="Times New Roman" w:cs="Times New Roman"/>
          <w:i/>
          <w:iCs/>
          <w:color w:val="000000" w:themeColor="text1"/>
          <w:sz w:val="24"/>
          <w:szCs w:val="24"/>
        </w:rPr>
        <w:t>bakalorya)</w:t>
      </w:r>
      <w:r w:rsidR="00303BD1" w:rsidRPr="00BF1297">
        <w:rPr>
          <w:rFonts w:ascii="Times New Roman" w:hAnsi="Times New Roman" w:cs="Times New Roman"/>
          <w:color w:val="000000" w:themeColor="text1"/>
          <w:sz w:val="24"/>
          <w:szCs w:val="24"/>
        </w:rPr>
        <w:t> ya da yabancı bir devlet tar</w:t>
      </w:r>
      <w:r w:rsidR="00BF1297" w:rsidRPr="00BF1297">
        <w:rPr>
          <w:rFonts w:ascii="Times New Roman" w:hAnsi="Times New Roman" w:cs="Times New Roman"/>
          <w:color w:val="000000" w:themeColor="text1"/>
          <w:sz w:val="24"/>
          <w:szCs w:val="24"/>
        </w:rPr>
        <w:t>afından finanse edilen eşdeğeri ile</w:t>
      </w:r>
      <w:r w:rsidR="00303BD1" w:rsidRPr="00BF1297">
        <w:rPr>
          <w:rFonts w:ascii="Times New Roman" w:hAnsi="Times New Roman" w:cs="Times New Roman"/>
          <w:color w:val="000000" w:themeColor="text1"/>
          <w:sz w:val="24"/>
          <w:szCs w:val="24"/>
        </w:rPr>
        <w:t xml:space="preserve"> üniversiteye erişimi</w:t>
      </w:r>
      <w:r w:rsidR="00BF1297" w:rsidRPr="00BF1297">
        <w:rPr>
          <w:rFonts w:ascii="Times New Roman" w:hAnsi="Times New Roman" w:cs="Times New Roman"/>
          <w:color w:val="000000" w:themeColor="text1"/>
          <w:sz w:val="24"/>
          <w:szCs w:val="24"/>
        </w:rPr>
        <w:t>ni</w:t>
      </w:r>
      <w:r w:rsidR="00303BD1" w:rsidRPr="00BF1297">
        <w:rPr>
          <w:rFonts w:ascii="Times New Roman" w:hAnsi="Times New Roman" w:cs="Times New Roman"/>
          <w:color w:val="000000" w:themeColor="text1"/>
          <w:sz w:val="24"/>
          <w:szCs w:val="24"/>
        </w:rPr>
        <w:t xml:space="preserve"> sağlar.</w:t>
      </w:r>
    </w:p>
    <w:p w:rsidR="000222F5" w:rsidRPr="008E69DF" w:rsidRDefault="00917C88" w:rsidP="0081677F">
      <w:pPr>
        <w:shd w:val="clear" w:color="auto" w:fill="FFFFFF"/>
        <w:spacing w:after="150" w:line="360" w:lineRule="auto"/>
        <w:jc w:val="both"/>
        <w:rPr>
          <w:rFonts w:ascii="Times New Roman" w:hAnsi="Times New Roman" w:cs="Times New Roman"/>
          <w:sz w:val="24"/>
          <w:szCs w:val="24"/>
        </w:rPr>
      </w:pPr>
      <w:r w:rsidRPr="00917C88">
        <w:rPr>
          <w:rFonts w:ascii="Times New Roman" w:hAnsi="Times New Roman" w:cs="Times New Roman"/>
          <w:sz w:val="24"/>
          <w:szCs w:val="24"/>
        </w:rPr>
        <w:t xml:space="preserve">        </w:t>
      </w:r>
      <w:r w:rsidR="005C1CDF" w:rsidRPr="00917C88">
        <w:rPr>
          <w:rFonts w:ascii="Times New Roman" w:hAnsi="Times New Roman" w:cs="Times New Roman"/>
          <w:sz w:val="24"/>
          <w:szCs w:val="24"/>
        </w:rPr>
        <w:t>İngiltere</w:t>
      </w:r>
      <w:r w:rsidR="005C1CDF" w:rsidRPr="005C1CDF">
        <w:rPr>
          <w:rFonts w:ascii="Times New Roman" w:hAnsi="Times New Roman" w:cs="Times New Roman"/>
          <w:color w:val="FF0000"/>
          <w:sz w:val="24"/>
          <w:szCs w:val="24"/>
        </w:rPr>
        <w:t xml:space="preserve"> </w:t>
      </w:r>
      <w:proofErr w:type="gramStart"/>
      <w:r w:rsidRPr="008E69DF">
        <w:rPr>
          <w:rFonts w:ascii="Times New Roman" w:hAnsi="Times New Roman" w:cs="Times New Roman"/>
          <w:sz w:val="24"/>
          <w:szCs w:val="24"/>
        </w:rPr>
        <w:t>ana okulu</w:t>
      </w:r>
      <w:proofErr w:type="gramEnd"/>
      <w:r w:rsidRPr="008E69DF">
        <w:rPr>
          <w:rFonts w:ascii="Times New Roman" w:hAnsi="Times New Roman" w:cs="Times New Roman"/>
          <w:sz w:val="24"/>
          <w:szCs w:val="24"/>
        </w:rPr>
        <w:t xml:space="preserve"> eğitimini tamamlayan öğrenciler ilkokul eğitimine geçii için herhangi bir sınava zorunlu tutukmamaktadır. Veliler isteklerine göre öğrencilerini en yakın ilkokula ya da Middle School denilen 8-9, 12-14 yaşları arasını kapsayan okullara gönerebilmektedirler. İlkokuldan sonra ortaokul eğitimi </w:t>
      </w:r>
      <w:proofErr w:type="gramStart"/>
      <w:r w:rsidRPr="008E69DF">
        <w:rPr>
          <w:rFonts w:ascii="Times New Roman" w:hAnsi="Times New Roman" w:cs="Times New Roman"/>
          <w:sz w:val="24"/>
          <w:szCs w:val="24"/>
        </w:rPr>
        <w:t>için  SAT</w:t>
      </w:r>
      <w:proofErr w:type="gramEnd"/>
      <w:r w:rsidRPr="008E69DF">
        <w:rPr>
          <w:rFonts w:ascii="Times New Roman" w:hAnsi="Times New Roman" w:cs="Times New Roman"/>
          <w:sz w:val="24"/>
          <w:szCs w:val="24"/>
        </w:rPr>
        <w:t xml:space="preserve"> adı verilen  Standart Attainment Test uygulmasıyla  ülke genelinde sınava dahil olmaktadır. Fakat bu süreçte herhangi bir notlandırma durumu söz konusu değildir. </w:t>
      </w:r>
      <w:proofErr w:type="gramStart"/>
      <w:r w:rsidR="005C1CDF" w:rsidRPr="008E69DF">
        <w:rPr>
          <w:rFonts w:ascii="Times New Roman" w:hAnsi="Times New Roman" w:cs="Times New Roman"/>
          <w:sz w:val="24"/>
          <w:szCs w:val="24"/>
        </w:rPr>
        <w:t>Ayrıca  11</w:t>
      </w:r>
      <w:proofErr w:type="gramEnd"/>
      <w:r w:rsidR="005C1CDF" w:rsidRPr="008E69DF">
        <w:rPr>
          <w:rFonts w:ascii="Times New Roman" w:hAnsi="Times New Roman" w:cs="Times New Roman"/>
          <w:sz w:val="24"/>
          <w:szCs w:val="24"/>
        </w:rPr>
        <w:t>+ (11 plus) denilen</w:t>
      </w:r>
      <w:r w:rsidRPr="008E69DF">
        <w:rPr>
          <w:rFonts w:ascii="Times New Roman" w:hAnsi="Times New Roman" w:cs="Times New Roman"/>
          <w:sz w:val="24"/>
          <w:szCs w:val="24"/>
        </w:rPr>
        <w:t>bir sınava giren öğrencilerin ne tür bir ortaokula gideceğine karar verilir</w:t>
      </w:r>
      <w:r w:rsidR="008E69DF" w:rsidRPr="008E69DF">
        <w:rPr>
          <w:rFonts w:ascii="Times New Roman" w:hAnsi="Times New Roman" w:cs="Times New Roman"/>
          <w:sz w:val="24"/>
          <w:szCs w:val="24"/>
        </w:rPr>
        <w:t>.</w:t>
      </w:r>
      <w:r w:rsidR="005C1CDF" w:rsidRPr="008E69DF">
        <w:rPr>
          <w:rFonts w:ascii="Times New Roman" w:hAnsi="Times New Roman" w:cs="Times New Roman"/>
          <w:sz w:val="24"/>
          <w:szCs w:val="24"/>
        </w:rPr>
        <w:t xml:space="preserve">  Key Stage 4’deki en önemli konu GCSE (General Certificate of Secondary Education)’dir. GCSE </w:t>
      </w:r>
      <w:r w:rsidR="008E69DF" w:rsidRPr="008E69DF">
        <w:rPr>
          <w:rFonts w:ascii="Times New Roman" w:hAnsi="Times New Roman" w:cs="Times New Roman"/>
          <w:sz w:val="24"/>
          <w:szCs w:val="24"/>
        </w:rPr>
        <w:t xml:space="preserve">sınavlarına giren öğrenciler aldıkları </w:t>
      </w:r>
      <w:r w:rsidR="008E69DF">
        <w:rPr>
          <w:rFonts w:ascii="Times New Roman" w:hAnsi="Times New Roman" w:cs="Times New Roman"/>
          <w:sz w:val="24"/>
          <w:szCs w:val="24"/>
        </w:rPr>
        <w:t xml:space="preserve">puana göre ve istedikleri üniversiteye </w:t>
      </w:r>
      <w:r w:rsidR="008E69DF" w:rsidRPr="008E69DF">
        <w:rPr>
          <w:rFonts w:ascii="Times New Roman" w:hAnsi="Times New Roman" w:cs="Times New Roman"/>
          <w:sz w:val="24"/>
          <w:szCs w:val="24"/>
        </w:rPr>
        <w:t>yerleşebilmektedirler.</w:t>
      </w:r>
      <w:r w:rsidR="00086D30">
        <w:rPr>
          <w:rFonts w:ascii="Times New Roman" w:hAnsi="Times New Roman" w:cs="Times New Roman"/>
          <w:sz w:val="24"/>
          <w:szCs w:val="24"/>
        </w:rPr>
        <w:t xml:space="preserve"> </w:t>
      </w:r>
    </w:p>
    <w:p w:rsidR="00BF1297" w:rsidRDefault="00BF1297" w:rsidP="0081677F">
      <w:pPr>
        <w:spacing w:line="360" w:lineRule="auto"/>
        <w:jc w:val="both"/>
        <w:rPr>
          <w:rFonts w:ascii="Times New Roman" w:hAnsi="Times New Roman" w:cs="Times New Roman"/>
          <w:sz w:val="24"/>
          <w:szCs w:val="24"/>
        </w:rPr>
      </w:pPr>
      <w:r>
        <w:rPr>
          <w:rFonts w:ascii="Times New Roman" w:hAnsi="Times New Roman" w:cs="Times New Roman"/>
          <w:sz w:val="24"/>
        </w:rPr>
        <w:t xml:space="preserve">           Amerika Birleşik Devletleri’nde ise, ilköğretim ve ortaöğretim kademelerine geçişte herhangi bir merkezi sınav sistemi uygulanmamaktadır. Fakat yükseköğretime geçişte, yükseköğretim kurumları genellikle kendi öğrencilerini seçmektedir.</w:t>
      </w:r>
      <w:r w:rsidRPr="00BF1297">
        <w:rPr>
          <w:rFonts w:ascii="Times New Roman" w:hAnsi="Times New Roman" w:cs="Times New Roman"/>
          <w:sz w:val="24"/>
          <w:szCs w:val="24"/>
        </w:rPr>
        <w:t xml:space="preserve"> </w:t>
      </w:r>
      <w:r>
        <w:rPr>
          <w:rFonts w:ascii="Times New Roman" w:hAnsi="Times New Roman" w:cs="Times New Roman"/>
          <w:sz w:val="24"/>
          <w:szCs w:val="24"/>
        </w:rPr>
        <w:t>Öğrenciler, kurumlara kabul edilirken sahip oldukları ortaöğretim notları ve ülke genelinde yapılan yetenek ve başarı testlerinden (Scholastic Aptitute Test, Graduate Record Examination</w:t>
      </w:r>
      <w:r>
        <w:t xml:space="preserve">, </w:t>
      </w:r>
      <w:r w:rsidRPr="00C20D27">
        <w:rPr>
          <w:rFonts w:ascii="Times New Roman" w:hAnsi="Times New Roman" w:cs="Times New Roman"/>
          <w:sz w:val="24"/>
          <w:szCs w:val="24"/>
        </w:rPr>
        <w:t>Graduate Management Admission Test</w:t>
      </w:r>
      <w:r>
        <w:rPr>
          <w:rFonts w:ascii="Times New Roman" w:hAnsi="Times New Roman" w:cs="Times New Roman"/>
          <w:sz w:val="24"/>
          <w:szCs w:val="24"/>
        </w:rPr>
        <w:t xml:space="preserve"> gibi) alınan puanlar ile eğer var ise tavsiye mektupları göz önünde </w:t>
      </w:r>
      <w:r>
        <w:rPr>
          <w:rFonts w:ascii="Times New Roman" w:hAnsi="Times New Roman" w:cs="Times New Roman"/>
          <w:sz w:val="24"/>
          <w:szCs w:val="24"/>
        </w:rPr>
        <w:lastRenderedPageBreak/>
        <w:t>tutulmaktadır. Bu belgelere ek olarak, bazı üniversiteler ayrı bir seçme sınavı da uygulayabilmektedir.</w:t>
      </w:r>
    </w:p>
    <w:p w:rsidR="000222F5" w:rsidRDefault="000222F5" w:rsidP="0081677F">
      <w:pPr>
        <w:spacing w:line="360" w:lineRule="auto"/>
        <w:jc w:val="both"/>
        <w:rPr>
          <w:rFonts w:ascii="Times New Roman" w:hAnsi="Times New Roman" w:cs="Times New Roman"/>
          <w:sz w:val="24"/>
          <w:szCs w:val="24"/>
        </w:rPr>
      </w:pPr>
      <w:r>
        <w:rPr>
          <w:rFonts w:ascii="Times New Roman" w:hAnsi="Times New Roman" w:cs="Times New Roman"/>
          <w:sz w:val="24"/>
          <w:szCs w:val="24"/>
        </w:rPr>
        <w:tab/>
        <w:t>Güney Kore’de ise, i</w:t>
      </w:r>
      <w:r w:rsidRPr="009524BA">
        <w:rPr>
          <w:rFonts w:ascii="Times New Roman" w:hAnsi="Times New Roman" w:cs="Times New Roman"/>
          <w:sz w:val="24"/>
          <w:szCs w:val="24"/>
        </w:rPr>
        <w:t xml:space="preserve">lkokuldan ortaokula geçişte herhangi bir sınav uygulanmamaktadır. Ortaokul eğitimini tamamlayan öğreniciler ortaokul bitirme sınıvına girip </w:t>
      </w:r>
      <w:r w:rsidRPr="009524BA">
        <w:rPr>
          <w:rFonts w:ascii="Times New Roman" w:hAnsi="Times New Roman" w:cs="Times New Roman"/>
          <w:i/>
          <w:sz w:val="24"/>
          <w:szCs w:val="24"/>
        </w:rPr>
        <w:t>Chung Hakkyo Chorupchung</w:t>
      </w:r>
      <w:r w:rsidRPr="009524BA">
        <w:rPr>
          <w:rFonts w:ascii="Times New Roman" w:hAnsi="Times New Roman" w:cs="Times New Roman"/>
          <w:sz w:val="24"/>
          <w:szCs w:val="24"/>
        </w:rPr>
        <w:t xml:space="preserve"> (Lower Secondary School Diploma ) isimli diplomalarını alırlar. Bu diplomayı alan öğrencilerin liseye gidebilmesi için ulusal düzeyde gerçekleşen lise giriş sınavından yeterli bir puan alması gerekir. Öğrenci aldığı puanlara göre ya akademik genel liselere ya da mesleki liselere gider. Bazı </w:t>
      </w:r>
      <w:proofErr w:type="gramStart"/>
      <w:r w:rsidRPr="009524BA">
        <w:rPr>
          <w:rFonts w:ascii="Times New Roman" w:hAnsi="Times New Roman" w:cs="Times New Roman"/>
          <w:sz w:val="24"/>
          <w:szCs w:val="24"/>
        </w:rPr>
        <w:t>prestijli</w:t>
      </w:r>
      <w:proofErr w:type="gramEnd"/>
      <w:r w:rsidRPr="009524BA">
        <w:rPr>
          <w:rFonts w:ascii="Times New Roman" w:hAnsi="Times New Roman" w:cs="Times New Roman"/>
          <w:sz w:val="24"/>
          <w:szCs w:val="24"/>
        </w:rPr>
        <w:t xml:space="preserve"> okullar kendileri için ek sınav düzenlemekte ya da belirli bir not ortalaması istemektedir.</w:t>
      </w:r>
      <w:r>
        <w:rPr>
          <w:rFonts w:ascii="Times New Roman" w:hAnsi="Times New Roman" w:cs="Times New Roman"/>
          <w:sz w:val="24"/>
          <w:szCs w:val="24"/>
        </w:rPr>
        <w:t xml:space="preserve"> </w:t>
      </w:r>
      <w:r w:rsidRPr="009524BA">
        <w:rPr>
          <w:rFonts w:ascii="Times New Roman" w:hAnsi="Times New Roman" w:cs="Times New Roman"/>
          <w:sz w:val="24"/>
          <w:szCs w:val="24"/>
        </w:rPr>
        <w:t>Lise eğitimini tamamlayan öğrenciler</w:t>
      </w:r>
      <w:r>
        <w:rPr>
          <w:rFonts w:ascii="Times New Roman" w:hAnsi="Times New Roman" w:cs="Times New Roman"/>
          <w:sz w:val="24"/>
          <w:szCs w:val="24"/>
        </w:rPr>
        <w:t>in</w:t>
      </w:r>
      <w:r w:rsidRPr="009524BA">
        <w:rPr>
          <w:rFonts w:ascii="Times New Roman" w:hAnsi="Times New Roman" w:cs="Times New Roman"/>
          <w:sz w:val="24"/>
          <w:szCs w:val="24"/>
        </w:rPr>
        <w:t xml:space="preserve"> </w:t>
      </w:r>
      <w:proofErr w:type="gramStart"/>
      <w:r w:rsidRPr="009524BA">
        <w:rPr>
          <w:rFonts w:ascii="Times New Roman" w:hAnsi="Times New Roman" w:cs="Times New Roman"/>
          <w:sz w:val="24"/>
          <w:szCs w:val="24"/>
        </w:rPr>
        <w:t>yüksek öğretime</w:t>
      </w:r>
      <w:proofErr w:type="gramEnd"/>
      <w:r w:rsidRPr="009524BA">
        <w:rPr>
          <w:rFonts w:ascii="Times New Roman" w:hAnsi="Times New Roman" w:cs="Times New Roman"/>
          <w:sz w:val="24"/>
          <w:szCs w:val="24"/>
        </w:rPr>
        <w:t xml:space="preserve"> geçebilmek için her yıl</w:t>
      </w:r>
      <w:r>
        <w:rPr>
          <w:rFonts w:ascii="Times New Roman" w:hAnsi="Times New Roman" w:cs="Times New Roman"/>
          <w:sz w:val="24"/>
          <w:szCs w:val="24"/>
        </w:rPr>
        <w:t xml:space="preserve"> kasım ayında </w:t>
      </w:r>
      <w:r w:rsidRPr="0043470A">
        <w:rPr>
          <w:rFonts w:ascii="Times New Roman" w:hAnsi="Times New Roman" w:cs="Times New Roman"/>
          <w:sz w:val="24"/>
          <w:szCs w:val="24"/>
        </w:rPr>
        <w:t>Kore Program ve Değerlendirme Enstitüsü tarafından</w:t>
      </w:r>
      <w:r w:rsidRPr="009524BA">
        <w:rPr>
          <w:rFonts w:ascii="Times New Roman" w:hAnsi="Times New Roman" w:cs="Times New Roman"/>
          <w:sz w:val="24"/>
          <w:szCs w:val="24"/>
        </w:rPr>
        <w:t xml:space="preserve"> düzenlenen ulusal bir sınava girmeleri gerekir. </w:t>
      </w:r>
      <w:r>
        <w:rPr>
          <w:rFonts w:ascii="Times New Roman" w:hAnsi="Times New Roman" w:cs="Times New Roman"/>
          <w:sz w:val="24"/>
          <w:szCs w:val="24"/>
        </w:rPr>
        <w:t xml:space="preserve">Bu sınav, öğrencinin tercihine göre </w:t>
      </w:r>
      <w:r w:rsidRPr="0043470A">
        <w:rPr>
          <w:rFonts w:ascii="Times New Roman" w:hAnsi="Times New Roman" w:cs="Times New Roman"/>
          <w:sz w:val="24"/>
          <w:szCs w:val="24"/>
        </w:rPr>
        <w:t>sosyal bilimler, fen bilimleri ya da mesleki eğitim</w:t>
      </w:r>
      <w:r>
        <w:rPr>
          <w:rFonts w:ascii="Times New Roman" w:hAnsi="Times New Roman" w:cs="Times New Roman"/>
          <w:sz w:val="24"/>
          <w:szCs w:val="24"/>
        </w:rPr>
        <w:t xml:space="preserve"> olmak üzere ayrılan üç yetenek </w:t>
      </w:r>
      <w:r w:rsidRPr="0043470A">
        <w:rPr>
          <w:rFonts w:ascii="Times New Roman" w:hAnsi="Times New Roman" w:cs="Times New Roman"/>
          <w:sz w:val="24"/>
          <w:szCs w:val="24"/>
        </w:rPr>
        <w:t>alanından birinde yapılmaktadır</w:t>
      </w:r>
      <w:r>
        <w:rPr>
          <w:rFonts w:ascii="Times New Roman" w:hAnsi="Times New Roman" w:cs="Times New Roman"/>
          <w:sz w:val="24"/>
          <w:szCs w:val="24"/>
        </w:rPr>
        <w:t>. S</w:t>
      </w:r>
      <w:r w:rsidRPr="009524BA">
        <w:rPr>
          <w:rFonts w:ascii="Times New Roman" w:hAnsi="Times New Roman" w:cs="Times New Roman"/>
          <w:sz w:val="24"/>
          <w:szCs w:val="24"/>
        </w:rPr>
        <w:t xml:space="preserve">ınav; anadil sınavı, matematik sınavı, yabancı dil </w:t>
      </w:r>
      <w:r>
        <w:rPr>
          <w:rFonts w:ascii="Times New Roman" w:hAnsi="Times New Roman" w:cs="Times New Roman"/>
          <w:sz w:val="24"/>
          <w:szCs w:val="24"/>
        </w:rPr>
        <w:t xml:space="preserve">sınavı (İng.), sosyal bilimler / fen bilimleri / </w:t>
      </w:r>
      <w:r w:rsidRPr="009524BA">
        <w:rPr>
          <w:rFonts w:ascii="Times New Roman" w:hAnsi="Times New Roman" w:cs="Times New Roman"/>
          <w:sz w:val="24"/>
          <w:szCs w:val="24"/>
        </w:rPr>
        <w:t>mesleki eğitim, ikinci yabancı dil sınavı (Çince) olmak üzere 5 bölümden oluşur.</w:t>
      </w:r>
    </w:p>
    <w:p w:rsidR="005C1CDF" w:rsidRDefault="00C070E7" w:rsidP="0081677F">
      <w:pPr>
        <w:tabs>
          <w:tab w:val="right" w:pos="9072"/>
        </w:tabs>
        <w:spacing w:line="360" w:lineRule="auto"/>
        <w:jc w:val="both"/>
        <w:rPr>
          <w:rFonts w:ascii="Times New Roman" w:hAnsi="Times New Roman" w:cs="Times New Roman"/>
          <w:sz w:val="24"/>
        </w:rPr>
      </w:pPr>
      <w:r>
        <w:rPr>
          <w:rFonts w:ascii="Times New Roman" w:hAnsi="Times New Roman" w:cs="Times New Roman"/>
          <w:sz w:val="24"/>
        </w:rPr>
        <w:t xml:space="preserve">          </w:t>
      </w:r>
      <w:r w:rsidR="00523A1B">
        <w:rPr>
          <w:rFonts w:ascii="Times New Roman" w:hAnsi="Times New Roman" w:cs="Times New Roman"/>
          <w:sz w:val="24"/>
        </w:rPr>
        <w:t xml:space="preserve">Türkiye’de sınavla yapılan kademeler arası geçişler sürekli tartışılmaktadır. Kademeli geçişler konusunda günümüze kadar </w:t>
      </w:r>
      <w:proofErr w:type="gramStart"/>
      <w:r w:rsidR="00523A1B">
        <w:rPr>
          <w:rFonts w:ascii="Times New Roman" w:hAnsi="Times New Roman" w:cs="Times New Roman"/>
          <w:sz w:val="24"/>
        </w:rPr>
        <w:t>bir çok</w:t>
      </w:r>
      <w:proofErr w:type="gramEnd"/>
      <w:r w:rsidR="00523A1B">
        <w:rPr>
          <w:rFonts w:ascii="Times New Roman" w:hAnsi="Times New Roman" w:cs="Times New Roman"/>
          <w:sz w:val="24"/>
        </w:rPr>
        <w:t xml:space="preserve"> çalışmalar yapılmış ancak bazıları sonuçsuz bazıları da etkisiz kalmıştır. Kademeli geçişlerde, sınavın yanında başka unsurlara da yer verilmesi gerekmektedir. En son yapılan düzenlemelerde, ilköğretimden ortaöğretime geçişte sadece nitelikli okul olarak adlandırılan okullara girişte sınav zorunluluğu bulunmaktadır. Diğer okullarda ise, öğrenci evine en yakın ortaöğretim kurumuna kaydolabilmektedir.</w:t>
      </w:r>
      <w:r w:rsidR="00203344">
        <w:rPr>
          <w:rFonts w:ascii="Times New Roman" w:hAnsi="Times New Roman" w:cs="Times New Roman"/>
          <w:sz w:val="24"/>
        </w:rPr>
        <w:t xml:space="preserve"> Yükseköğretime geçiş şartı olarak, iki aşamadan oluşan YKS(Yükseköğretim Kurumları Sınavı) olarak adlandırılan bir sınav sistemi mevcuttur. Birinci aşama, temel derslerden oluşan TYT(Temel Yeterlilik Testi)’dir. İkinci aşama ise, öğrencilerin kendi alan derslerinden oluşan AYT(Alan Yeterlilik Testi)’dir. İkinci aşamaya girmek her öğrenci için zorunlu değildir.</w:t>
      </w:r>
    </w:p>
    <w:p w:rsidR="00534CF8" w:rsidRDefault="00534CF8" w:rsidP="0081677F">
      <w:pPr>
        <w:tabs>
          <w:tab w:val="right" w:pos="9072"/>
        </w:tabs>
        <w:spacing w:line="360" w:lineRule="auto"/>
        <w:jc w:val="both"/>
        <w:rPr>
          <w:rFonts w:ascii="Times New Roman" w:hAnsi="Times New Roman" w:cs="Times New Roman"/>
          <w:sz w:val="24"/>
        </w:rPr>
      </w:pPr>
      <w:r>
        <w:rPr>
          <w:rFonts w:ascii="Times New Roman" w:hAnsi="Times New Roman" w:cs="Times New Roman"/>
          <w:sz w:val="24"/>
        </w:rPr>
        <w:t xml:space="preserve">         </w:t>
      </w:r>
      <w:r w:rsidR="00C536B9">
        <w:rPr>
          <w:rFonts w:ascii="Times New Roman" w:hAnsi="Times New Roman" w:cs="Times New Roman"/>
          <w:sz w:val="24"/>
        </w:rPr>
        <w:t xml:space="preserve">Karşılaştırılan ülkelerde, kademeler arası geçişler sistemli bir şekilde yürütülürken Türkiye’de ise, geçişler üzerine net olarak oturtulmuş bir sistem bulunmamaktadır. Türkiye’de uygulanan eğitim politikalarında istikrar sağlanmamaktadır. </w:t>
      </w:r>
      <w:proofErr w:type="gramStart"/>
      <w:r w:rsidR="00C536B9">
        <w:rPr>
          <w:rFonts w:ascii="Times New Roman" w:hAnsi="Times New Roman" w:cs="Times New Roman"/>
          <w:sz w:val="24"/>
        </w:rPr>
        <w:t>Oysa,</w:t>
      </w:r>
      <w:proofErr w:type="gramEnd"/>
      <w:r w:rsidR="00C536B9">
        <w:rPr>
          <w:rFonts w:ascii="Times New Roman" w:hAnsi="Times New Roman" w:cs="Times New Roman"/>
          <w:sz w:val="24"/>
        </w:rPr>
        <w:t xml:space="preserve"> eğitim reformlarının çıktılarının değerlendirilebilmesi için uzun yıllar gerekmektedir. Bunun sonucu olarak, eğitim sistemine ilişkin yapılan en yaygın eleştiri Türk eğitim sisteminin tabiri caizse bir yapboz tahtasına çevrilmesidir.</w:t>
      </w:r>
      <w:r w:rsidR="00CB1BF1">
        <w:rPr>
          <w:rFonts w:ascii="Times New Roman" w:hAnsi="Times New Roman" w:cs="Times New Roman"/>
          <w:sz w:val="24"/>
        </w:rPr>
        <w:t xml:space="preserve"> Türkiye’de eğitimde reformu yapılması konusu sürekli gündemde olmasına rağmen, ne tür bir reform yapılma</w:t>
      </w:r>
      <w:r w:rsidR="00986FEC">
        <w:rPr>
          <w:rFonts w:ascii="Times New Roman" w:hAnsi="Times New Roman" w:cs="Times New Roman"/>
          <w:sz w:val="24"/>
        </w:rPr>
        <w:t>sı gerektiği konusunda henüz bir uzlaşmaya varılmamıştır.</w:t>
      </w:r>
    </w:p>
    <w:p w:rsidR="005C1CDF" w:rsidRDefault="0081677F" w:rsidP="0081677F">
      <w:pPr>
        <w:tabs>
          <w:tab w:val="right" w:pos="9072"/>
        </w:tabs>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         </w:t>
      </w:r>
      <w:r w:rsidR="005C1CDF">
        <w:rPr>
          <w:rFonts w:ascii="Times New Roman" w:hAnsi="Times New Roman" w:cs="Times New Roman"/>
          <w:sz w:val="24"/>
        </w:rPr>
        <w:t>Avustralya’da 6 Eyalet ve 2 bölgeden oluşan Avusturalya’da tatiller farklılık göstermektedir. Her bölge ve Eyalet için yılda üç veya dört dönem tatil olmaktadır. Tarihler farklılık gösterse de kabaca 14- 29 Nisan arası I. Dönem, 7-22 Temmuz arası II. Dönem, 29 Eylül- 14 Ekim arası III. Dönem ve 22Aralık- 3 Şubat arası IV. Dönem olarak sıralanabilir.</w:t>
      </w:r>
    </w:p>
    <w:p w:rsidR="00E462FC" w:rsidRDefault="005C1CDF" w:rsidP="00D000D1">
      <w:pPr>
        <w:tabs>
          <w:tab w:val="right" w:pos="9072"/>
        </w:tabs>
        <w:spacing w:line="360" w:lineRule="auto"/>
        <w:jc w:val="both"/>
        <w:rPr>
          <w:rFonts w:ascii="Times New Roman" w:hAnsi="Times New Roman" w:cs="Times New Roman"/>
          <w:sz w:val="24"/>
          <w:szCs w:val="24"/>
        </w:rPr>
      </w:pPr>
      <w:r>
        <w:rPr>
          <w:rFonts w:ascii="Times New Roman" w:hAnsi="Times New Roman" w:cs="Times New Roman"/>
          <w:sz w:val="24"/>
        </w:rPr>
        <w:t xml:space="preserve">         </w:t>
      </w:r>
      <w:r w:rsidRPr="00E462FC">
        <w:rPr>
          <w:rFonts w:ascii="Times New Roman" w:hAnsi="Times New Roman" w:cs="Times New Roman"/>
          <w:sz w:val="24"/>
          <w:szCs w:val="24"/>
        </w:rPr>
        <w:t xml:space="preserve"> </w:t>
      </w:r>
      <w:r w:rsidR="00E462FC">
        <w:rPr>
          <w:rFonts w:ascii="Times New Roman" w:hAnsi="Times New Roman" w:cs="Times New Roman"/>
          <w:sz w:val="24"/>
          <w:szCs w:val="24"/>
        </w:rPr>
        <w:t>Fransa’da ise o</w:t>
      </w:r>
      <w:r w:rsidR="00E462FC" w:rsidRPr="00E462FC">
        <w:rPr>
          <w:rFonts w:ascii="Times New Roman" w:hAnsi="Times New Roman" w:cs="Times New Roman"/>
          <w:sz w:val="24"/>
          <w:szCs w:val="24"/>
        </w:rPr>
        <w:t>kul yılı Eylül ayında başlar. Uzun tatilleri mevcuttur. - Temmuz ayında başlayan iki aylık yaz tatili, Noel ve Paskalya'da iki veya üç hafta ve yarım dönem tatili. Tarihler öğrencilerin yaşadıkları yere/bölgeye göre değişir; Fransa okul tatillerinde üç bölgeye ayrılmıştır. Özel okullar kendi tarihlerini belirler.</w:t>
      </w:r>
      <w:r w:rsidR="00E462FC">
        <w:rPr>
          <w:rFonts w:ascii="Times New Roman" w:hAnsi="Times New Roman" w:cs="Times New Roman"/>
          <w:sz w:val="24"/>
          <w:szCs w:val="24"/>
        </w:rPr>
        <w:t xml:space="preserve"> </w:t>
      </w:r>
      <w:r w:rsidR="00E462FC" w:rsidRPr="00E462FC">
        <w:rPr>
          <w:rFonts w:ascii="Times New Roman" w:hAnsi="Times New Roman" w:cs="Times New Roman"/>
          <w:sz w:val="24"/>
          <w:szCs w:val="24"/>
        </w:rPr>
        <w:t>Öğrenciler haftada 24 ila 28 saat arasında okula gider, bölgeye bağlı olarak ders saatleri dört, dört buçuk veya beş güne yayılır. Liseyi bitirip üniversiteye girmek isteyen – Bakalorya’ya  (</w:t>
      </w:r>
      <w:r w:rsidR="00E462FC" w:rsidRPr="00E462FC">
        <w:rPr>
          <w:rFonts w:ascii="Times New Roman" w:hAnsi="Times New Roman" w:cs="Times New Roman"/>
          <w:i/>
          <w:iCs/>
          <w:sz w:val="24"/>
          <w:szCs w:val="24"/>
        </w:rPr>
        <w:t>baccalauréat</w:t>
      </w:r>
      <w:r w:rsidR="00E462FC" w:rsidRPr="00E462FC">
        <w:rPr>
          <w:rFonts w:ascii="Times New Roman" w:hAnsi="Times New Roman" w:cs="Times New Roman"/>
          <w:sz w:val="24"/>
          <w:szCs w:val="24"/>
        </w:rPr>
        <w:t> ) hazırlanan- öğrencilerin haftada 40 saat kadar dersi olabilir. Bazı okullar Çarşamba öğleden sonraları bazıları da Cumartesi ve Pazar günleri kapalı olur. </w:t>
      </w:r>
    </w:p>
    <w:p w:rsidR="00E462FC" w:rsidRPr="00E462FC" w:rsidRDefault="00E462FC" w:rsidP="00E462FC">
      <w:pPr>
        <w:tabs>
          <w:tab w:val="right" w:pos="9072"/>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E462FC">
        <w:rPr>
          <w:rFonts w:ascii="Times New Roman" w:hAnsi="Times New Roman" w:cs="Times New Roman"/>
          <w:sz w:val="24"/>
          <w:szCs w:val="24"/>
        </w:rPr>
        <w:t>Birleşik Krallık’ta okullar 3 dönem şeklinde eğitim öğretim hizmeti sunmaktadır: </w:t>
      </w:r>
      <w:r w:rsidRPr="00E462FC">
        <w:rPr>
          <w:rFonts w:ascii="Times New Roman" w:hAnsi="Times New Roman" w:cs="Times New Roman"/>
          <w:iCs/>
          <w:sz w:val="24"/>
          <w:szCs w:val="24"/>
        </w:rPr>
        <w:t>Autumn Term</w:t>
      </w:r>
      <w:r w:rsidRPr="00E462FC">
        <w:rPr>
          <w:rFonts w:ascii="Times New Roman" w:hAnsi="Times New Roman" w:cs="Times New Roman"/>
          <w:sz w:val="24"/>
          <w:szCs w:val="24"/>
        </w:rPr>
        <w:t> (Sonbahar Dönemi, Eylül-Ocak), </w:t>
      </w:r>
      <w:r w:rsidRPr="00E462FC">
        <w:rPr>
          <w:rFonts w:ascii="Times New Roman" w:hAnsi="Times New Roman" w:cs="Times New Roman"/>
          <w:iCs/>
          <w:sz w:val="24"/>
          <w:szCs w:val="24"/>
        </w:rPr>
        <w:t>Spring</w:t>
      </w:r>
      <w:r w:rsidRPr="00E462FC">
        <w:rPr>
          <w:rFonts w:ascii="Times New Roman" w:hAnsi="Times New Roman" w:cs="Times New Roman"/>
          <w:i/>
          <w:iCs/>
          <w:sz w:val="24"/>
          <w:szCs w:val="24"/>
        </w:rPr>
        <w:t xml:space="preserve"> </w:t>
      </w:r>
      <w:r w:rsidRPr="00E462FC">
        <w:rPr>
          <w:rFonts w:ascii="Times New Roman" w:hAnsi="Times New Roman" w:cs="Times New Roman"/>
          <w:iCs/>
          <w:sz w:val="24"/>
          <w:szCs w:val="24"/>
        </w:rPr>
        <w:t>Term</w:t>
      </w:r>
      <w:r w:rsidRPr="00E462FC">
        <w:rPr>
          <w:rFonts w:ascii="Times New Roman" w:hAnsi="Times New Roman" w:cs="Times New Roman"/>
          <w:sz w:val="24"/>
          <w:szCs w:val="24"/>
        </w:rPr>
        <w:t> (Bahar Dönemi, Ocak-Nisan), </w:t>
      </w:r>
      <w:r w:rsidRPr="00E462FC">
        <w:rPr>
          <w:rFonts w:ascii="Times New Roman" w:hAnsi="Times New Roman" w:cs="Times New Roman"/>
          <w:iCs/>
          <w:sz w:val="24"/>
          <w:szCs w:val="24"/>
        </w:rPr>
        <w:t>Summer Term</w:t>
      </w:r>
      <w:r w:rsidRPr="00E462FC">
        <w:rPr>
          <w:rFonts w:ascii="Times New Roman" w:hAnsi="Times New Roman" w:cs="Times New Roman"/>
          <w:sz w:val="24"/>
          <w:szCs w:val="24"/>
        </w:rPr>
        <w:t> (Yaz Dönemi, Nisan- Temmuz) . Okullar Eylül’ün ilk haftası açılır, Temmuz’un 3. Haftası kapanır. Ekim-Şubat – Mayıs aylarında olmak üzere 3 adet 1 haftalık </w:t>
      </w:r>
      <w:r w:rsidRPr="00E462FC">
        <w:rPr>
          <w:rFonts w:ascii="Times New Roman" w:hAnsi="Times New Roman" w:cs="Times New Roman"/>
          <w:iCs/>
          <w:sz w:val="24"/>
          <w:szCs w:val="24"/>
        </w:rPr>
        <w:t>half-term</w:t>
      </w:r>
      <w:r w:rsidRPr="00E462FC">
        <w:rPr>
          <w:rFonts w:ascii="Times New Roman" w:hAnsi="Times New Roman" w:cs="Times New Roman"/>
          <w:sz w:val="24"/>
          <w:szCs w:val="24"/>
        </w:rPr>
        <w:t> (yarı dönem) tatili vardır. Christmas (Noel) ve Easter’da ( Paskalya) 2 haftalık olmak üzere </w:t>
      </w:r>
      <w:r w:rsidRPr="00E462FC">
        <w:rPr>
          <w:rFonts w:ascii="Times New Roman" w:hAnsi="Times New Roman" w:cs="Times New Roman"/>
          <w:iCs/>
          <w:sz w:val="24"/>
          <w:szCs w:val="24"/>
        </w:rPr>
        <w:t>term holiday</w:t>
      </w:r>
      <w:r w:rsidRPr="00E462FC">
        <w:rPr>
          <w:rFonts w:ascii="Times New Roman" w:hAnsi="Times New Roman" w:cs="Times New Roman"/>
          <w:sz w:val="24"/>
          <w:szCs w:val="24"/>
        </w:rPr>
        <w:t> (dönem tatili ) vardır.  Bank Holiday (Resmi tatiler) ve Inset Day olarak adlandırılan okulların kendi belirlediği özel tatiller de eklenince okulların tatil oranı artmaktadır.</w:t>
      </w:r>
    </w:p>
    <w:p w:rsidR="001720A9" w:rsidRDefault="001720A9" w:rsidP="001720A9">
      <w:pPr>
        <w:spacing w:line="360" w:lineRule="auto"/>
        <w:ind w:firstLine="705"/>
        <w:rPr>
          <w:rFonts w:ascii="Times New Roman" w:hAnsi="Times New Roman" w:cs="Times New Roman"/>
          <w:sz w:val="24"/>
          <w:szCs w:val="24"/>
        </w:rPr>
      </w:pPr>
      <w:r>
        <w:rPr>
          <w:rFonts w:ascii="Times New Roman" w:hAnsi="Times New Roman" w:cs="Times New Roman"/>
          <w:sz w:val="24"/>
          <w:szCs w:val="24"/>
        </w:rPr>
        <w:t>Amerikan eğitim sisteminde de tatil süreleri eyaletlere göre farklılık göstermekle birlikte, genelde yılda iki veya üç sömestri tatili bulunmaktadır (MEB).</w:t>
      </w:r>
    </w:p>
    <w:p w:rsidR="00E462FC" w:rsidRPr="00E462FC" w:rsidRDefault="001720A9" w:rsidP="00E462FC">
      <w:pPr>
        <w:tabs>
          <w:tab w:val="right" w:pos="9072"/>
        </w:tabs>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9524BA">
        <w:rPr>
          <w:rFonts w:ascii="Times New Roman" w:hAnsi="Times New Roman" w:cs="Times New Roman"/>
          <w:sz w:val="24"/>
          <w:szCs w:val="24"/>
        </w:rPr>
        <w:t xml:space="preserve">Güney Kore’de bir eğitim-öğretim yılında yaklaşık olarak 34 hafta ders işlenmektedir. </w:t>
      </w:r>
      <w:r w:rsidRPr="009524BA">
        <w:rPr>
          <w:rFonts w:ascii="Times New Roman" w:hAnsi="Times New Roman" w:cs="Times New Roman"/>
          <w:sz w:val="24"/>
          <w:szCs w:val="24"/>
          <w:shd w:val="clear" w:color="auto" w:fill="FFFFFF"/>
        </w:rPr>
        <w:t>Bir eğitim yılı iki sömestrdan oluşmaktadır. Birinci sömestr eylül başı ve şubat sonunu; ikinci sömestr ise mart başı ve ağustos sonunu kapsamaktadır</w:t>
      </w:r>
      <w:r w:rsidRPr="009524BA">
        <w:rPr>
          <w:rFonts w:ascii="Times New Roman" w:hAnsi="Times New Roman" w:cs="Times New Roman"/>
          <w:sz w:val="24"/>
          <w:szCs w:val="24"/>
        </w:rPr>
        <w:t xml:space="preserve"> Okullar haftanın 5 günü açıktır. Paskalya Bayramı, 5 Mayıs Çocuk Bayramı, Memur Bayramı ve Buda’nın yıldönümü gibi resmi tatillerde de okullar tatil edilir. İlkokul, ortaokul ve lisede bir ders saatinde sırasıyla 40, 45 ve 50 dakika ders yapılmaktadır.</w:t>
      </w:r>
    </w:p>
    <w:p w:rsidR="0081677F" w:rsidRDefault="001720A9" w:rsidP="008E34C7">
      <w:pPr>
        <w:tabs>
          <w:tab w:val="right" w:pos="9072"/>
        </w:tabs>
        <w:spacing w:line="360" w:lineRule="auto"/>
        <w:jc w:val="both"/>
        <w:rPr>
          <w:rFonts w:ascii="Times New Roman" w:hAnsi="Times New Roman" w:cs="Times New Roman"/>
          <w:sz w:val="24"/>
        </w:rPr>
      </w:pPr>
      <w:r>
        <w:rPr>
          <w:rFonts w:ascii="Times New Roman" w:hAnsi="Times New Roman" w:cs="Times New Roman"/>
          <w:sz w:val="24"/>
        </w:rPr>
        <w:t xml:space="preserve"> </w:t>
      </w:r>
      <w:r w:rsidR="0081677F">
        <w:rPr>
          <w:rFonts w:ascii="Times New Roman" w:hAnsi="Times New Roman" w:cs="Times New Roman"/>
          <w:sz w:val="24"/>
        </w:rPr>
        <w:t xml:space="preserve">         Türkiye’de bir ders yılı iki yarıyıldan oluşmaktadır. Birinci yarıyıl, eylül ayında başlayıp şubat ayının ikinci haftasına kadar devam etmektedir. Birinci yarıyıldan sonra, araya iki haftalık kış tatili girmektedir. Kış tatilini takiben mart ayının başında, ikinci yarıyıl başlamaktadır ve haziran ayına kadar devam etmektedir. İkinci yarıyıl sonlandıktan sonra </w:t>
      </w:r>
      <w:r w:rsidR="0081677F">
        <w:rPr>
          <w:rFonts w:ascii="Times New Roman" w:hAnsi="Times New Roman" w:cs="Times New Roman"/>
          <w:sz w:val="24"/>
        </w:rPr>
        <w:lastRenderedPageBreak/>
        <w:t>araya üç aylık yaz tatili girmektedir. Tatil bitiminde ise, yeni eğitim-öğretim yılına geçilmektedir. Haftaiçi beş gün okul vardır. Haftalık toplam ders saati kademelere göre 30-40 saatler arasında değişiklik göstermektedir.</w:t>
      </w:r>
      <w:r w:rsidR="002760E5">
        <w:rPr>
          <w:rFonts w:ascii="Times New Roman" w:hAnsi="Times New Roman" w:cs="Times New Roman"/>
          <w:sz w:val="24"/>
        </w:rPr>
        <w:t xml:space="preserve"> </w:t>
      </w:r>
    </w:p>
    <w:p w:rsidR="000C5C1E" w:rsidRDefault="000C5C1E" w:rsidP="008E34C7">
      <w:pPr>
        <w:tabs>
          <w:tab w:val="right" w:pos="9072"/>
        </w:tabs>
        <w:spacing w:line="360" w:lineRule="auto"/>
        <w:jc w:val="both"/>
        <w:rPr>
          <w:rFonts w:ascii="Times New Roman" w:hAnsi="Times New Roman" w:cs="Times New Roman"/>
          <w:sz w:val="24"/>
        </w:rPr>
      </w:pPr>
      <w:r>
        <w:rPr>
          <w:rFonts w:ascii="Times New Roman" w:hAnsi="Times New Roman" w:cs="Times New Roman"/>
          <w:sz w:val="24"/>
        </w:rPr>
        <w:t xml:space="preserve">          </w:t>
      </w:r>
    </w:p>
    <w:p w:rsidR="00B4463E" w:rsidRDefault="006A4FED" w:rsidP="008E34C7">
      <w:pPr>
        <w:tabs>
          <w:tab w:val="right" w:pos="9072"/>
        </w:tabs>
        <w:spacing w:line="360" w:lineRule="auto"/>
        <w:jc w:val="both"/>
        <w:rPr>
          <w:rFonts w:ascii="Times New Roman" w:hAnsi="Times New Roman" w:cs="Times New Roman"/>
          <w:sz w:val="24"/>
        </w:rPr>
      </w:pPr>
      <w:r>
        <w:rPr>
          <w:rFonts w:ascii="Times New Roman" w:hAnsi="Times New Roman" w:cs="Times New Roman"/>
          <w:sz w:val="24"/>
        </w:rPr>
        <w:t xml:space="preserve">           Araştırmada ele alınan ülkelerin verilerine göre, haftalık toplam ders saatinin en fazla olduğu ülke Türkiye’dir. Fakat burada önemli olan, ders saatinin süresi değil derslerin nitelikleridir. Uzun ders saatleri, öğrencilerde okula karşı</w:t>
      </w:r>
      <w:r w:rsidR="00A46095">
        <w:rPr>
          <w:rFonts w:ascii="Times New Roman" w:hAnsi="Times New Roman" w:cs="Times New Roman"/>
          <w:sz w:val="24"/>
        </w:rPr>
        <w:t xml:space="preserve"> bir önyargı oluşturmaktadır. Bu durum da </w:t>
      </w:r>
      <w:r>
        <w:rPr>
          <w:rFonts w:ascii="Times New Roman" w:hAnsi="Times New Roman" w:cs="Times New Roman"/>
          <w:sz w:val="24"/>
        </w:rPr>
        <w:t>okulların çekiciliğini azaltmaktadır ve bundan dolayı Türkiye’de okullaşma oranı</w:t>
      </w:r>
      <w:r w:rsidR="00A46095">
        <w:rPr>
          <w:rFonts w:ascii="Times New Roman" w:hAnsi="Times New Roman" w:cs="Times New Roman"/>
          <w:sz w:val="24"/>
        </w:rPr>
        <w:t xml:space="preserve">, öğrenci motivasyonu ve ders </w:t>
      </w:r>
      <w:proofErr w:type="gramStart"/>
      <w:r w:rsidR="00A46095">
        <w:rPr>
          <w:rFonts w:ascii="Times New Roman" w:hAnsi="Times New Roman" w:cs="Times New Roman"/>
          <w:sz w:val="24"/>
        </w:rPr>
        <w:t xml:space="preserve">başarısı </w:t>
      </w:r>
      <w:r>
        <w:rPr>
          <w:rFonts w:ascii="Times New Roman" w:hAnsi="Times New Roman" w:cs="Times New Roman"/>
          <w:sz w:val="24"/>
        </w:rPr>
        <w:t xml:space="preserve"> karşılaştırılan</w:t>
      </w:r>
      <w:proofErr w:type="gramEnd"/>
      <w:r>
        <w:rPr>
          <w:rFonts w:ascii="Times New Roman" w:hAnsi="Times New Roman" w:cs="Times New Roman"/>
          <w:sz w:val="24"/>
        </w:rPr>
        <w:t xml:space="preserve"> ülkelere gör</w:t>
      </w:r>
      <w:r w:rsidR="008F11EC">
        <w:rPr>
          <w:rFonts w:ascii="Times New Roman" w:hAnsi="Times New Roman" w:cs="Times New Roman"/>
          <w:sz w:val="24"/>
        </w:rPr>
        <w:t>e daha düşüktür.</w:t>
      </w:r>
      <w:r w:rsidR="004A1EDB">
        <w:rPr>
          <w:rFonts w:ascii="Times New Roman" w:hAnsi="Times New Roman" w:cs="Times New Roman"/>
          <w:sz w:val="24"/>
        </w:rPr>
        <w:t xml:space="preserve"> Karşılaştırılan ülkelerde, genellikle yarıyıllar arasında verilen tatillerin süreleri</w:t>
      </w:r>
      <w:r w:rsidR="004A7453">
        <w:rPr>
          <w:rFonts w:ascii="Times New Roman" w:hAnsi="Times New Roman" w:cs="Times New Roman"/>
          <w:sz w:val="24"/>
        </w:rPr>
        <w:t xml:space="preserve"> birbirine yakınken Fransa ve </w:t>
      </w:r>
      <w:r w:rsidR="004A1EDB">
        <w:rPr>
          <w:rFonts w:ascii="Times New Roman" w:hAnsi="Times New Roman" w:cs="Times New Roman"/>
          <w:sz w:val="24"/>
        </w:rPr>
        <w:t xml:space="preserve">Türkiye’de ikinci yarıyılda verilen tatilin süresi birinci yarıyıldan sonra verilen tatilin süresinden oldukça uzundur. </w:t>
      </w:r>
      <w:r w:rsidR="004A7453">
        <w:rPr>
          <w:rFonts w:ascii="Times New Roman" w:hAnsi="Times New Roman" w:cs="Times New Roman"/>
          <w:sz w:val="24"/>
        </w:rPr>
        <w:t>Türkiye’de y</w:t>
      </w:r>
      <w:r w:rsidR="004A1EDB">
        <w:rPr>
          <w:rFonts w:ascii="Times New Roman" w:hAnsi="Times New Roman" w:cs="Times New Roman"/>
          <w:sz w:val="24"/>
        </w:rPr>
        <w:t>aklaşık üç aya tekabül eden ikinci yarıyıl sonu tatili, öğrencilerde öğrenme kalıcılığını ve okula gitme isteğini olumsuz yönde etkilemektedir.</w:t>
      </w:r>
    </w:p>
    <w:p w:rsidR="000C134A" w:rsidRDefault="00B4463E" w:rsidP="008E34C7">
      <w:pPr>
        <w:tabs>
          <w:tab w:val="right" w:pos="9072"/>
        </w:tabs>
        <w:spacing w:line="360" w:lineRule="auto"/>
        <w:jc w:val="both"/>
        <w:rPr>
          <w:rFonts w:ascii="Times New Roman" w:hAnsi="Times New Roman" w:cs="Times New Roman"/>
          <w:sz w:val="24"/>
        </w:rPr>
      </w:pPr>
      <w:r>
        <w:rPr>
          <w:rFonts w:ascii="Times New Roman" w:hAnsi="Times New Roman" w:cs="Times New Roman"/>
          <w:sz w:val="24"/>
        </w:rPr>
        <w:t xml:space="preserve">          </w:t>
      </w:r>
      <w:r w:rsidR="000C5C1E">
        <w:rPr>
          <w:rFonts w:ascii="Times New Roman" w:hAnsi="Times New Roman" w:cs="Times New Roman"/>
          <w:sz w:val="24"/>
        </w:rPr>
        <w:t>Karşılaştırılan ülkelerde, çoğunlukla benzer dersler temel ders olarak ele alınmaktadır fakat bazı ülkelerde bundan farklı olarak Ev Ekonomisi, Cinsellik Eğitimi, Eski ve Modern Yabancı Diller ve Programlama gibi dersler de temel ders olarak eğitim programlarında yer almaktadır.</w:t>
      </w:r>
      <w:r w:rsidR="00D64B10">
        <w:rPr>
          <w:rFonts w:ascii="Times New Roman" w:hAnsi="Times New Roman" w:cs="Times New Roman"/>
          <w:sz w:val="24"/>
        </w:rPr>
        <w:t xml:space="preserve"> Türkiye’de ve diğer ülkelerde bazı temel ders isimleri benzerlik gösterirken, içerik yönünden farklılık göstermektedir. Örneğin, Türkiye’de Beşeri Bilimler olarak Tarih ve Coğrafya eğitimi verilmekteyken Avustralya’da Beşeri Bilimler adı altında Çevre Çalışmaları, Sivil Toplum, Yerli Çalışmalar, Ticaret ve Kültürler eğitimi de verilmektedir.</w:t>
      </w:r>
      <w:r w:rsidR="00C26A51">
        <w:rPr>
          <w:rFonts w:ascii="Times New Roman" w:hAnsi="Times New Roman" w:cs="Times New Roman"/>
          <w:sz w:val="24"/>
        </w:rPr>
        <w:t xml:space="preserve"> Diğer ülkelerde, günlük hayatı ve öğrencilerin çevreye adapte olmasını kolaylaştıran sosyal içerikli derslerin verilmesi öğrenciler için avantaj sağlamaktadır.</w:t>
      </w:r>
      <w:r w:rsidR="00F65F0C">
        <w:rPr>
          <w:rFonts w:ascii="Times New Roman" w:hAnsi="Times New Roman" w:cs="Times New Roman"/>
          <w:sz w:val="24"/>
        </w:rPr>
        <w:t xml:space="preserve"> Bu yüzden, Türkiye’de de bu tarz derslerin eğitim programlarına eklenmesi okulla hayat arasında bir köprü oluşturarak öğrencilerin eğitimi içselleştirmelerini sağlar.</w:t>
      </w:r>
      <w:r w:rsidR="001720A9">
        <w:rPr>
          <w:rFonts w:ascii="Times New Roman" w:hAnsi="Times New Roman" w:cs="Times New Roman"/>
          <w:sz w:val="24"/>
        </w:rPr>
        <w:tab/>
      </w:r>
    </w:p>
    <w:p w:rsidR="000C134A" w:rsidRDefault="000C134A">
      <w:pPr>
        <w:rPr>
          <w:rFonts w:ascii="Times New Roman" w:hAnsi="Times New Roman" w:cs="Times New Roman"/>
          <w:sz w:val="24"/>
        </w:rPr>
      </w:pPr>
      <w:r>
        <w:rPr>
          <w:rFonts w:ascii="Times New Roman" w:hAnsi="Times New Roman" w:cs="Times New Roman"/>
          <w:sz w:val="24"/>
        </w:rPr>
        <w:br w:type="page"/>
      </w:r>
    </w:p>
    <w:p w:rsidR="00DF3FC1" w:rsidRPr="00924FDB" w:rsidRDefault="000C134A" w:rsidP="00DF3FC1">
      <w:pPr>
        <w:tabs>
          <w:tab w:val="right" w:pos="9072"/>
        </w:tabs>
        <w:spacing w:line="360" w:lineRule="auto"/>
        <w:jc w:val="center"/>
        <w:rPr>
          <w:rFonts w:ascii="Times New Roman" w:hAnsi="Times New Roman" w:cs="Times New Roman"/>
          <w:b/>
          <w:i/>
          <w:sz w:val="28"/>
        </w:rPr>
      </w:pPr>
      <w:r w:rsidRPr="00924FDB">
        <w:rPr>
          <w:rFonts w:ascii="Times New Roman" w:hAnsi="Times New Roman" w:cs="Times New Roman"/>
          <w:b/>
          <w:i/>
          <w:sz w:val="28"/>
        </w:rPr>
        <w:lastRenderedPageBreak/>
        <w:t>KAYNAKÇA</w:t>
      </w:r>
    </w:p>
    <w:p w:rsidR="00DF3FC1" w:rsidRDefault="00DF3FC1" w:rsidP="001F1668">
      <w:pPr>
        <w:pStyle w:val="ListeParagraf"/>
        <w:numPr>
          <w:ilvl w:val="0"/>
          <w:numId w:val="43"/>
        </w:numPr>
        <w:spacing w:after="200" w:line="360" w:lineRule="auto"/>
        <w:rPr>
          <w:rFonts w:ascii="Times New Roman" w:hAnsi="Times New Roman" w:cs="Times New Roman"/>
          <w:sz w:val="24"/>
        </w:rPr>
      </w:pPr>
      <w:r w:rsidRPr="00DE48FA">
        <w:rPr>
          <w:rFonts w:ascii="Times New Roman" w:hAnsi="Times New Roman" w:cs="Times New Roman"/>
          <w:sz w:val="24"/>
        </w:rPr>
        <w:t xml:space="preserve">Aussie Educator. (2018, March 7). Retrieved from </w:t>
      </w:r>
      <w:hyperlink r:id="rId9" w:history="1">
        <w:r w:rsidRPr="007869BD">
          <w:rPr>
            <w:rStyle w:val="Kpr"/>
            <w:rFonts w:ascii="Times New Roman" w:hAnsi="Times New Roman" w:cs="Times New Roman"/>
            <w:sz w:val="24"/>
          </w:rPr>
          <w:t>http://www.aussieeducator.org.au/curriculum/subjects.html</w:t>
        </w:r>
      </w:hyperlink>
    </w:p>
    <w:p w:rsidR="00DF3FC1" w:rsidRDefault="00DF3FC1" w:rsidP="001F1668">
      <w:pPr>
        <w:pStyle w:val="ListeParagraf"/>
        <w:numPr>
          <w:ilvl w:val="0"/>
          <w:numId w:val="43"/>
        </w:numPr>
        <w:spacing w:after="200" w:line="360" w:lineRule="auto"/>
        <w:rPr>
          <w:rFonts w:ascii="Times New Roman" w:hAnsi="Times New Roman" w:cs="Times New Roman"/>
          <w:sz w:val="24"/>
        </w:rPr>
      </w:pPr>
      <w:r w:rsidRPr="000172F0">
        <w:rPr>
          <w:rFonts w:ascii="Times New Roman" w:hAnsi="Times New Roman" w:cs="Times New Roman"/>
          <w:sz w:val="24"/>
        </w:rPr>
        <w:t xml:space="preserve">Australia Age structure. (n.d.). Retrieved from </w:t>
      </w:r>
      <w:hyperlink r:id="rId10" w:history="1">
        <w:r w:rsidRPr="00E74BA0">
          <w:rPr>
            <w:rStyle w:val="Kpr"/>
            <w:rFonts w:ascii="Times New Roman" w:hAnsi="Times New Roman" w:cs="Times New Roman"/>
            <w:sz w:val="24"/>
          </w:rPr>
          <w:t>https://www.indexmundi.com/australia/age_structure.html</w:t>
        </w:r>
      </w:hyperlink>
    </w:p>
    <w:p w:rsidR="00DF3FC1" w:rsidRDefault="00DF3FC1" w:rsidP="001F1668">
      <w:pPr>
        <w:pStyle w:val="ListeParagraf"/>
        <w:numPr>
          <w:ilvl w:val="0"/>
          <w:numId w:val="43"/>
        </w:numPr>
        <w:spacing w:after="200" w:line="360" w:lineRule="auto"/>
        <w:rPr>
          <w:rFonts w:ascii="Times New Roman" w:hAnsi="Times New Roman" w:cs="Times New Roman"/>
          <w:sz w:val="24"/>
        </w:rPr>
      </w:pPr>
      <w:r w:rsidRPr="00206559">
        <w:rPr>
          <w:rFonts w:ascii="Times New Roman" w:hAnsi="Times New Roman" w:cs="Times New Roman"/>
          <w:sz w:val="24"/>
        </w:rPr>
        <w:t xml:space="preserve">Australian School Holidays. (n.d.). Retrieved from </w:t>
      </w:r>
      <w:hyperlink r:id="rId11" w:history="1">
        <w:r w:rsidRPr="007500BE">
          <w:rPr>
            <w:rStyle w:val="Kpr"/>
            <w:rFonts w:ascii="Times New Roman" w:hAnsi="Times New Roman" w:cs="Times New Roman"/>
            <w:sz w:val="24"/>
          </w:rPr>
          <w:t>https://www.australia.com/en/facts-and-planning/australian-school-holidays.html</w:t>
        </w:r>
      </w:hyperlink>
    </w:p>
    <w:p w:rsidR="00DF3FC1" w:rsidRPr="00DF3FC1" w:rsidRDefault="00DF3FC1" w:rsidP="001F1668">
      <w:pPr>
        <w:pStyle w:val="ListeParagraf"/>
        <w:numPr>
          <w:ilvl w:val="0"/>
          <w:numId w:val="43"/>
        </w:numPr>
        <w:spacing w:after="200" w:line="360" w:lineRule="auto"/>
        <w:rPr>
          <w:rFonts w:ascii="Times New Roman" w:hAnsi="Times New Roman" w:cs="Times New Roman"/>
          <w:sz w:val="24"/>
        </w:rPr>
      </w:pPr>
      <w:r w:rsidRPr="00DE187A">
        <w:rPr>
          <w:rFonts w:ascii="Times New Roman" w:hAnsi="Times New Roman" w:cs="Times New Roman"/>
          <w:sz w:val="24"/>
        </w:rPr>
        <w:t>Country Education Profiles Australia [PDF]. (n.d.). The Australian Government Department of Education and Training.</w:t>
      </w:r>
    </w:p>
    <w:p w:rsidR="00132DF0" w:rsidRPr="00DF3FC1" w:rsidRDefault="00132DF0" w:rsidP="001F1668">
      <w:pPr>
        <w:pStyle w:val="ListeParagraf"/>
        <w:numPr>
          <w:ilvl w:val="0"/>
          <w:numId w:val="43"/>
        </w:numPr>
        <w:spacing w:after="200" w:line="360" w:lineRule="auto"/>
        <w:ind w:left="714" w:hanging="357"/>
        <w:rPr>
          <w:rStyle w:val="Kpr"/>
          <w:rFonts w:ascii="Times New Roman" w:hAnsi="Times New Roman" w:cs="Times New Roman"/>
          <w:color w:val="auto"/>
          <w:sz w:val="24"/>
          <w:u w:val="none"/>
        </w:rPr>
      </w:pPr>
      <w:r w:rsidRPr="002E40B2">
        <w:rPr>
          <w:rFonts w:ascii="Times New Roman" w:hAnsi="Times New Roman" w:cs="Times New Roman"/>
          <w:sz w:val="24"/>
        </w:rPr>
        <w:t>Demography of Australia. (</w:t>
      </w:r>
      <w:r>
        <w:rPr>
          <w:rFonts w:ascii="Times New Roman" w:hAnsi="Times New Roman" w:cs="Times New Roman"/>
          <w:sz w:val="24"/>
        </w:rPr>
        <w:t xml:space="preserve">2018, April 19). Retrieved from </w:t>
      </w:r>
      <w:hyperlink r:id="rId12" w:history="1">
        <w:r w:rsidRPr="00E74BA0">
          <w:rPr>
            <w:rStyle w:val="Kpr"/>
            <w:rFonts w:ascii="Times New Roman" w:hAnsi="Times New Roman" w:cs="Times New Roman"/>
            <w:sz w:val="24"/>
          </w:rPr>
          <w:t>https://en.wikipedia.org/wiki/Demography_of_Australia</w:t>
        </w:r>
      </w:hyperlink>
    </w:p>
    <w:p w:rsidR="00DF3FC1" w:rsidRPr="00DF3FC1" w:rsidRDefault="00DF3FC1" w:rsidP="001F1668">
      <w:pPr>
        <w:pStyle w:val="ListeParagraf"/>
        <w:numPr>
          <w:ilvl w:val="0"/>
          <w:numId w:val="43"/>
        </w:numPr>
        <w:spacing w:after="200" w:line="360" w:lineRule="auto"/>
        <w:ind w:left="714" w:hanging="357"/>
        <w:rPr>
          <w:rStyle w:val="Kpr"/>
          <w:rFonts w:ascii="Times New Roman" w:hAnsi="Times New Roman" w:cs="Times New Roman"/>
          <w:color w:val="auto"/>
          <w:sz w:val="24"/>
          <w:u w:val="none"/>
        </w:rPr>
      </w:pPr>
      <w:r w:rsidRPr="003E1BFB">
        <w:rPr>
          <w:rFonts w:ascii="Times New Roman" w:hAnsi="Times New Roman" w:cs="Times New Roman"/>
          <w:sz w:val="24"/>
        </w:rPr>
        <w:t xml:space="preserve">Economy of Australia. (2018, April 19). Retrieved from </w:t>
      </w:r>
      <w:hyperlink r:id="rId13" w:history="1">
        <w:r w:rsidRPr="00E74BA0">
          <w:rPr>
            <w:rStyle w:val="Kpr"/>
            <w:rFonts w:ascii="Times New Roman" w:hAnsi="Times New Roman" w:cs="Times New Roman"/>
            <w:sz w:val="24"/>
          </w:rPr>
          <w:t>https://en.wikipedia.org/wiki/Economy_of_Australia</w:t>
        </w:r>
      </w:hyperlink>
    </w:p>
    <w:p w:rsidR="00DF3FC1" w:rsidRPr="00DF3FC1" w:rsidRDefault="00DF3FC1" w:rsidP="001F1668">
      <w:pPr>
        <w:pStyle w:val="ListeParagraf"/>
        <w:numPr>
          <w:ilvl w:val="0"/>
          <w:numId w:val="43"/>
        </w:numPr>
        <w:spacing w:after="200" w:line="360" w:lineRule="auto"/>
        <w:rPr>
          <w:rFonts w:ascii="Times New Roman" w:hAnsi="Times New Roman" w:cs="Times New Roman"/>
          <w:sz w:val="24"/>
        </w:rPr>
      </w:pPr>
      <w:r w:rsidRPr="009F46B9">
        <w:rPr>
          <w:rFonts w:ascii="Times New Roman" w:hAnsi="Times New Roman" w:cs="Times New Roman"/>
          <w:sz w:val="24"/>
        </w:rPr>
        <w:t>Education Policy Outlook: Australia [PDF]. (2013, June). Better Policies for Better Lives.</w:t>
      </w:r>
    </w:p>
    <w:p w:rsidR="00DF3FC1" w:rsidRPr="00DF3FC1" w:rsidRDefault="00132DF0" w:rsidP="001F1668">
      <w:pPr>
        <w:pStyle w:val="ListeParagraf"/>
        <w:numPr>
          <w:ilvl w:val="0"/>
          <w:numId w:val="43"/>
        </w:numPr>
        <w:spacing w:after="200" w:line="360" w:lineRule="auto"/>
        <w:rPr>
          <w:rFonts w:ascii="Times New Roman" w:hAnsi="Times New Roman" w:cs="Times New Roman"/>
          <w:sz w:val="24"/>
        </w:rPr>
      </w:pPr>
      <w:r w:rsidRPr="00B05DA9">
        <w:rPr>
          <w:rFonts w:ascii="Times New Roman" w:hAnsi="Times New Roman" w:cs="Times New Roman"/>
          <w:sz w:val="24"/>
        </w:rPr>
        <w:t xml:space="preserve">Ekonomi. (n.d.). Retrieved from </w:t>
      </w:r>
      <w:hyperlink r:id="rId14" w:history="1">
        <w:r w:rsidRPr="00E74BA0">
          <w:rPr>
            <w:rStyle w:val="Kpr"/>
            <w:rFonts w:ascii="Times New Roman" w:hAnsi="Times New Roman" w:cs="Times New Roman"/>
            <w:sz w:val="24"/>
          </w:rPr>
          <w:t>http://www.avustralyadayasam.com/avustralya/ekonomi/</w:t>
        </w:r>
      </w:hyperlink>
    </w:p>
    <w:p w:rsidR="00132DF0" w:rsidRDefault="00132DF0" w:rsidP="001F1668">
      <w:pPr>
        <w:pStyle w:val="ListeParagraf"/>
        <w:numPr>
          <w:ilvl w:val="0"/>
          <w:numId w:val="43"/>
        </w:numPr>
        <w:spacing w:after="200" w:line="360" w:lineRule="auto"/>
        <w:rPr>
          <w:rFonts w:ascii="Times New Roman" w:hAnsi="Times New Roman" w:cs="Times New Roman"/>
          <w:sz w:val="24"/>
        </w:rPr>
      </w:pPr>
      <w:r w:rsidRPr="00697577">
        <w:rPr>
          <w:rFonts w:ascii="Times New Roman" w:hAnsi="Times New Roman" w:cs="Times New Roman"/>
          <w:sz w:val="24"/>
        </w:rPr>
        <w:t>M</w:t>
      </w:r>
      <w:proofErr w:type="gramStart"/>
      <w:r w:rsidRPr="00697577">
        <w:rPr>
          <w:rFonts w:ascii="Times New Roman" w:hAnsi="Times New Roman" w:cs="Times New Roman"/>
          <w:sz w:val="24"/>
        </w:rPr>
        <w:t>.,</w:t>
      </w:r>
      <w:proofErr w:type="gramEnd"/>
      <w:r w:rsidRPr="00697577">
        <w:rPr>
          <w:rFonts w:ascii="Times New Roman" w:hAnsi="Times New Roman" w:cs="Times New Roman"/>
          <w:sz w:val="24"/>
        </w:rPr>
        <w:t xml:space="preserve"> D’CRUZ. (2016, October). No Mind Left Behind- Building an education system for a modern Australia [PDF]. McKell Institute.</w:t>
      </w:r>
    </w:p>
    <w:p w:rsidR="00DF3FC1" w:rsidRPr="00DF3FC1" w:rsidRDefault="00DF3FC1" w:rsidP="001F1668">
      <w:pPr>
        <w:pStyle w:val="ListeParagraf"/>
        <w:numPr>
          <w:ilvl w:val="0"/>
          <w:numId w:val="43"/>
        </w:numPr>
        <w:spacing w:after="200" w:line="360" w:lineRule="auto"/>
        <w:rPr>
          <w:rStyle w:val="Kpr"/>
          <w:rFonts w:ascii="Times New Roman" w:hAnsi="Times New Roman" w:cs="Times New Roman"/>
          <w:color w:val="auto"/>
          <w:sz w:val="24"/>
          <w:u w:val="none"/>
        </w:rPr>
      </w:pPr>
      <w:r w:rsidRPr="001E7BE0">
        <w:rPr>
          <w:rFonts w:ascii="Times New Roman" w:hAnsi="Times New Roman" w:cs="Times New Roman"/>
          <w:sz w:val="24"/>
        </w:rPr>
        <w:t xml:space="preserve">National Report on Schooling in Australia 2013. (n.d.). Retrieved from </w:t>
      </w:r>
      <w:hyperlink r:id="rId15" w:history="1">
        <w:r w:rsidRPr="00E74BA0">
          <w:rPr>
            <w:rStyle w:val="Kpr"/>
            <w:rFonts w:ascii="Times New Roman" w:hAnsi="Times New Roman" w:cs="Times New Roman"/>
            <w:sz w:val="24"/>
          </w:rPr>
          <w:t>https://www.acara.edu.au/reporting/national-report-on-schooling-in-australia-2013/national-policy-context/educational-goals</w:t>
        </w:r>
      </w:hyperlink>
    </w:p>
    <w:p w:rsidR="00DF3FC1" w:rsidRPr="00DF3FC1" w:rsidRDefault="00DF3FC1" w:rsidP="001F1668">
      <w:pPr>
        <w:pStyle w:val="ListeParagraf"/>
        <w:numPr>
          <w:ilvl w:val="0"/>
          <w:numId w:val="43"/>
        </w:numPr>
        <w:spacing w:after="200" w:line="360" w:lineRule="auto"/>
        <w:rPr>
          <w:rStyle w:val="Kpr"/>
          <w:rFonts w:ascii="Times New Roman" w:hAnsi="Times New Roman" w:cs="Times New Roman"/>
          <w:color w:val="auto"/>
          <w:sz w:val="24"/>
          <w:u w:val="none"/>
        </w:rPr>
      </w:pPr>
      <w:r w:rsidRPr="004047B7">
        <w:rPr>
          <w:rFonts w:ascii="Times New Roman" w:hAnsi="Times New Roman" w:cs="Times New Roman"/>
          <w:sz w:val="24"/>
        </w:rPr>
        <w:t xml:space="preserve">Private School versus Public schools in Australia - A comparison. (2018, January 21). Retrieved from </w:t>
      </w:r>
      <w:hyperlink r:id="rId16" w:history="1">
        <w:r w:rsidRPr="007500BE">
          <w:rPr>
            <w:rStyle w:val="Kpr"/>
            <w:rFonts w:ascii="Times New Roman" w:hAnsi="Times New Roman" w:cs="Times New Roman"/>
            <w:sz w:val="24"/>
          </w:rPr>
          <w:t>http://aussie-migrant.com.au/2018/01/21/private-school-versus-public-schools-australia-comparison/</w:t>
        </w:r>
      </w:hyperlink>
    </w:p>
    <w:p w:rsidR="00DF3FC1" w:rsidRDefault="00DF3FC1" w:rsidP="001F1668">
      <w:pPr>
        <w:pStyle w:val="ListeParagraf"/>
        <w:numPr>
          <w:ilvl w:val="0"/>
          <w:numId w:val="43"/>
        </w:numPr>
        <w:spacing w:after="200" w:line="360" w:lineRule="auto"/>
        <w:rPr>
          <w:rFonts w:ascii="Times New Roman" w:hAnsi="Times New Roman" w:cs="Times New Roman"/>
          <w:sz w:val="24"/>
        </w:rPr>
      </w:pPr>
      <w:r w:rsidRPr="005B6A0B">
        <w:rPr>
          <w:rFonts w:ascii="Times New Roman" w:hAnsi="Times New Roman" w:cs="Times New Roman"/>
          <w:sz w:val="24"/>
        </w:rPr>
        <w:t xml:space="preserve">Public and private education in Australia. (2018, April 10). Retrieved from </w:t>
      </w:r>
      <w:hyperlink r:id="rId17" w:history="1">
        <w:r w:rsidRPr="007500BE">
          <w:rPr>
            <w:rStyle w:val="Kpr"/>
            <w:rFonts w:ascii="Times New Roman" w:hAnsi="Times New Roman" w:cs="Times New Roman"/>
            <w:sz w:val="24"/>
          </w:rPr>
          <w:t>https://en.wikipedia.org/wiki/Public_and_private_education_in_Australia</w:t>
        </w:r>
      </w:hyperlink>
    </w:p>
    <w:p w:rsidR="00DF3FC1" w:rsidRDefault="00DF3FC1" w:rsidP="001F1668">
      <w:pPr>
        <w:pStyle w:val="ListeParagraf"/>
        <w:numPr>
          <w:ilvl w:val="0"/>
          <w:numId w:val="43"/>
        </w:numPr>
        <w:spacing w:after="200" w:line="360" w:lineRule="auto"/>
        <w:rPr>
          <w:rFonts w:ascii="Times New Roman" w:hAnsi="Times New Roman" w:cs="Times New Roman"/>
          <w:sz w:val="24"/>
        </w:rPr>
      </w:pPr>
      <w:r w:rsidRPr="00433189">
        <w:rPr>
          <w:rFonts w:ascii="Times New Roman" w:hAnsi="Times New Roman" w:cs="Times New Roman"/>
          <w:sz w:val="24"/>
        </w:rPr>
        <w:t xml:space="preserve">School Hours. (n.d.). Retrieved from </w:t>
      </w:r>
      <w:hyperlink r:id="rId18" w:history="1">
        <w:r w:rsidRPr="007500BE">
          <w:rPr>
            <w:rStyle w:val="Kpr"/>
            <w:rFonts w:ascii="Times New Roman" w:hAnsi="Times New Roman" w:cs="Times New Roman"/>
            <w:sz w:val="24"/>
          </w:rPr>
          <w:t>http://www.education.vic.gov.au/school/principals/spag/management/Pages/hours.aspx</w:t>
        </w:r>
      </w:hyperlink>
    </w:p>
    <w:p w:rsidR="00DF3FC1" w:rsidRPr="00DF3FC1" w:rsidRDefault="00DF3FC1" w:rsidP="001F1668">
      <w:pPr>
        <w:pStyle w:val="ListeParagraf"/>
        <w:numPr>
          <w:ilvl w:val="0"/>
          <w:numId w:val="43"/>
        </w:numPr>
        <w:spacing w:after="200" w:line="360" w:lineRule="auto"/>
        <w:rPr>
          <w:rFonts w:ascii="Times New Roman" w:hAnsi="Times New Roman" w:cs="Times New Roman"/>
          <w:sz w:val="24"/>
        </w:rPr>
      </w:pPr>
      <w:r w:rsidRPr="00007339">
        <w:rPr>
          <w:rFonts w:ascii="Times New Roman" w:hAnsi="Times New Roman" w:cs="Times New Roman"/>
          <w:sz w:val="24"/>
        </w:rPr>
        <w:t>Spencer, D</w:t>
      </w:r>
      <w:proofErr w:type="gramStart"/>
      <w:r w:rsidRPr="00007339">
        <w:rPr>
          <w:rFonts w:ascii="Times New Roman" w:hAnsi="Times New Roman" w:cs="Times New Roman"/>
          <w:sz w:val="24"/>
        </w:rPr>
        <w:t>.,</w:t>
      </w:r>
      <w:proofErr w:type="gramEnd"/>
      <w:r w:rsidRPr="00007339">
        <w:rPr>
          <w:rFonts w:ascii="Times New Roman" w:hAnsi="Times New Roman" w:cs="Times New Roman"/>
          <w:sz w:val="24"/>
        </w:rPr>
        <w:t xml:space="preserve"> C., Wotton, L., H., Reynolds, S., &amp; Monro, A. (2017, October 04). Flexible Seating: Unreal or Unrealistic? - Teach Starter Blog. Retrieved from </w:t>
      </w:r>
      <w:hyperlink r:id="rId19" w:history="1">
        <w:r w:rsidRPr="007869BD">
          <w:rPr>
            <w:rStyle w:val="Kpr"/>
            <w:rFonts w:ascii="Times New Roman" w:hAnsi="Times New Roman" w:cs="Times New Roman"/>
            <w:sz w:val="24"/>
          </w:rPr>
          <w:t>https://www.teachstarter.com/blog/flexible-seating-classroom-benefits-and-how-to/</w:t>
        </w:r>
      </w:hyperlink>
    </w:p>
    <w:p w:rsidR="00DF3FC1" w:rsidRPr="00DF3FC1" w:rsidRDefault="00DF3FC1" w:rsidP="001F1668">
      <w:pPr>
        <w:pStyle w:val="ListeParagraf"/>
        <w:numPr>
          <w:ilvl w:val="0"/>
          <w:numId w:val="43"/>
        </w:numPr>
        <w:spacing w:after="200" w:line="360" w:lineRule="auto"/>
        <w:rPr>
          <w:rStyle w:val="Kpr"/>
          <w:rFonts w:ascii="Times New Roman" w:hAnsi="Times New Roman" w:cs="Times New Roman"/>
          <w:color w:val="auto"/>
          <w:sz w:val="24"/>
          <w:u w:val="none"/>
        </w:rPr>
      </w:pPr>
      <w:r>
        <w:rPr>
          <w:rFonts w:ascii="Times New Roman" w:hAnsi="Times New Roman" w:cs="Times New Roman"/>
          <w:sz w:val="24"/>
        </w:rPr>
        <w:lastRenderedPageBreak/>
        <w:t>T.C. Dışişleri Bakanlığı</w:t>
      </w:r>
      <w:r w:rsidRPr="00097208">
        <w:rPr>
          <w:rFonts w:ascii="Times New Roman" w:hAnsi="Times New Roman" w:cs="Times New Roman"/>
          <w:sz w:val="24"/>
        </w:rPr>
        <w:t xml:space="preserve">. (n.d.). Retrieved from </w:t>
      </w:r>
      <w:hyperlink r:id="rId20" w:history="1">
        <w:r w:rsidRPr="00E74BA0">
          <w:rPr>
            <w:rStyle w:val="Kpr"/>
            <w:rFonts w:ascii="Times New Roman" w:hAnsi="Times New Roman" w:cs="Times New Roman"/>
            <w:sz w:val="24"/>
          </w:rPr>
          <w:t>http://www.mfa.gov.tr/avustralya-siyasi-gorunumu.tr.mfa</w:t>
        </w:r>
      </w:hyperlink>
    </w:p>
    <w:p w:rsidR="00DF3FC1" w:rsidRPr="00DF3FC1" w:rsidRDefault="00DF3FC1" w:rsidP="001F1668">
      <w:pPr>
        <w:pStyle w:val="ListeParagraf"/>
        <w:numPr>
          <w:ilvl w:val="0"/>
          <w:numId w:val="43"/>
        </w:numPr>
        <w:spacing w:after="200" w:line="360" w:lineRule="auto"/>
        <w:rPr>
          <w:rStyle w:val="Kpr"/>
          <w:rFonts w:ascii="Times New Roman" w:hAnsi="Times New Roman" w:cs="Times New Roman"/>
          <w:color w:val="auto"/>
          <w:sz w:val="24"/>
          <w:u w:val="none"/>
        </w:rPr>
      </w:pPr>
      <w:r w:rsidRPr="00B564F7">
        <w:rPr>
          <w:rFonts w:ascii="Times New Roman" w:hAnsi="Times New Roman" w:cs="Times New Roman"/>
          <w:sz w:val="24"/>
        </w:rPr>
        <w:t xml:space="preserve">The Australian Curriculum. (n.d.). Retrieved from </w:t>
      </w:r>
      <w:hyperlink r:id="rId21" w:history="1">
        <w:r w:rsidRPr="007869BD">
          <w:rPr>
            <w:rStyle w:val="Kpr"/>
            <w:rFonts w:ascii="Times New Roman" w:hAnsi="Times New Roman" w:cs="Times New Roman"/>
            <w:sz w:val="24"/>
          </w:rPr>
          <w:t>https://www.australiancurriculum.edu.au/</w:t>
        </w:r>
      </w:hyperlink>
    </w:p>
    <w:p w:rsidR="00DF3FC1" w:rsidRPr="00DF3FC1" w:rsidRDefault="00DF3FC1" w:rsidP="001F1668">
      <w:pPr>
        <w:pStyle w:val="ListeParagraf"/>
        <w:numPr>
          <w:ilvl w:val="0"/>
          <w:numId w:val="43"/>
        </w:numPr>
        <w:spacing w:after="200" w:line="360" w:lineRule="auto"/>
        <w:rPr>
          <w:rFonts w:ascii="Times New Roman" w:hAnsi="Times New Roman" w:cs="Times New Roman"/>
          <w:sz w:val="24"/>
        </w:rPr>
      </w:pPr>
      <w:r w:rsidRPr="00BD0BF9">
        <w:rPr>
          <w:rFonts w:ascii="Times New Roman" w:hAnsi="Times New Roman" w:cs="Times New Roman"/>
          <w:sz w:val="24"/>
        </w:rPr>
        <w:t>The Australian education system described and compared with the Dutch system [PDF]. (2015, January 2). EP-Nuffic.</w:t>
      </w:r>
    </w:p>
    <w:p w:rsidR="00132DF0" w:rsidRDefault="00132DF0" w:rsidP="001F1668">
      <w:pPr>
        <w:pStyle w:val="ListeParagraf"/>
        <w:numPr>
          <w:ilvl w:val="0"/>
          <w:numId w:val="43"/>
        </w:numPr>
        <w:spacing w:after="200" w:line="360" w:lineRule="auto"/>
        <w:rPr>
          <w:rFonts w:ascii="Times New Roman" w:hAnsi="Times New Roman" w:cs="Times New Roman"/>
          <w:sz w:val="24"/>
        </w:rPr>
      </w:pPr>
      <w:r w:rsidRPr="00932735">
        <w:rPr>
          <w:rFonts w:ascii="Times New Roman" w:hAnsi="Times New Roman" w:cs="Times New Roman"/>
          <w:sz w:val="24"/>
        </w:rPr>
        <w:t>THE AUSTRALIAN EDUCATION SYSTEM – FOUNDATION LEVEL [PDF]. (n.d.). Australian Government- Department of Foreign Affairs and Trade.</w:t>
      </w:r>
    </w:p>
    <w:p w:rsidR="000C134A" w:rsidRPr="008B113C" w:rsidRDefault="00132DF0" w:rsidP="001F1668">
      <w:pPr>
        <w:pStyle w:val="ListeParagraf"/>
        <w:numPr>
          <w:ilvl w:val="0"/>
          <w:numId w:val="43"/>
        </w:numPr>
        <w:spacing w:after="200" w:line="360" w:lineRule="auto"/>
        <w:rPr>
          <w:rStyle w:val="Kpr"/>
          <w:rFonts w:ascii="Times New Roman" w:hAnsi="Times New Roman" w:cs="Times New Roman"/>
          <w:color w:val="000000" w:themeColor="text1"/>
          <w:sz w:val="24"/>
          <w:u w:val="none"/>
        </w:rPr>
      </w:pPr>
      <w:r w:rsidRPr="004047B7">
        <w:rPr>
          <w:rFonts w:ascii="Times New Roman" w:hAnsi="Times New Roman" w:cs="Times New Roman"/>
          <w:sz w:val="24"/>
        </w:rPr>
        <w:t xml:space="preserve">What is the difference between public and private schools in Australia? (2013, July 27). Retrieved from </w:t>
      </w:r>
      <w:hyperlink r:id="rId22" w:history="1">
        <w:r w:rsidRPr="007500BE">
          <w:rPr>
            <w:rStyle w:val="Kpr"/>
            <w:rFonts w:ascii="Times New Roman" w:hAnsi="Times New Roman" w:cs="Times New Roman"/>
            <w:sz w:val="24"/>
          </w:rPr>
          <w:t>https://australia-visa-solutions.com/2013/08/07/what-is-the-difference-between-public-and-private-schools-in-australia/</w:t>
        </w:r>
      </w:hyperlink>
    </w:p>
    <w:p w:rsidR="008B113C" w:rsidRPr="008B113C" w:rsidRDefault="008B113C" w:rsidP="001F1668">
      <w:pPr>
        <w:pStyle w:val="ListeParagraf"/>
        <w:numPr>
          <w:ilvl w:val="0"/>
          <w:numId w:val="43"/>
        </w:numPr>
        <w:spacing w:after="200" w:line="360" w:lineRule="auto"/>
        <w:rPr>
          <w:rFonts w:ascii="Times New Roman" w:hAnsi="Times New Roman" w:cs="Times New Roman"/>
          <w:color w:val="000000" w:themeColor="text1"/>
          <w:sz w:val="24"/>
          <w:szCs w:val="24"/>
          <w:shd w:val="clear" w:color="auto" w:fill="FFFFFF"/>
        </w:rPr>
      </w:pPr>
      <w:r w:rsidRPr="008B113C">
        <w:rPr>
          <w:rFonts w:ascii="Times New Roman" w:hAnsi="Times New Roman" w:cs="Times New Roman"/>
          <w:color w:val="000000" w:themeColor="text1"/>
          <w:sz w:val="24"/>
          <w:szCs w:val="24"/>
          <w:shd w:val="clear" w:color="auto" w:fill="FFFFFF"/>
        </w:rPr>
        <w:t>Ada, S. (2009). Eğitim Yapıları ve Yönetimleri Açısından Çeşitli Ülkelere Bir Bakış. Pegem Yayınları. Ankara</w:t>
      </w:r>
    </w:p>
    <w:p w:rsidR="008B113C" w:rsidRPr="008B113C" w:rsidRDefault="008B113C" w:rsidP="001F1668">
      <w:pPr>
        <w:pStyle w:val="ListeParagraf"/>
        <w:numPr>
          <w:ilvl w:val="0"/>
          <w:numId w:val="43"/>
        </w:numPr>
        <w:spacing w:after="200" w:line="360" w:lineRule="auto"/>
        <w:rPr>
          <w:rFonts w:ascii="Times New Roman" w:hAnsi="Times New Roman" w:cs="Times New Roman"/>
          <w:color w:val="000000" w:themeColor="text1"/>
          <w:sz w:val="24"/>
          <w:szCs w:val="24"/>
        </w:rPr>
      </w:pPr>
      <w:r w:rsidRPr="008B113C">
        <w:rPr>
          <w:rFonts w:ascii="Times New Roman" w:hAnsi="Times New Roman" w:cs="Times New Roman"/>
          <w:color w:val="000000" w:themeColor="text1"/>
          <w:sz w:val="24"/>
          <w:szCs w:val="24"/>
          <w:shd w:val="clear" w:color="auto" w:fill="FFFFFF"/>
        </w:rPr>
        <w:t xml:space="preserve">A guide to French education. (2018, Nisan). </w:t>
      </w:r>
      <w:hyperlink r:id="rId23" w:history="1">
        <w:r w:rsidRPr="009E34A2">
          <w:rPr>
            <w:rStyle w:val="Kpr"/>
            <w:rFonts w:ascii="Times New Roman" w:hAnsi="Times New Roman" w:cs="Times New Roman"/>
            <w:sz w:val="24"/>
            <w:szCs w:val="24"/>
            <w:shd w:val="clear" w:color="auto" w:fill="FFFFFF"/>
          </w:rPr>
          <w:t>https://www.expatica.com/fr/education/Education-in-France_101147.html</w:t>
        </w:r>
      </w:hyperlink>
      <w:r>
        <w:rPr>
          <w:rFonts w:ascii="Times New Roman" w:hAnsi="Times New Roman" w:cs="Times New Roman"/>
          <w:color w:val="000000" w:themeColor="text1"/>
          <w:sz w:val="24"/>
          <w:szCs w:val="24"/>
          <w:shd w:val="clear" w:color="auto" w:fill="FFFFFF"/>
        </w:rPr>
        <w:t xml:space="preserve"> </w:t>
      </w:r>
      <w:r w:rsidRPr="008B113C">
        <w:rPr>
          <w:rFonts w:ascii="Times New Roman" w:hAnsi="Times New Roman" w:cs="Times New Roman"/>
          <w:color w:val="000000" w:themeColor="text1"/>
          <w:sz w:val="24"/>
          <w:szCs w:val="24"/>
        </w:rPr>
        <w:t>adresinden elde edildi.</w:t>
      </w:r>
    </w:p>
    <w:p w:rsidR="008B113C" w:rsidRPr="008B113C" w:rsidRDefault="008B113C" w:rsidP="001F1668">
      <w:pPr>
        <w:pStyle w:val="ListeParagraf"/>
        <w:numPr>
          <w:ilvl w:val="0"/>
          <w:numId w:val="43"/>
        </w:numPr>
        <w:spacing w:after="200" w:line="360" w:lineRule="auto"/>
        <w:rPr>
          <w:rFonts w:ascii="Times New Roman" w:hAnsi="Times New Roman" w:cs="Times New Roman"/>
          <w:color w:val="000000" w:themeColor="text1"/>
          <w:sz w:val="24"/>
          <w:szCs w:val="24"/>
        </w:rPr>
      </w:pPr>
      <w:r w:rsidRPr="008B113C">
        <w:rPr>
          <w:rFonts w:ascii="Times New Roman" w:hAnsi="Times New Roman" w:cs="Times New Roman"/>
          <w:color w:val="000000" w:themeColor="text1"/>
          <w:sz w:val="24"/>
          <w:szCs w:val="24"/>
        </w:rPr>
        <w:t>Altın, R. (2018, Mart). Fransa. T.C.MEB Mesleki ve Teknik Eğitim Genel Müdürlüğü</w:t>
      </w:r>
      <w:r w:rsidR="008B13D1">
        <w:rPr>
          <w:rFonts w:ascii="Times New Roman" w:hAnsi="Times New Roman" w:cs="Times New Roman"/>
          <w:color w:val="000000" w:themeColor="text1"/>
          <w:sz w:val="24"/>
          <w:szCs w:val="24"/>
        </w:rPr>
        <w:t xml:space="preserve"> (MEGEP)</w:t>
      </w:r>
      <w:r w:rsidRPr="008B113C">
        <w:rPr>
          <w:rFonts w:ascii="Times New Roman" w:hAnsi="Times New Roman" w:cs="Times New Roman"/>
          <w:color w:val="000000" w:themeColor="text1"/>
          <w:sz w:val="24"/>
          <w:szCs w:val="24"/>
        </w:rPr>
        <w:t xml:space="preserve"> </w:t>
      </w:r>
      <w:hyperlink r:id="rId24" w:history="1">
        <w:r w:rsidRPr="009E34A2">
          <w:rPr>
            <w:rStyle w:val="Kpr"/>
            <w:rFonts w:ascii="Times New Roman" w:hAnsi="Times New Roman" w:cs="Times New Roman"/>
            <w:sz w:val="24"/>
            <w:szCs w:val="24"/>
          </w:rPr>
          <w:t>http://urn.meb.gov.tr/ulkelerpdf/FRANSA.pdf</w:t>
        </w:r>
      </w:hyperlink>
      <w:r>
        <w:rPr>
          <w:rFonts w:ascii="Times New Roman" w:hAnsi="Times New Roman" w:cs="Times New Roman"/>
          <w:color w:val="000000" w:themeColor="text1"/>
          <w:sz w:val="24"/>
          <w:szCs w:val="24"/>
        </w:rPr>
        <w:t xml:space="preserve">  a</w:t>
      </w:r>
      <w:r w:rsidRPr="008B113C">
        <w:rPr>
          <w:rFonts w:ascii="Times New Roman" w:hAnsi="Times New Roman" w:cs="Times New Roman"/>
          <w:color w:val="000000" w:themeColor="text1"/>
          <w:sz w:val="24"/>
          <w:szCs w:val="24"/>
        </w:rPr>
        <w:t>dresinden elde edildi.</w:t>
      </w:r>
    </w:p>
    <w:p w:rsidR="008B113C" w:rsidRPr="008B113C" w:rsidRDefault="008B113C" w:rsidP="001F1668">
      <w:pPr>
        <w:pStyle w:val="ListeParagraf"/>
        <w:numPr>
          <w:ilvl w:val="0"/>
          <w:numId w:val="43"/>
        </w:numPr>
        <w:spacing w:after="200" w:line="360" w:lineRule="auto"/>
        <w:rPr>
          <w:rFonts w:ascii="Times New Roman" w:hAnsi="Times New Roman" w:cs="Times New Roman"/>
          <w:color w:val="000000" w:themeColor="text1"/>
          <w:sz w:val="24"/>
          <w:szCs w:val="24"/>
          <w:shd w:val="clear" w:color="auto" w:fill="FFFFFF"/>
        </w:rPr>
      </w:pPr>
      <w:r w:rsidRPr="008B113C">
        <w:rPr>
          <w:rFonts w:ascii="Times New Roman" w:hAnsi="Times New Roman" w:cs="Times New Roman"/>
          <w:color w:val="000000" w:themeColor="text1"/>
          <w:sz w:val="24"/>
          <w:szCs w:val="24"/>
          <w:shd w:val="clear" w:color="auto" w:fill="FFFFFF"/>
        </w:rPr>
        <w:t xml:space="preserve">Balcı vd.(2007). Karşılaştırmalı Eğitim Sistemleri. Ankara: Pegama Yayıncılık </w:t>
      </w:r>
    </w:p>
    <w:p w:rsidR="00CB1DE5" w:rsidRPr="00CB1DE5" w:rsidRDefault="00CB1DE5" w:rsidP="001F1668">
      <w:pPr>
        <w:pStyle w:val="ListeParagraf"/>
        <w:numPr>
          <w:ilvl w:val="0"/>
          <w:numId w:val="43"/>
        </w:numPr>
        <w:spacing w:after="20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Demirtaş, Z. (2016). Karşılaştırmalı Eğitim. </w:t>
      </w:r>
      <w:hyperlink r:id="rId25" w:history="1">
        <w:r w:rsidRPr="009E34A2">
          <w:rPr>
            <w:rStyle w:val="Kpr"/>
            <w:rFonts w:ascii="Times New Roman" w:hAnsi="Times New Roman" w:cs="Times New Roman"/>
            <w:sz w:val="24"/>
            <w:szCs w:val="24"/>
          </w:rPr>
          <w:t>http://slideplayer.biz.tr/slide/9109383/</w:t>
        </w:r>
      </w:hyperlink>
      <w:r>
        <w:rPr>
          <w:rFonts w:ascii="Times New Roman" w:hAnsi="Times New Roman" w:cs="Times New Roman"/>
          <w:color w:val="000000" w:themeColor="text1"/>
          <w:sz w:val="24"/>
          <w:szCs w:val="24"/>
        </w:rPr>
        <w:t xml:space="preserve"> </w:t>
      </w:r>
      <w:r w:rsidRPr="008B113C">
        <w:rPr>
          <w:rFonts w:ascii="Times New Roman" w:hAnsi="Times New Roman" w:cs="Times New Roman"/>
          <w:color w:val="000000" w:themeColor="text1"/>
          <w:sz w:val="24"/>
          <w:szCs w:val="24"/>
        </w:rPr>
        <w:t>adresinden elde edildi.</w:t>
      </w:r>
    </w:p>
    <w:p w:rsidR="008B113C" w:rsidRPr="008B113C" w:rsidRDefault="008B113C" w:rsidP="001F1668">
      <w:pPr>
        <w:pStyle w:val="ListeParagraf"/>
        <w:numPr>
          <w:ilvl w:val="0"/>
          <w:numId w:val="43"/>
        </w:numPr>
        <w:spacing w:after="200" w:line="360" w:lineRule="auto"/>
        <w:rPr>
          <w:rFonts w:ascii="Times New Roman" w:hAnsi="Times New Roman" w:cs="Times New Roman"/>
          <w:color w:val="000000" w:themeColor="text1"/>
          <w:sz w:val="24"/>
          <w:szCs w:val="24"/>
        </w:rPr>
      </w:pPr>
      <w:r w:rsidRPr="008B113C">
        <w:rPr>
          <w:rFonts w:ascii="Times New Roman" w:hAnsi="Times New Roman" w:cs="Times New Roman"/>
          <w:color w:val="000000" w:themeColor="text1"/>
          <w:sz w:val="24"/>
          <w:szCs w:val="24"/>
          <w:shd w:val="clear" w:color="auto" w:fill="FFFFFF"/>
        </w:rPr>
        <w:t xml:space="preserve">Éduscol. (2018,Nisan). </w:t>
      </w:r>
      <w:hyperlink r:id="rId26" w:history="1">
        <w:r w:rsidRPr="009E34A2">
          <w:rPr>
            <w:rStyle w:val="Kpr"/>
            <w:rFonts w:ascii="Times New Roman" w:hAnsi="Times New Roman" w:cs="Times New Roman"/>
            <w:sz w:val="24"/>
            <w:szCs w:val="24"/>
            <w:shd w:val="clear" w:color="auto" w:fill="FFFFFF"/>
          </w:rPr>
          <w:t>http://eduscol.education.fr/cid66998/eduscol-the-portal-for-education-players.html</w:t>
        </w:r>
      </w:hyperlink>
      <w:r>
        <w:rPr>
          <w:rFonts w:ascii="Times New Roman" w:hAnsi="Times New Roman" w:cs="Times New Roman"/>
          <w:color w:val="000000" w:themeColor="text1"/>
          <w:sz w:val="24"/>
          <w:szCs w:val="24"/>
          <w:shd w:val="clear" w:color="auto" w:fill="FFFFFF"/>
        </w:rPr>
        <w:t xml:space="preserve"> </w:t>
      </w:r>
      <w:r w:rsidRPr="008B113C">
        <w:rPr>
          <w:rFonts w:ascii="Times New Roman" w:hAnsi="Times New Roman" w:cs="Times New Roman"/>
          <w:color w:val="000000" w:themeColor="text1"/>
          <w:sz w:val="24"/>
          <w:szCs w:val="24"/>
        </w:rPr>
        <w:t>adresinden elde edildi.</w:t>
      </w:r>
      <w:r w:rsidRPr="008B113C">
        <w:rPr>
          <w:rFonts w:ascii="Times New Roman" w:hAnsi="Times New Roman" w:cs="Times New Roman"/>
          <w:color w:val="000000" w:themeColor="text1"/>
          <w:sz w:val="24"/>
          <w:szCs w:val="24"/>
          <w:shd w:val="clear" w:color="auto" w:fill="FFFFFF"/>
        </w:rPr>
        <w:t xml:space="preserve"> </w:t>
      </w:r>
    </w:p>
    <w:p w:rsidR="008B113C" w:rsidRPr="008B113C" w:rsidRDefault="008B113C" w:rsidP="001F1668">
      <w:pPr>
        <w:pStyle w:val="ListeParagraf"/>
        <w:numPr>
          <w:ilvl w:val="0"/>
          <w:numId w:val="43"/>
        </w:numPr>
        <w:spacing w:after="200" w:line="360" w:lineRule="auto"/>
        <w:rPr>
          <w:rFonts w:ascii="Times New Roman" w:hAnsi="Times New Roman" w:cs="Times New Roman"/>
          <w:color w:val="000000" w:themeColor="text1"/>
          <w:sz w:val="24"/>
          <w:szCs w:val="24"/>
        </w:rPr>
      </w:pPr>
      <w:r w:rsidRPr="008B113C">
        <w:rPr>
          <w:rFonts w:ascii="Times New Roman" w:hAnsi="Times New Roman" w:cs="Times New Roman"/>
          <w:color w:val="000000" w:themeColor="text1"/>
          <w:sz w:val="24"/>
          <w:szCs w:val="24"/>
        </w:rPr>
        <w:t>Eğmir, E. (2015). Fransa Eğitim Sistemi.</w:t>
      </w:r>
    </w:p>
    <w:p w:rsidR="008B113C" w:rsidRPr="008B113C" w:rsidRDefault="00F47EDE" w:rsidP="001F1668">
      <w:pPr>
        <w:pStyle w:val="ListeParagraf"/>
        <w:spacing w:line="360" w:lineRule="auto"/>
        <w:rPr>
          <w:rFonts w:ascii="Times New Roman" w:hAnsi="Times New Roman" w:cs="Times New Roman"/>
          <w:color w:val="000000" w:themeColor="text1"/>
          <w:sz w:val="24"/>
          <w:szCs w:val="24"/>
        </w:rPr>
      </w:pPr>
      <w:hyperlink r:id="rId27" w:history="1">
        <w:r w:rsidR="008B113C" w:rsidRPr="009E34A2">
          <w:rPr>
            <w:rStyle w:val="Kpr"/>
            <w:rFonts w:ascii="Times New Roman" w:hAnsi="Times New Roman" w:cs="Times New Roman"/>
            <w:sz w:val="24"/>
            <w:szCs w:val="24"/>
          </w:rPr>
          <w:t>http://slideplayer.biz.tr/slide/2402048/</w:t>
        </w:r>
      </w:hyperlink>
      <w:r w:rsidR="008B113C">
        <w:rPr>
          <w:rFonts w:ascii="Times New Roman" w:hAnsi="Times New Roman" w:cs="Times New Roman"/>
          <w:color w:val="000000" w:themeColor="text1"/>
          <w:sz w:val="24"/>
          <w:szCs w:val="24"/>
        </w:rPr>
        <w:t xml:space="preserve"> </w:t>
      </w:r>
      <w:r w:rsidR="008B113C" w:rsidRPr="008B113C">
        <w:rPr>
          <w:rFonts w:ascii="Times New Roman" w:hAnsi="Times New Roman" w:cs="Times New Roman"/>
          <w:color w:val="000000" w:themeColor="text1"/>
          <w:sz w:val="24"/>
          <w:szCs w:val="24"/>
        </w:rPr>
        <w:t>adresinden elde edildi.</w:t>
      </w:r>
    </w:p>
    <w:p w:rsidR="008B113C" w:rsidRPr="008B113C" w:rsidRDefault="008B113C" w:rsidP="001F1668">
      <w:pPr>
        <w:pStyle w:val="ListeParagraf"/>
        <w:numPr>
          <w:ilvl w:val="0"/>
          <w:numId w:val="43"/>
        </w:numPr>
        <w:spacing w:after="200" w:line="360" w:lineRule="auto"/>
        <w:rPr>
          <w:rFonts w:ascii="Times New Roman" w:hAnsi="Times New Roman" w:cs="Times New Roman"/>
          <w:color w:val="000000" w:themeColor="text1"/>
          <w:sz w:val="24"/>
          <w:szCs w:val="24"/>
        </w:rPr>
      </w:pPr>
      <w:r w:rsidRPr="008B113C">
        <w:rPr>
          <w:rFonts w:ascii="Times New Roman" w:hAnsi="Times New Roman" w:cs="Times New Roman"/>
          <w:color w:val="000000" w:themeColor="text1"/>
          <w:sz w:val="24"/>
          <w:szCs w:val="24"/>
        </w:rPr>
        <w:t xml:space="preserve">Ekonomi Bakanlığı. (2018,Mart). </w:t>
      </w:r>
      <w:hyperlink r:id="rId28" w:history="1">
        <w:r w:rsidRPr="009E34A2">
          <w:rPr>
            <w:rStyle w:val="Kpr"/>
            <w:rFonts w:ascii="Times New Roman" w:hAnsi="Times New Roman" w:cs="Times New Roman"/>
            <w:sz w:val="24"/>
            <w:szCs w:val="24"/>
          </w:rPr>
          <w:t>https://www.ekonomi.gov.tr/</w:t>
        </w:r>
      </w:hyperlink>
      <w:r>
        <w:rPr>
          <w:rFonts w:ascii="Times New Roman" w:hAnsi="Times New Roman" w:cs="Times New Roman"/>
          <w:color w:val="000000" w:themeColor="text1"/>
          <w:sz w:val="24"/>
          <w:szCs w:val="24"/>
        </w:rPr>
        <w:t xml:space="preserve"> </w:t>
      </w:r>
      <w:r w:rsidRPr="008B113C">
        <w:rPr>
          <w:rFonts w:ascii="Times New Roman" w:hAnsi="Times New Roman" w:cs="Times New Roman"/>
          <w:color w:val="000000" w:themeColor="text1"/>
          <w:sz w:val="24"/>
          <w:szCs w:val="24"/>
        </w:rPr>
        <w:t>adresinden elde edildi.</w:t>
      </w:r>
    </w:p>
    <w:p w:rsidR="008B113C" w:rsidRPr="008B113C" w:rsidRDefault="008B113C" w:rsidP="001F1668">
      <w:pPr>
        <w:pStyle w:val="ListeParagraf"/>
        <w:numPr>
          <w:ilvl w:val="0"/>
          <w:numId w:val="43"/>
        </w:numPr>
        <w:spacing w:after="200" w:line="360" w:lineRule="auto"/>
        <w:rPr>
          <w:rFonts w:ascii="Times New Roman" w:hAnsi="Times New Roman" w:cs="Times New Roman"/>
          <w:color w:val="000000" w:themeColor="text1"/>
          <w:sz w:val="24"/>
          <w:szCs w:val="24"/>
          <w:shd w:val="clear" w:color="auto" w:fill="FFFFFF"/>
        </w:rPr>
      </w:pPr>
      <w:r w:rsidRPr="008B113C">
        <w:rPr>
          <w:rFonts w:ascii="Times New Roman" w:hAnsi="Times New Roman" w:cs="Times New Roman"/>
          <w:color w:val="000000" w:themeColor="text1"/>
          <w:sz w:val="24"/>
          <w:szCs w:val="24"/>
        </w:rPr>
        <w:t xml:space="preserve">Erginer, A. (2006). </w:t>
      </w:r>
      <w:r w:rsidRPr="008B113C">
        <w:rPr>
          <w:rFonts w:ascii="Times New Roman" w:hAnsi="Times New Roman" w:cs="Times New Roman"/>
          <w:bCs/>
          <w:color w:val="000000" w:themeColor="text1"/>
          <w:sz w:val="24"/>
          <w:szCs w:val="24"/>
        </w:rPr>
        <w:t xml:space="preserve">Avrupa Birliği Eğitim Sistemleri. </w:t>
      </w:r>
      <w:r w:rsidRPr="008B113C">
        <w:rPr>
          <w:rFonts w:ascii="Times New Roman" w:hAnsi="Times New Roman" w:cs="Times New Roman"/>
          <w:color w:val="000000" w:themeColor="text1"/>
          <w:sz w:val="24"/>
          <w:szCs w:val="24"/>
          <w:shd w:val="clear" w:color="auto" w:fill="FFFFFF"/>
        </w:rPr>
        <w:t>PegemA Yayıncılık. Ankara</w:t>
      </w:r>
    </w:p>
    <w:p w:rsidR="008B113C" w:rsidRPr="008B113C" w:rsidRDefault="008B113C" w:rsidP="001F1668">
      <w:pPr>
        <w:pStyle w:val="ListeParagraf"/>
        <w:numPr>
          <w:ilvl w:val="0"/>
          <w:numId w:val="43"/>
        </w:numPr>
        <w:spacing w:after="200" w:line="360" w:lineRule="auto"/>
        <w:rPr>
          <w:rFonts w:ascii="Times New Roman" w:hAnsi="Times New Roman" w:cs="Times New Roman"/>
          <w:color w:val="000000" w:themeColor="text1"/>
          <w:sz w:val="24"/>
          <w:szCs w:val="24"/>
        </w:rPr>
      </w:pPr>
      <w:r w:rsidRPr="008B113C">
        <w:rPr>
          <w:rFonts w:ascii="Times New Roman" w:hAnsi="Times New Roman" w:cs="Times New Roman"/>
          <w:color w:val="000000" w:themeColor="text1"/>
          <w:sz w:val="24"/>
          <w:szCs w:val="24"/>
        </w:rPr>
        <w:t xml:space="preserve">Fransa. (2018. Şubat). </w:t>
      </w:r>
      <w:hyperlink r:id="rId29" w:history="1">
        <w:r w:rsidRPr="009E34A2">
          <w:rPr>
            <w:rStyle w:val="Kpr"/>
            <w:rFonts w:ascii="Times New Roman" w:hAnsi="Times New Roman" w:cs="Times New Roman"/>
            <w:sz w:val="24"/>
            <w:szCs w:val="24"/>
          </w:rPr>
          <w:t>http://www.fransa.info/</w:t>
        </w:r>
      </w:hyperlink>
      <w:r>
        <w:rPr>
          <w:rFonts w:ascii="Times New Roman" w:hAnsi="Times New Roman" w:cs="Times New Roman"/>
          <w:color w:val="000000" w:themeColor="text1"/>
          <w:sz w:val="24"/>
          <w:szCs w:val="24"/>
        </w:rPr>
        <w:t xml:space="preserve"> </w:t>
      </w:r>
      <w:r w:rsidRPr="008B113C">
        <w:rPr>
          <w:rFonts w:ascii="Times New Roman" w:hAnsi="Times New Roman" w:cs="Times New Roman"/>
          <w:color w:val="000000" w:themeColor="text1"/>
          <w:sz w:val="24"/>
          <w:szCs w:val="24"/>
        </w:rPr>
        <w:t>adresinden elde edildi.</w:t>
      </w:r>
    </w:p>
    <w:p w:rsidR="008B113C" w:rsidRPr="008B113C" w:rsidRDefault="008B113C" w:rsidP="001F1668">
      <w:pPr>
        <w:pStyle w:val="ListeParagraf"/>
        <w:numPr>
          <w:ilvl w:val="0"/>
          <w:numId w:val="43"/>
        </w:numPr>
        <w:spacing w:after="200" w:line="360" w:lineRule="auto"/>
        <w:rPr>
          <w:rFonts w:ascii="Times New Roman" w:hAnsi="Times New Roman" w:cs="Times New Roman"/>
          <w:color w:val="000000" w:themeColor="text1"/>
          <w:sz w:val="24"/>
          <w:szCs w:val="24"/>
        </w:rPr>
      </w:pPr>
      <w:r w:rsidRPr="008B113C">
        <w:rPr>
          <w:rFonts w:ascii="Times New Roman" w:hAnsi="Times New Roman" w:cs="Times New Roman"/>
          <w:color w:val="000000" w:themeColor="text1"/>
          <w:sz w:val="24"/>
          <w:szCs w:val="24"/>
        </w:rPr>
        <w:t xml:space="preserve">Fransa’da Eğitim. (2018, Nisan). Campus France Türkiye </w:t>
      </w:r>
      <w:hyperlink r:id="rId30" w:history="1">
        <w:r w:rsidRPr="009E34A2">
          <w:rPr>
            <w:rStyle w:val="Kpr"/>
            <w:rFonts w:ascii="Times New Roman" w:hAnsi="Times New Roman" w:cs="Times New Roman"/>
            <w:sz w:val="24"/>
            <w:szCs w:val="24"/>
          </w:rPr>
          <w:t>http://www.turquie.campusfrance.org/</w:t>
        </w:r>
      </w:hyperlink>
      <w:r>
        <w:rPr>
          <w:rFonts w:ascii="Times New Roman" w:hAnsi="Times New Roman" w:cs="Times New Roman"/>
          <w:color w:val="000000" w:themeColor="text1"/>
          <w:sz w:val="24"/>
          <w:szCs w:val="24"/>
        </w:rPr>
        <w:t xml:space="preserve"> </w:t>
      </w:r>
      <w:r w:rsidRPr="008B113C">
        <w:rPr>
          <w:rFonts w:ascii="Times New Roman" w:hAnsi="Times New Roman" w:cs="Times New Roman"/>
          <w:color w:val="000000" w:themeColor="text1"/>
          <w:sz w:val="24"/>
          <w:szCs w:val="24"/>
        </w:rPr>
        <w:t>adresinden elde edildi.</w:t>
      </w:r>
    </w:p>
    <w:p w:rsidR="00C579A5" w:rsidRPr="00C579A5" w:rsidRDefault="00C579A5" w:rsidP="001F1668">
      <w:pPr>
        <w:pStyle w:val="ListeParagraf"/>
        <w:numPr>
          <w:ilvl w:val="0"/>
          <w:numId w:val="43"/>
        </w:numPr>
        <w:spacing w:after="200" w:line="360" w:lineRule="auto"/>
        <w:rPr>
          <w:rFonts w:ascii="Times New Roman" w:hAnsi="Times New Roman" w:cs="Times New Roman"/>
          <w:color w:val="000000" w:themeColor="text1"/>
          <w:sz w:val="24"/>
          <w:szCs w:val="24"/>
        </w:rPr>
      </w:pPr>
      <w:proofErr w:type="gramStart"/>
      <w:r w:rsidRPr="008B113C">
        <w:rPr>
          <w:rFonts w:ascii="Times New Roman" w:hAnsi="Times New Roman" w:cs="Times New Roman"/>
          <w:bCs/>
          <w:color w:val="000000" w:themeColor="text1"/>
          <w:sz w:val="24"/>
          <w:szCs w:val="24"/>
        </w:rPr>
        <w:t>Fransa Eğitim</w:t>
      </w:r>
      <w:r>
        <w:rPr>
          <w:rFonts w:ascii="Times New Roman" w:hAnsi="Times New Roman" w:cs="Times New Roman"/>
          <w:bCs/>
          <w:color w:val="000000" w:themeColor="text1"/>
          <w:sz w:val="24"/>
          <w:szCs w:val="24"/>
        </w:rPr>
        <w:t xml:space="preserve">in Amaçları. </w:t>
      </w:r>
      <w:proofErr w:type="gramEnd"/>
      <w:r>
        <w:rPr>
          <w:rFonts w:ascii="Times New Roman" w:hAnsi="Times New Roman" w:cs="Times New Roman"/>
          <w:bCs/>
          <w:color w:val="000000" w:themeColor="text1"/>
          <w:sz w:val="24"/>
          <w:szCs w:val="24"/>
        </w:rPr>
        <w:t>(2018, Nisan).</w:t>
      </w:r>
      <w:r>
        <w:rPr>
          <w:rFonts w:ascii="Times New Roman" w:hAnsi="Times New Roman" w:cs="Times New Roman"/>
          <w:color w:val="000000" w:themeColor="text1"/>
          <w:sz w:val="24"/>
          <w:szCs w:val="24"/>
        </w:rPr>
        <w:t xml:space="preserve"> </w:t>
      </w:r>
      <w:hyperlink r:id="rId31" w:history="1">
        <w:r w:rsidRPr="009E34A2">
          <w:rPr>
            <w:rStyle w:val="Kpr"/>
            <w:rFonts w:ascii="Times New Roman" w:hAnsi="Times New Roman" w:cs="Times New Roman"/>
            <w:sz w:val="24"/>
            <w:szCs w:val="24"/>
          </w:rPr>
          <w:t>http://www.ogretmeninsesi.com/sistemler/fransa1.htm</w:t>
        </w:r>
      </w:hyperlink>
      <w:r>
        <w:rPr>
          <w:rFonts w:ascii="Times New Roman" w:hAnsi="Times New Roman" w:cs="Times New Roman"/>
          <w:color w:val="000000" w:themeColor="text1"/>
          <w:sz w:val="24"/>
          <w:szCs w:val="24"/>
        </w:rPr>
        <w:t xml:space="preserve"> </w:t>
      </w:r>
      <w:r w:rsidRPr="008B113C">
        <w:rPr>
          <w:rFonts w:ascii="Times New Roman" w:hAnsi="Times New Roman" w:cs="Times New Roman"/>
          <w:color w:val="000000" w:themeColor="text1"/>
          <w:sz w:val="24"/>
          <w:szCs w:val="24"/>
        </w:rPr>
        <w:t>adresinden elde edildi.</w:t>
      </w:r>
    </w:p>
    <w:p w:rsidR="008B113C" w:rsidRPr="008B113C" w:rsidRDefault="008B113C" w:rsidP="001F1668">
      <w:pPr>
        <w:pStyle w:val="ListeParagraf"/>
        <w:numPr>
          <w:ilvl w:val="0"/>
          <w:numId w:val="43"/>
        </w:numPr>
        <w:spacing w:after="200" w:line="360" w:lineRule="auto"/>
        <w:rPr>
          <w:rFonts w:ascii="Times New Roman" w:hAnsi="Times New Roman" w:cs="Times New Roman"/>
          <w:color w:val="000000" w:themeColor="text1"/>
          <w:sz w:val="24"/>
          <w:szCs w:val="24"/>
        </w:rPr>
      </w:pPr>
      <w:r w:rsidRPr="008B113C">
        <w:rPr>
          <w:rFonts w:ascii="Times New Roman" w:hAnsi="Times New Roman" w:cs="Times New Roman"/>
          <w:bCs/>
          <w:color w:val="000000" w:themeColor="text1"/>
          <w:sz w:val="24"/>
          <w:szCs w:val="24"/>
        </w:rPr>
        <w:lastRenderedPageBreak/>
        <w:t>Fransa Eğitim Sistemi. (2018,Nisan).</w:t>
      </w:r>
      <w:r w:rsidRPr="008B113C">
        <w:rPr>
          <w:rFonts w:ascii="Times New Roman" w:hAnsi="Times New Roman" w:cs="Times New Roman"/>
          <w:color w:val="000000" w:themeColor="text1"/>
          <w:sz w:val="24"/>
          <w:szCs w:val="24"/>
        </w:rPr>
        <w:t xml:space="preserve"> </w:t>
      </w:r>
      <w:hyperlink r:id="rId32" w:history="1">
        <w:r w:rsidRPr="009E34A2">
          <w:rPr>
            <w:rStyle w:val="Kpr"/>
            <w:rFonts w:ascii="Times New Roman" w:hAnsi="Times New Roman" w:cs="Times New Roman"/>
            <w:sz w:val="24"/>
            <w:szCs w:val="24"/>
          </w:rPr>
          <w:t>https://egiticibilgi.tr.gg/Fransa-E%26%23287%3Bitim-Sistemi.htm</w:t>
        </w:r>
      </w:hyperlink>
      <w:r>
        <w:rPr>
          <w:rFonts w:ascii="Times New Roman" w:hAnsi="Times New Roman" w:cs="Times New Roman"/>
          <w:color w:val="000000" w:themeColor="text1"/>
          <w:sz w:val="24"/>
          <w:szCs w:val="24"/>
        </w:rPr>
        <w:t xml:space="preserve"> </w:t>
      </w:r>
      <w:r w:rsidRPr="008B113C">
        <w:rPr>
          <w:rFonts w:ascii="Times New Roman" w:hAnsi="Times New Roman" w:cs="Times New Roman"/>
          <w:color w:val="000000" w:themeColor="text1"/>
          <w:sz w:val="24"/>
          <w:szCs w:val="24"/>
        </w:rPr>
        <w:t>adresinden elde edildi.</w:t>
      </w:r>
    </w:p>
    <w:p w:rsidR="008B113C" w:rsidRPr="008B113C" w:rsidRDefault="008B113C" w:rsidP="001F1668">
      <w:pPr>
        <w:pStyle w:val="ListeParagraf"/>
        <w:numPr>
          <w:ilvl w:val="0"/>
          <w:numId w:val="43"/>
        </w:numPr>
        <w:spacing w:after="200" w:line="360" w:lineRule="auto"/>
        <w:rPr>
          <w:rFonts w:ascii="Times New Roman" w:hAnsi="Times New Roman" w:cs="Times New Roman"/>
          <w:color w:val="000000" w:themeColor="text1"/>
          <w:sz w:val="24"/>
          <w:szCs w:val="24"/>
        </w:rPr>
      </w:pPr>
      <w:proofErr w:type="gramStart"/>
      <w:r w:rsidRPr="008B113C">
        <w:rPr>
          <w:rFonts w:ascii="Times New Roman" w:hAnsi="Times New Roman" w:cs="Times New Roman"/>
          <w:color w:val="000000" w:themeColor="text1"/>
          <w:sz w:val="24"/>
          <w:szCs w:val="24"/>
        </w:rPr>
        <w:t xml:space="preserve">Fransa Lise Eğitimi. </w:t>
      </w:r>
      <w:proofErr w:type="gramEnd"/>
      <w:r w:rsidRPr="008B113C">
        <w:rPr>
          <w:rFonts w:ascii="Times New Roman" w:hAnsi="Times New Roman" w:cs="Times New Roman"/>
          <w:color w:val="000000" w:themeColor="text1"/>
          <w:sz w:val="24"/>
          <w:szCs w:val="24"/>
        </w:rPr>
        <w:t xml:space="preserve">(2018,Nisan). </w:t>
      </w:r>
      <w:hyperlink r:id="rId33" w:history="1">
        <w:r w:rsidRPr="009E34A2">
          <w:rPr>
            <w:rStyle w:val="Kpr"/>
            <w:rFonts w:ascii="Times New Roman" w:hAnsi="Times New Roman" w:cs="Times New Roman"/>
            <w:sz w:val="24"/>
            <w:szCs w:val="24"/>
          </w:rPr>
          <w:t>http://www.exploreedu.com.tr/fransa-lise-egitimi/</w:t>
        </w:r>
      </w:hyperlink>
      <w:r>
        <w:rPr>
          <w:rFonts w:ascii="Times New Roman" w:hAnsi="Times New Roman" w:cs="Times New Roman"/>
          <w:color w:val="000000" w:themeColor="text1"/>
          <w:sz w:val="24"/>
          <w:szCs w:val="24"/>
        </w:rPr>
        <w:t xml:space="preserve">  </w:t>
      </w:r>
      <w:r w:rsidRPr="008B113C">
        <w:rPr>
          <w:rFonts w:ascii="Times New Roman" w:hAnsi="Times New Roman" w:cs="Times New Roman"/>
          <w:color w:val="000000" w:themeColor="text1"/>
          <w:sz w:val="24"/>
          <w:szCs w:val="24"/>
        </w:rPr>
        <w:t>adresinden elde edildi.</w:t>
      </w:r>
    </w:p>
    <w:p w:rsidR="008B113C" w:rsidRPr="008B113C" w:rsidRDefault="008B113C" w:rsidP="001F1668">
      <w:pPr>
        <w:pStyle w:val="ListeParagraf"/>
        <w:numPr>
          <w:ilvl w:val="0"/>
          <w:numId w:val="43"/>
        </w:numPr>
        <w:spacing w:after="200" w:line="360" w:lineRule="auto"/>
        <w:rPr>
          <w:rFonts w:ascii="Times New Roman" w:hAnsi="Times New Roman" w:cs="Times New Roman"/>
          <w:color w:val="000000" w:themeColor="text1"/>
          <w:sz w:val="24"/>
          <w:szCs w:val="24"/>
        </w:rPr>
      </w:pPr>
      <w:r w:rsidRPr="008B113C">
        <w:rPr>
          <w:rFonts w:ascii="Times New Roman" w:hAnsi="Times New Roman" w:cs="Times New Roman"/>
          <w:color w:val="000000" w:themeColor="text1"/>
          <w:sz w:val="24"/>
          <w:szCs w:val="24"/>
        </w:rPr>
        <w:t xml:space="preserve">Fransa’da Okula Gitme. (2018, Mart). </w:t>
      </w:r>
      <w:hyperlink r:id="rId34" w:history="1">
        <w:r w:rsidRPr="009E34A2">
          <w:rPr>
            <w:rStyle w:val="Kpr"/>
            <w:rFonts w:ascii="Times New Roman" w:hAnsi="Times New Roman" w:cs="Times New Roman"/>
            <w:sz w:val="24"/>
            <w:szCs w:val="24"/>
          </w:rPr>
          <w:t>http://cache.media.education.gouv.fr/file/scolarisation/92/6/turc_286926.pdf</w:t>
        </w:r>
      </w:hyperlink>
      <w:r>
        <w:rPr>
          <w:rStyle w:val="Kpr"/>
          <w:rFonts w:ascii="Times New Roman" w:hAnsi="Times New Roman" w:cs="Times New Roman"/>
          <w:color w:val="000000" w:themeColor="text1"/>
          <w:sz w:val="24"/>
          <w:szCs w:val="24"/>
        </w:rPr>
        <w:t xml:space="preserve"> </w:t>
      </w:r>
      <w:r w:rsidRPr="008B113C">
        <w:rPr>
          <w:rStyle w:val="Kpr"/>
          <w:rFonts w:ascii="Times New Roman" w:hAnsi="Times New Roman" w:cs="Times New Roman"/>
          <w:color w:val="000000" w:themeColor="text1"/>
          <w:sz w:val="24"/>
          <w:szCs w:val="24"/>
        </w:rPr>
        <w:t xml:space="preserve"> </w:t>
      </w:r>
      <w:r w:rsidRPr="008B113C">
        <w:rPr>
          <w:rFonts w:ascii="Times New Roman" w:hAnsi="Times New Roman" w:cs="Times New Roman"/>
          <w:color w:val="000000" w:themeColor="text1"/>
          <w:sz w:val="24"/>
          <w:szCs w:val="24"/>
        </w:rPr>
        <w:t>adresinden elde edildi.</w:t>
      </w:r>
    </w:p>
    <w:p w:rsidR="008B113C" w:rsidRPr="008B113C" w:rsidRDefault="008B113C" w:rsidP="001F1668">
      <w:pPr>
        <w:pStyle w:val="ListeParagraf"/>
        <w:numPr>
          <w:ilvl w:val="0"/>
          <w:numId w:val="43"/>
        </w:numPr>
        <w:spacing w:after="200" w:line="360" w:lineRule="auto"/>
        <w:rPr>
          <w:rFonts w:ascii="Times New Roman" w:hAnsi="Times New Roman" w:cs="Times New Roman"/>
          <w:color w:val="000000" w:themeColor="text1"/>
          <w:sz w:val="24"/>
          <w:szCs w:val="24"/>
        </w:rPr>
      </w:pPr>
      <w:r w:rsidRPr="008B113C">
        <w:rPr>
          <w:rFonts w:ascii="Times New Roman" w:hAnsi="Times New Roman" w:cs="Times New Roman"/>
          <w:color w:val="000000" w:themeColor="text1"/>
          <w:sz w:val="24"/>
          <w:szCs w:val="24"/>
        </w:rPr>
        <w:t>Karip, E. (Ed.). (2018). 2017 Eğitim Değerlendirme Raporu. Tedmem</w:t>
      </w:r>
    </w:p>
    <w:p w:rsidR="008B113C" w:rsidRPr="008B113C" w:rsidRDefault="008B113C" w:rsidP="001F1668">
      <w:pPr>
        <w:numPr>
          <w:ilvl w:val="0"/>
          <w:numId w:val="43"/>
        </w:numPr>
        <w:spacing w:after="200" w:line="360" w:lineRule="auto"/>
        <w:rPr>
          <w:rFonts w:ascii="Times New Roman" w:hAnsi="Times New Roman" w:cs="Times New Roman"/>
          <w:color w:val="000000" w:themeColor="text1"/>
          <w:sz w:val="24"/>
          <w:szCs w:val="24"/>
        </w:rPr>
      </w:pPr>
      <w:r w:rsidRPr="008B113C">
        <w:rPr>
          <w:rFonts w:ascii="Times New Roman" w:hAnsi="Times New Roman" w:cs="Times New Roman"/>
          <w:color w:val="000000" w:themeColor="text1"/>
          <w:sz w:val="24"/>
          <w:szCs w:val="24"/>
        </w:rPr>
        <w:t xml:space="preserve">Kartal, H. </w:t>
      </w:r>
      <w:r w:rsidRPr="008B113C">
        <w:rPr>
          <w:rFonts w:ascii="Times New Roman" w:hAnsi="Times New Roman" w:cs="Times New Roman"/>
          <w:bCs/>
          <w:color w:val="000000" w:themeColor="text1"/>
          <w:sz w:val="24"/>
          <w:szCs w:val="24"/>
        </w:rPr>
        <w:t xml:space="preserve">Okul Öncesi Eğitimin Fransa'daki Tarihsel Gelişimi ve Bugünkü Durumu. Uludağ Üniversitesi. Bursa </w:t>
      </w:r>
    </w:p>
    <w:p w:rsidR="008B113C" w:rsidRPr="008B113C" w:rsidRDefault="008B113C" w:rsidP="001F1668">
      <w:pPr>
        <w:numPr>
          <w:ilvl w:val="0"/>
          <w:numId w:val="43"/>
        </w:numPr>
        <w:spacing w:after="200" w:line="360" w:lineRule="auto"/>
        <w:rPr>
          <w:rFonts w:ascii="Times New Roman" w:hAnsi="Times New Roman" w:cs="Times New Roman"/>
          <w:color w:val="000000" w:themeColor="text1"/>
          <w:sz w:val="24"/>
          <w:szCs w:val="24"/>
        </w:rPr>
      </w:pPr>
      <w:r w:rsidRPr="008B113C">
        <w:rPr>
          <w:rFonts w:ascii="Times New Roman" w:hAnsi="Times New Roman" w:cs="Times New Roman"/>
          <w:color w:val="000000" w:themeColor="text1"/>
          <w:sz w:val="24"/>
          <w:szCs w:val="24"/>
          <w:shd w:val="clear" w:color="auto" w:fill="FFFFFF"/>
        </w:rPr>
        <w:t>Ministère de l'Éducation nationale. (2018,</w:t>
      </w:r>
      <w:r w:rsidRPr="008B113C">
        <w:rPr>
          <w:rFonts w:ascii="Times New Roman" w:hAnsi="Times New Roman" w:cs="Times New Roman"/>
          <w:color w:val="000000" w:themeColor="text1"/>
          <w:sz w:val="24"/>
          <w:szCs w:val="24"/>
        </w:rPr>
        <w:t xml:space="preserve"> Mart</w:t>
      </w:r>
      <w:r w:rsidRPr="008B113C">
        <w:rPr>
          <w:rFonts w:ascii="Times New Roman" w:hAnsi="Times New Roman" w:cs="Times New Roman"/>
          <w:color w:val="000000" w:themeColor="text1"/>
          <w:sz w:val="24"/>
          <w:szCs w:val="24"/>
          <w:shd w:val="clear" w:color="auto" w:fill="FFFFFF"/>
        </w:rPr>
        <w:t xml:space="preserve">). </w:t>
      </w:r>
      <w:hyperlink r:id="rId35" w:history="1">
        <w:r w:rsidR="00CB1DE5" w:rsidRPr="009E34A2">
          <w:rPr>
            <w:rStyle w:val="Kpr"/>
            <w:rFonts w:ascii="Times New Roman" w:hAnsi="Times New Roman" w:cs="Times New Roman"/>
            <w:sz w:val="24"/>
            <w:szCs w:val="24"/>
            <w:shd w:val="clear" w:color="auto" w:fill="FFFFFF"/>
          </w:rPr>
          <w:t>http://www.education.gouv.fr/</w:t>
        </w:r>
      </w:hyperlink>
      <w:r w:rsidR="00CB1DE5">
        <w:rPr>
          <w:rFonts w:ascii="Times New Roman" w:hAnsi="Times New Roman" w:cs="Times New Roman"/>
          <w:color w:val="000000" w:themeColor="text1"/>
          <w:sz w:val="24"/>
          <w:szCs w:val="24"/>
          <w:shd w:val="clear" w:color="auto" w:fill="FFFFFF"/>
        </w:rPr>
        <w:t xml:space="preserve"> </w:t>
      </w:r>
      <w:r w:rsidRPr="008B113C">
        <w:rPr>
          <w:rFonts w:ascii="Times New Roman" w:hAnsi="Times New Roman" w:cs="Times New Roman"/>
          <w:color w:val="000000" w:themeColor="text1"/>
          <w:sz w:val="24"/>
          <w:szCs w:val="24"/>
          <w:shd w:val="clear" w:color="auto" w:fill="FFFFFF"/>
        </w:rPr>
        <w:t xml:space="preserve"> </w:t>
      </w:r>
      <w:r w:rsidRPr="008B113C">
        <w:rPr>
          <w:rFonts w:ascii="Times New Roman" w:hAnsi="Times New Roman" w:cs="Times New Roman"/>
          <w:color w:val="000000" w:themeColor="text1"/>
          <w:sz w:val="24"/>
          <w:szCs w:val="24"/>
        </w:rPr>
        <w:t xml:space="preserve">adresinden elde edildi. </w:t>
      </w:r>
    </w:p>
    <w:p w:rsidR="008B113C" w:rsidRPr="008B113C" w:rsidRDefault="008B113C" w:rsidP="001F1668">
      <w:pPr>
        <w:numPr>
          <w:ilvl w:val="0"/>
          <w:numId w:val="43"/>
        </w:numPr>
        <w:spacing w:after="200" w:line="360" w:lineRule="auto"/>
        <w:rPr>
          <w:rFonts w:ascii="Times New Roman" w:hAnsi="Times New Roman" w:cs="Times New Roman"/>
          <w:color w:val="000000" w:themeColor="text1"/>
          <w:sz w:val="24"/>
          <w:szCs w:val="24"/>
        </w:rPr>
      </w:pPr>
      <w:r w:rsidRPr="008B113C">
        <w:rPr>
          <w:rFonts w:ascii="Times New Roman" w:hAnsi="Times New Roman" w:cs="Times New Roman"/>
          <w:color w:val="000000" w:themeColor="text1"/>
          <w:sz w:val="24"/>
          <w:szCs w:val="24"/>
        </w:rPr>
        <w:t>Süngü, H. (2005). Fransa, İngiltere ve Almanya Eğitim Denetimi. Milli Eğitim Üç Aylık Eğitim ve Sosyal Bilimler Dergisi 167</w:t>
      </w:r>
    </w:p>
    <w:p w:rsidR="008B113C" w:rsidRPr="008B113C" w:rsidRDefault="008B113C" w:rsidP="001F1668">
      <w:pPr>
        <w:pStyle w:val="ListeParagraf"/>
        <w:numPr>
          <w:ilvl w:val="0"/>
          <w:numId w:val="43"/>
        </w:numPr>
        <w:spacing w:after="200" w:line="360" w:lineRule="auto"/>
        <w:rPr>
          <w:rFonts w:ascii="Times New Roman" w:hAnsi="Times New Roman" w:cs="Times New Roman"/>
          <w:color w:val="000000" w:themeColor="text1"/>
          <w:sz w:val="24"/>
          <w:szCs w:val="24"/>
        </w:rPr>
      </w:pPr>
      <w:r w:rsidRPr="008B113C">
        <w:rPr>
          <w:rFonts w:ascii="Times New Roman" w:hAnsi="Times New Roman" w:cs="Times New Roman"/>
          <w:color w:val="000000" w:themeColor="text1"/>
          <w:sz w:val="24"/>
          <w:szCs w:val="24"/>
          <w:shd w:val="clear" w:color="auto" w:fill="FFFFFF"/>
        </w:rPr>
        <w:t>Turquie. (2018,</w:t>
      </w:r>
      <w:r w:rsidRPr="008B113C">
        <w:rPr>
          <w:rFonts w:ascii="Times New Roman" w:hAnsi="Times New Roman" w:cs="Times New Roman"/>
          <w:color w:val="000000" w:themeColor="text1"/>
          <w:sz w:val="24"/>
          <w:szCs w:val="24"/>
        </w:rPr>
        <w:t xml:space="preserve"> Mart</w:t>
      </w:r>
      <w:r w:rsidRPr="008B113C">
        <w:rPr>
          <w:rFonts w:ascii="Times New Roman" w:hAnsi="Times New Roman" w:cs="Times New Roman"/>
          <w:color w:val="000000" w:themeColor="text1"/>
          <w:sz w:val="24"/>
          <w:szCs w:val="24"/>
          <w:shd w:val="clear" w:color="auto" w:fill="FFFFFF"/>
        </w:rPr>
        <w:t xml:space="preserve">). </w:t>
      </w:r>
      <w:hyperlink r:id="rId36" w:history="1">
        <w:r w:rsidR="00CB1DE5" w:rsidRPr="009E34A2">
          <w:rPr>
            <w:rStyle w:val="Kpr"/>
            <w:rFonts w:ascii="Times New Roman" w:hAnsi="Times New Roman" w:cs="Times New Roman"/>
            <w:sz w:val="24"/>
            <w:szCs w:val="24"/>
            <w:shd w:val="clear" w:color="auto" w:fill="FFFFFF"/>
          </w:rPr>
          <w:t>http://www.turquie.campusfrance.org/</w:t>
        </w:r>
      </w:hyperlink>
      <w:r w:rsidR="00CB1DE5">
        <w:rPr>
          <w:rFonts w:ascii="Times New Roman" w:hAnsi="Times New Roman" w:cs="Times New Roman"/>
          <w:color w:val="000000" w:themeColor="text1"/>
          <w:sz w:val="24"/>
          <w:szCs w:val="24"/>
          <w:shd w:val="clear" w:color="auto" w:fill="FFFFFF"/>
        </w:rPr>
        <w:t xml:space="preserve"> </w:t>
      </w:r>
      <w:r w:rsidRPr="008B113C">
        <w:rPr>
          <w:rFonts w:ascii="Times New Roman" w:hAnsi="Times New Roman" w:cs="Times New Roman"/>
          <w:color w:val="000000" w:themeColor="text1"/>
          <w:sz w:val="24"/>
          <w:szCs w:val="24"/>
        </w:rPr>
        <w:t>adresinden elde edildi.</w:t>
      </w:r>
    </w:p>
    <w:p w:rsidR="008B113C" w:rsidRPr="008B113C" w:rsidRDefault="008B113C" w:rsidP="001F1668">
      <w:pPr>
        <w:pStyle w:val="ListeParagraf"/>
        <w:numPr>
          <w:ilvl w:val="0"/>
          <w:numId w:val="43"/>
        </w:numPr>
        <w:shd w:val="clear" w:color="auto" w:fill="FFFFFF"/>
        <w:spacing w:after="0" w:line="360" w:lineRule="auto"/>
        <w:rPr>
          <w:rFonts w:ascii="Times New Roman" w:eastAsia="Times New Roman" w:hAnsi="Times New Roman" w:cs="Times New Roman"/>
          <w:color w:val="000000" w:themeColor="text1"/>
          <w:sz w:val="24"/>
          <w:szCs w:val="24"/>
          <w:lang w:eastAsia="tr-TR"/>
        </w:rPr>
      </w:pPr>
      <w:r w:rsidRPr="008B113C">
        <w:rPr>
          <w:rFonts w:ascii="Times New Roman" w:eastAsia="Times New Roman" w:hAnsi="Times New Roman" w:cs="Times New Roman"/>
          <w:color w:val="000000" w:themeColor="text1"/>
          <w:sz w:val="24"/>
          <w:szCs w:val="24"/>
          <w:lang w:eastAsia="tr-TR"/>
        </w:rPr>
        <w:t xml:space="preserve">Türk Eğitim Sisteminin Amaç ve İlkeleri. (2018, </w:t>
      </w:r>
      <w:r w:rsidRPr="008B113C">
        <w:rPr>
          <w:rFonts w:ascii="Times New Roman" w:hAnsi="Times New Roman" w:cs="Times New Roman"/>
          <w:color w:val="000000" w:themeColor="text1"/>
          <w:sz w:val="24"/>
          <w:szCs w:val="24"/>
        </w:rPr>
        <w:t>Mart</w:t>
      </w:r>
      <w:r w:rsidRPr="008B113C">
        <w:rPr>
          <w:rFonts w:ascii="Times New Roman" w:eastAsia="Times New Roman" w:hAnsi="Times New Roman" w:cs="Times New Roman"/>
          <w:color w:val="000000" w:themeColor="text1"/>
          <w:sz w:val="24"/>
          <w:szCs w:val="24"/>
          <w:lang w:eastAsia="tr-TR"/>
        </w:rPr>
        <w:t>). MEB</w:t>
      </w:r>
      <w:r w:rsidRPr="008B113C">
        <w:rPr>
          <w:rFonts w:ascii="Times New Roman" w:hAnsi="Times New Roman" w:cs="Times New Roman"/>
          <w:color w:val="000000" w:themeColor="text1"/>
          <w:sz w:val="24"/>
          <w:szCs w:val="24"/>
          <w:shd w:val="clear" w:color="auto" w:fill="FFFFFF"/>
        </w:rPr>
        <w:t xml:space="preserve">. </w:t>
      </w:r>
      <w:hyperlink r:id="rId37" w:history="1">
        <w:r w:rsidR="00CB1DE5" w:rsidRPr="009E34A2">
          <w:rPr>
            <w:rStyle w:val="Kpr"/>
            <w:rFonts w:ascii="Times New Roman" w:eastAsia="Times New Roman" w:hAnsi="Times New Roman" w:cs="Times New Roman"/>
            <w:sz w:val="24"/>
            <w:szCs w:val="24"/>
            <w:lang w:eastAsia="tr-TR"/>
          </w:rPr>
          <w:t>https://tip.inonu.edu.tr/uploads/old/23/850/tesoy-bolum1.pdf</w:t>
        </w:r>
      </w:hyperlink>
      <w:r w:rsidRPr="008B113C">
        <w:rPr>
          <w:rFonts w:ascii="Times New Roman" w:eastAsia="Times New Roman" w:hAnsi="Times New Roman" w:cs="Times New Roman"/>
          <w:color w:val="000000" w:themeColor="text1"/>
          <w:sz w:val="24"/>
          <w:szCs w:val="24"/>
          <w:lang w:eastAsia="tr-TR"/>
        </w:rPr>
        <w:t xml:space="preserve"> </w:t>
      </w:r>
      <w:r w:rsidRPr="008B113C">
        <w:rPr>
          <w:rFonts w:ascii="Times New Roman" w:hAnsi="Times New Roman" w:cs="Times New Roman"/>
          <w:color w:val="000000" w:themeColor="text1"/>
          <w:sz w:val="24"/>
          <w:szCs w:val="24"/>
        </w:rPr>
        <w:t>adresinden elde edildi.</w:t>
      </w:r>
    </w:p>
    <w:p w:rsidR="00086D30" w:rsidRPr="00590662" w:rsidRDefault="008B113C" w:rsidP="001F1668">
      <w:pPr>
        <w:numPr>
          <w:ilvl w:val="0"/>
          <w:numId w:val="43"/>
        </w:numPr>
        <w:spacing w:after="200" w:line="360" w:lineRule="auto"/>
        <w:rPr>
          <w:rFonts w:ascii="Times New Roman" w:hAnsi="Times New Roman" w:cs="Times New Roman"/>
          <w:color w:val="000000" w:themeColor="text1"/>
          <w:sz w:val="24"/>
          <w:szCs w:val="24"/>
        </w:rPr>
      </w:pPr>
      <w:r w:rsidRPr="008B113C">
        <w:rPr>
          <w:rFonts w:ascii="Times New Roman" w:hAnsi="Times New Roman" w:cs="Times New Roman"/>
          <w:bCs/>
          <w:iCs/>
          <w:color w:val="000000" w:themeColor="text1"/>
          <w:sz w:val="24"/>
          <w:szCs w:val="24"/>
        </w:rPr>
        <w:t>Yıldırım, M.C.</w:t>
      </w:r>
      <w:r w:rsidRPr="008B113C">
        <w:rPr>
          <w:rFonts w:ascii="Times New Roman" w:hAnsi="Times New Roman" w:cs="Times New Roman"/>
          <w:color w:val="000000" w:themeColor="text1"/>
          <w:sz w:val="24"/>
          <w:szCs w:val="24"/>
        </w:rPr>
        <w:t xml:space="preserve"> (2010, Mayıs).</w:t>
      </w:r>
      <w:r w:rsidRPr="008B113C">
        <w:rPr>
          <w:rFonts w:ascii="Times New Roman" w:hAnsi="Times New Roman" w:cs="Times New Roman"/>
          <w:bCs/>
          <w:color w:val="000000" w:themeColor="text1"/>
          <w:sz w:val="24"/>
          <w:szCs w:val="24"/>
        </w:rPr>
        <w:t>Türkiye ve Avrupa Birliği Ülkelerinin Eğitim Sistemlerinin Yönetim Yapısı.</w:t>
      </w:r>
      <w:r w:rsidRPr="008B113C">
        <w:rPr>
          <w:rFonts w:ascii="Times New Roman" w:hAnsi="Times New Roman" w:cs="Times New Roman"/>
          <w:color w:val="000000" w:themeColor="text1"/>
          <w:sz w:val="24"/>
          <w:szCs w:val="24"/>
        </w:rPr>
        <w:t xml:space="preserve"> </w:t>
      </w:r>
      <w:r w:rsidR="008D3BA4">
        <w:rPr>
          <w:rFonts w:ascii="Times New Roman" w:hAnsi="Times New Roman" w:cs="Times New Roman"/>
          <w:iCs/>
          <w:color w:val="000000" w:themeColor="text1"/>
          <w:sz w:val="24"/>
          <w:szCs w:val="24"/>
        </w:rPr>
        <w:t>Kastamonu Eğitim Dergisi 2</w:t>
      </w:r>
    </w:p>
    <w:p w:rsidR="00CF66BF" w:rsidRPr="008D50F8" w:rsidRDefault="00CF66BF" w:rsidP="001F1668">
      <w:pPr>
        <w:pStyle w:val="ListeParagraf"/>
        <w:numPr>
          <w:ilvl w:val="0"/>
          <w:numId w:val="48"/>
        </w:numPr>
        <w:spacing w:line="360" w:lineRule="auto"/>
        <w:rPr>
          <w:rFonts w:ascii="Times New Roman" w:hAnsi="Times New Roman" w:cs="Times New Roman"/>
          <w:sz w:val="24"/>
          <w:szCs w:val="24"/>
        </w:rPr>
      </w:pPr>
      <w:r>
        <w:t xml:space="preserve"> </w:t>
      </w:r>
      <w:r w:rsidRPr="008D50F8">
        <w:rPr>
          <w:rFonts w:ascii="Times New Roman" w:hAnsi="Times New Roman" w:cs="Times New Roman"/>
          <w:sz w:val="24"/>
          <w:szCs w:val="24"/>
        </w:rPr>
        <w:t>Avrupa Bi̇rli̇ği̇(İngi̇</w:t>
      </w:r>
      <w:proofErr w:type="gramStart"/>
      <w:r w:rsidRPr="008D50F8">
        <w:rPr>
          <w:rFonts w:ascii="Times New Roman" w:hAnsi="Times New Roman" w:cs="Times New Roman"/>
          <w:sz w:val="24"/>
          <w:szCs w:val="24"/>
        </w:rPr>
        <w:t>ltere,Bi</w:t>
      </w:r>
      <w:proofErr w:type="gramEnd"/>
      <w:r w:rsidRPr="008D50F8">
        <w:rPr>
          <w:rFonts w:ascii="Times New Roman" w:hAnsi="Times New Roman" w:cs="Times New Roman"/>
          <w:sz w:val="24"/>
          <w:szCs w:val="24"/>
        </w:rPr>
        <w:t>̇rleşi̇k Krallik) Eği̇ti̇m Si̇stemi̇</w:t>
      </w:r>
    </w:p>
    <w:p w:rsidR="00CF66BF" w:rsidRPr="003277AE" w:rsidRDefault="00CF66BF" w:rsidP="001F1668">
      <w:pPr>
        <w:pStyle w:val="ListeParagraf"/>
        <w:spacing w:line="360" w:lineRule="auto"/>
        <w:rPr>
          <w:rFonts w:ascii="Times New Roman" w:hAnsi="Times New Roman" w:cs="Times New Roman"/>
          <w:sz w:val="24"/>
          <w:szCs w:val="24"/>
        </w:rPr>
      </w:pPr>
      <w:r w:rsidRPr="008D50F8">
        <w:rPr>
          <w:rFonts w:ascii="Times New Roman" w:hAnsi="Times New Roman" w:cs="Times New Roman"/>
          <w:sz w:val="24"/>
          <w:szCs w:val="24"/>
        </w:rPr>
        <w:t>Retrieved from</w:t>
      </w:r>
      <w:r w:rsidRPr="003277AE">
        <w:rPr>
          <w:rFonts w:ascii="Times New Roman" w:hAnsi="Times New Roman" w:cs="Times New Roman"/>
          <w:sz w:val="24"/>
          <w:szCs w:val="24"/>
        </w:rPr>
        <w:t xml:space="preserve"> http://akademikmakale.blogspot.com.tr/2013/01/avrupa-birligi-egitim-sistemi.html</w:t>
      </w:r>
    </w:p>
    <w:p w:rsidR="00CF66BF" w:rsidRPr="008D50F8" w:rsidRDefault="00CF66BF" w:rsidP="001F1668">
      <w:pPr>
        <w:pStyle w:val="ListeParagraf"/>
        <w:numPr>
          <w:ilvl w:val="0"/>
          <w:numId w:val="48"/>
        </w:numPr>
        <w:spacing w:line="360" w:lineRule="auto"/>
        <w:rPr>
          <w:rFonts w:ascii="Times New Roman" w:hAnsi="Times New Roman" w:cs="Times New Roman"/>
          <w:sz w:val="24"/>
          <w:szCs w:val="24"/>
        </w:rPr>
      </w:pPr>
      <w:r w:rsidRPr="008D50F8">
        <w:rPr>
          <w:rFonts w:ascii="Times New Roman" w:hAnsi="Times New Roman" w:cs="Times New Roman"/>
          <w:sz w:val="24"/>
          <w:szCs w:val="24"/>
        </w:rPr>
        <w:t>Brexit'in İngiltere Ekonomisine Etkisi Sanılandan Daha Kötü Olacak</w:t>
      </w:r>
    </w:p>
    <w:p w:rsidR="00CF66BF" w:rsidRPr="008D50F8" w:rsidRDefault="00CF66BF" w:rsidP="001F1668">
      <w:pPr>
        <w:pStyle w:val="ListeParagraf"/>
        <w:spacing w:line="360" w:lineRule="auto"/>
        <w:rPr>
          <w:rFonts w:ascii="Times New Roman" w:hAnsi="Times New Roman" w:cs="Times New Roman"/>
          <w:sz w:val="24"/>
          <w:szCs w:val="24"/>
        </w:rPr>
      </w:pPr>
      <w:r w:rsidRPr="008D50F8">
        <w:rPr>
          <w:rFonts w:ascii="Times New Roman" w:hAnsi="Times New Roman" w:cs="Times New Roman"/>
          <w:sz w:val="24"/>
          <w:szCs w:val="24"/>
        </w:rPr>
        <w:t xml:space="preserve">Euronews – </w:t>
      </w:r>
      <w:hyperlink r:id="rId38" w:history="1">
        <w:r w:rsidRPr="008D50F8">
          <w:rPr>
            <w:rStyle w:val="Kpr"/>
            <w:rFonts w:ascii="Times New Roman" w:hAnsi="Times New Roman" w:cs="Times New Roman"/>
            <w:sz w:val="24"/>
            <w:szCs w:val="24"/>
          </w:rPr>
          <w:t>http://tr.euronews.com/2018/01/30/brexit-in-ingiltere-ekonomisine-etkisi-san-landan-daha-kotu-olacak</w:t>
        </w:r>
      </w:hyperlink>
    </w:p>
    <w:p w:rsidR="00CF66BF" w:rsidRPr="008D50F8" w:rsidRDefault="00CF66BF" w:rsidP="001F1668">
      <w:pPr>
        <w:pStyle w:val="ListeParagraf"/>
        <w:numPr>
          <w:ilvl w:val="0"/>
          <w:numId w:val="48"/>
        </w:numPr>
        <w:spacing w:line="360" w:lineRule="auto"/>
        <w:rPr>
          <w:rFonts w:ascii="Times New Roman" w:hAnsi="Times New Roman" w:cs="Times New Roman"/>
          <w:sz w:val="24"/>
          <w:szCs w:val="24"/>
        </w:rPr>
      </w:pPr>
      <w:r w:rsidRPr="008D50F8">
        <w:rPr>
          <w:rFonts w:ascii="Times New Roman" w:hAnsi="Times New Roman" w:cs="Times New Roman"/>
          <w:sz w:val="24"/>
          <w:szCs w:val="24"/>
        </w:rPr>
        <w:t>Eğitime Genel Bakış</w:t>
      </w:r>
    </w:p>
    <w:p w:rsidR="00CF66BF" w:rsidRPr="006574D2" w:rsidRDefault="00CF66BF" w:rsidP="001F1668">
      <w:pPr>
        <w:pStyle w:val="ListeParagraf"/>
        <w:spacing w:line="360" w:lineRule="auto"/>
        <w:rPr>
          <w:rFonts w:ascii="Times New Roman" w:hAnsi="Times New Roman" w:cs="Times New Roman"/>
          <w:sz w:val="24"/>
          <w:szCs w:val="24"/>
        </w:rPr>
      </w:pPr>
      <w:r w:rsidRPr="008D50F8">
        <w:rPr>
          <w:rFonts w:ascii="Times New Roman" w:hAnsi="Times New Roman" w:cs="Times New Roman"/>
          <w:sz w:val="24"/>
          <w:szCs w:val="24"/>
        </w:rPr>
        <w:t>https://www.icep.com.tr/ulkeler-rehberi/ingiltere-rehberi/egitime-genel-bakis</w:t>
      </w:r>
    </w:p>
    <w:p w:rsidR="00CF66BF" w:rsidRPr="008D50F8" w:rsidRDefault="00CF66BF" w:rsidP="001F1668">
      <w:pPr>
        <w:pStyle w:val="ListeParagraf"/>
        <w:numPr>
          <w:ilvl w:val="0"/>
          <w:numId w:val="48"/>
        </w:numPr>
        <w:spacing w:line="360" w:lineRule="auto"/>
        <w:rPr>
          <w:rFonts w:ascii="Times New Roman" w:hAnsi="Times New Roman" w:cs="Times New Roman"/>
          <w:sz w:val="24"/>
          <w:szCs w:val="24"/>
        </w:rPr>
      </w:pPr>
      <w:r w:rsidRPr="008D50F8">
        <w:rPr>
          <w:rFonts w:ascii="Times New Roman" w:hAnsi="Times New Roman" w:cs="Times New Roman"/>
          <w:sz w:val="24"/>
          <w:szCs w:val="24"/>
        </w:rPr>
        <w:t>Ekonomi Bakanlığı</w:t>
      </w:r>
    </w:p>
    <w:p w:rsidR="00590662" w:rsidRDefault="00CF66BF" w:rsidP="001F1668">
      <w:pPr>
        <w:pStyle w:val="ListeParagraf"/>
        <w:spacing w:line="360" w:lineRule="auto"/>
        <w:rPr>
          <w:rFonts w:ascii="Times New Roman" w:hAnsi="Times New Roman" w:cs="Times New Roman"/>
          <w:sz w:val="24"/>
          <w:szCs w:val="24"/>
        </w:rPr>
      </w:pPr>
      <w:r w:rsidRPr="008D50F8">
        <w:rPr>
          <w:rFonts w:ascii="Times New Roman" w:hAnsi="Times New Roman" w:cs="Times New Roman"/>
          <w:sz w:val="24"/>
          <w:szCs w:val="24"/>
        </w:rPr>
        <w:t>(n.d.). Retrieved from (2018, April 14)</w:t>
      </w:r>
    </w:p>
    <w:p w:rsidR="00CF66BF" w:rsidRPr="008D50F8" w:rsidRDefault="00CF66BF" w:rsidP="001F1668">
      <w:pPr>
        <w:pStyle w:val="ListeParagraf"/>
        <w:spacing w:line="360" w:lineRule="auto"/>
        <w:rPr>
          <w:rFonts w:ascii="Times New Roman" w:hAnsi="Times New Roman" w:cs="Times New Roman"/>
          <w:sz w:val="24"/>
          <w:szCs w:val="24"/>
        </w:rPr>
      </w:pPr>
      <w:r w:rsidRPr="008D50F8">
        <w:rPr>
          <w:rFonts w:ascii="Times New Roman" w:hAnsi="Times New Roman" w:cs="Times New Roman"/>
          <w:sz w:val="24"/>
          <w:szCs w:val="24"/>
        </w:rPr>
        <w:t>https://www.ekonomi.gov.tr/portal/faces/home/disIliskiler/ulkeler/ulke-detay/İngiltere</w:t>
      </w:r>
    </w:p>
    <w:p w:rsidR="00CF66BF" w:rsidRPr="008D50F8" w:rsidRDefault="00CF66BF" w:rsidP="001F1668">
      <w:pPr>
        <w:pStyle w:val="ListeParagraf"/>
        <w:numPr>
          <w:ilvl w:val="0"/>
          <w:numId w:val="48"/>
        </w:numPr>
        <w:spacing w:line="360" w:lineRule="auto"/>
        <w:rPr>
          <w:rFonts w:ascii="Times New Roman" w:hAnsi="Times New Roman" w:cs="Times New Roman"/>
          <w:sz w:val="24"/>
          <w:szCs w:val="24"/>
        </w:rPr>
      </w:pPr>
      <w:r w:rsidRPr="008D50F8">
        <w:rPr>
          <w:rFonts w:ascii="Times New Roman" w:hAnsi="Times New Roman" w:cs="Times New Roman"/>
          <w:sz w:val="24"/>
          <w:szCs w:val="24"/>
        </w:rPr>
        <w:t xml:space="preserve">Find Free Early Education and Childcare - </w:t>
      </w:r>
      <w:proofErr w:type="gramStart"/>
      <w:r w:rsidRPr="008D50F8">
        <w:rPr>
          <w:rFonts w:ascii="Times New Roman" w:hAnsi="Times New Roman" w:cs="Times New Roman"/>
          <w:sz w:val="24"/>
          <w:szCs w:val="24"/>
        </w:rPr>
        <w:t>Gov.uk</w:t>
      </w:r>
      <w:proofErr w:type="gramEnd"/>
    </w:p>
    <w:p w:rsidR="00CF66BF" w:rsidRDefault="00CF66BF" w:rsidP="001F1668">
      <w:pPr>
        <w:pStyle w:val="ListeParagraf"/>
        <w:spacing w:line="360" w:lineRule="auto"/>
        <w:rPr>
          <w:rFonts w:ascii="Times New Roman" w:hAnsi="Times New Roman" w:cs="Times New Roman"/>
          <w:sz w:val="24"/>
          <w:szCs w:val="24"/>
        </w:rPr>
      </w:pPr>
      <w:r w:rsidRPr="008D50F8">
        <w:rPr>
          <w:rFonts w:ascii="Times New Roman" w:hAnsi="Times New Roman" w:cs="Times New Roman"/>
          <w:sz w:val="24"/>
          <w:szCs w:val="24"/>
        </w:rPr>
        <w:lastRenderedPageBreak/>
        <w:t xml:space="preserve">Retrieved from </w:t>
      </w:r>
      <w:hyperlink r:id="rId39" w:history="1">
        <w:r w:rsidRPr="007B0C7A">
          <w:rPr>
            <w:rStyle w:val="Kpr"/>
            <w:rFonts w:ascii="Times New Roman" w:hAnsi="Times New Roman" w:cs="Times New Roman"/>
            <w:sz w:val="24"/>
            <w:szCs w:val="24"/>
          </w:rPr>
          <w:t>https://www.gov.uk/find-free-early-education</w:t>
        </w:r>
      </w:hyperlink>
    </w:p>
    <w:p w:rsidR="00CF66BF" w:rsidRPr="003277AE" w:rsidRDefault="00CF66BF" w:rsidP="001F1668">
      <w:pPr>
        <w:pStyle w:val="ListeParagraf"/>
        <w:numPr>
          <w:ilvl w:val="0"/>
          <w:numId w:val="48"/>
        </w:numPr>
        <w:spacing w:line="360" w:lineRule="auto"/>
        <w:rPr>
          <w:rFonts w:ascii="Times New Roman" w:hAnsi="Times New Roman" w:cs="Times New Roman"/>
          <w:sz w:val="24"/>
          <w:szCs w:val="24"/>
        </w:rPr>
      </w:pPr>
      <w:r w:rsidRPr="008D50F8">
        <w:rPr>
          <w:rFonts w:ascii="Times New Roman" w:hAnsi="Times New Roman" w:cs="Times New Roman"/>
          <w:sz w:val="24"/>
          <w:szCs w:val="24"/>
        </w:rPr>
        <w:t xml:space="preserve">IT, W. O. (n.d.). Retrieved from </w:t>
      </w:r>
      <w:hyperlink r:id="rId40" w:history="1">
        <w:r w:rsidRPr="008D50F8">
          <w:rPr>
            <w:rStyle w:val="Kpr"/>
            <w:rFonts w:ascii="Times New Roman" w:hAnsi="Times New Roman" w:cs="Times New Roman"/>
            <w:sz w:val="24"/>
            <w:szCs w:val="24"/>
          </w:rPr>
          <w:t>https://www.icep.com.tr/ulkeler-rehberi/ingiltere-rehberi/yonetim</w:t>
        </w:r>
      </w:hyperlink>
    </w:p>
    <w:p w:rsidR="00CF66BF" w:rsidRPr="003277AE" w:rsidRDefault="00CF66BF" w:rsidP="001F1668">
      <w:pPr>
        <w:pStyle w:val="ListeParagraf"/>
        <w:numPr>
          <w:ilvl w:val="0"/>
          <w:numId w:val="50"/>
        </w:numPr>
        <w:spacing w:line="360" w:lineRule="auto"/>
        <w:rPr>
          <w:rFonts w:ascii="Times New Roman" w:hAnsi="Times New Roman" w:cs="Times New Roman"/>
          <w:sz w:val="24"/>
          <w:szCs w:val="24"/>
        </w:rPr>
      </w:pPr>
      <w:r w:rsidRPr="003277AE">
        <w:rPr>
          <w:rFonts w:ascii="Times New Roman" w:hAnsi="Times New Roman" w:cs="Times New Roman"/>
          <w:sz w:val="24"/>
          <w:szCs w:val="24"/>
        </w:rPr>
        <w:t>İlk Ve Orta Eğitim</w:t>
      </w:r>
    </w:p>
    <w:p w:rsidR="00CF66BF" w:rsidRPr="003277AE" w:rsidRDefault="00CF66BF" w:rsidP="001F1668">
      <w:pPr>
        <w:pStyle w:val="ListeParagraf"/>
        <w:spacing w:line="360" w:lineRule="auto"/>
        <w:rPr>
          <w:rFonts w:ascii="Times New Roman" w:hAnsi="Times New Roman" w:cs="Times New Roman"/>
          <w:sz w:val="24"/>
          <w:szCs w:val="24"/>
        </w:rPr>
      </w:pPr>
      <w:r w:rsidRPr="003277AE">
        <w:rPr>
          <w:rFonts w:ascii="Times New Roman" w:hAnsi="Times New Roman" w:cs="Times New Roman"/>
          <w:sz w:val="24"/>
          <w:szCs w:val="24"/>
        </w:rPr>
        <w:t>www.office701.com IT - https://www.icep.com.tr/ulkeler-rehberi/ingiltere-rehberi/ilk-ve-orta-egitim</w:t>
      </w:r>
    </w:p>
    <w:p w:rsidR="00CF66BF" w:rsidRDefault="00CF66BF" w:rsidP="001F1668">
      <w:pPr>
        <w:pStyle w:val="ListeParagraf"/>
        <w:numPr>
          <w:ilvl w:val="0"/>
          <w:numId w:val="48"/>
        </w:numPr>
        <w:spacing w:line="360" w:lineRule="auto"/>
        <w:rPr>
          <w:rFonts w:ascii="Times New Roman" w:hAnsi="Times New Roman" w:cs="Times New Roman"/>
          <w:sz w:val="24"/>
          <w:szCs w:val="24"/>
        </w:rPr>
      </w:pPr>
      <w:r w:rsidRPr="008D50F8">
        <w:rPr>
          <w:rFonts w:ascii="Times New Roman" w:hAnsi="Times New Roman" w:cs="Times New Roman"/>
          <w:sz w:val="24"/>
          <w:szCs w:val="24"/>
        </w:rPr>
        <w:t>İngiltere Eğitim Sistemi</w:t>
      </w:r>
    </w:p>
    <w:p w:rsidR="00CF66BF" w:rsidRPr="003277AE" w:rsidRDefault="00CF66BF" w:rsidP="001F1668">
      <w:pPr>
        <w:pStyle w:val="ListeParagraf"/>
        <w:spacing w:line="360" w:lineRule="auto"/>
        <w:rPr>
          <w:rFonts w:ascii="Times New Roman" w:hAnsi="Times New Roman" w:cs="Times New Roman"/>
          <w:sz w:val="24"/>
          <w:szCs w:val="24"/>
        </w:rPr>
      </w:pPr>
      <w:r w:rsidRPr="008D50F8">
        <w:rPr>
          <w:rFonts w:ascii="Times New Roman" w:hAnsi="Times New Roman" w:cs="Times New Roman"/>
          <w:sz w:val="24"/>
          <w:szCs w:val="24"/>
        </w:rPr>
        <w:t xml:space="preserve">Miraç Öztürk - </w:t>
      </w:r>
      <w:hyperlink r:id="rId41" w:history="1">
        <w:r w:rsidRPr="008D50F8">
          <w:rPr>
            <w:rStyle w:val="Kpr"/>
            <w:rFonts w:ascii="Times New Roman" w:hAnsi="Times New Roman" w:cs="Times New Roman"/>
            <w:sz w:val="24"/>
            <w:szCs w:val="24"/>
          </w:rPr>
          <w:t>http://www.tugbacansali.com/ingiltere-egitim-sistemi/</w:t>
        </w:r>
      </w:hyperlink>
    </w:p>
    <w:p w:rsidR="00CF66BF" w:rsidRPr="008D50F8" w:rsidRDefault="00CF66BF" w:rsidP="001F1668">
      <w:pPr>
        <w:pStyle w:val="ListeParagraf"/>
        <w:numPr>
          <w:ilvl w:val="0"/>
          <w:numId w:val="48"/>
        </w:numPr>
        <w:spacing w:line="360" w:lineRule="auto"/>
        <w:rPr>
          <w:rFonts w:ascii="Times New Roman" w:hAnsi="Times New Roman" w:cs="Times New Roman"/>
          <w:sz w:val="24"/>
          <w:szCs w:val="24"/>
        </w:rPr>
      </w:pPr>
      <w:r w:rsidRPr="008D50F8">
        <w:rPr>
          <w:rFonts w:ascii="Times New Roman" w:hAnsi="Times New Roman" w:cs="Times New Roman"/>
          <w:sz w:val="24"/>
          <w:szCs w:val="24"/>
        </w:rPr>
        <w:t xml:space="preserve">İngiltere eğitim sistemi </w:t>
      </w:r>
    </w:p>
    <w:p w:rsidR="00CF66BF" w:rsidRPr="008D50F8" w:rsidRDefault="00CF66BF" w:rsidP="001F1668">
      <w:pPr>
        <w:pStyle w:val="ListeParagraf"/>
        <w:spacing w:line="360" w:lineRule="auto"/>
        <w:rPr>
          <w:rFonts w:ascii="Times New Roman" w:hAnsi="Times New Roman" w:cs="Times New Roman"/>
          <w:sz w:val="24"/>
          <w:szCs w:val="24"/>
        </w:rPr>
      </w:pPr>
      <w:r w:rsidRPr="008D50F8">
        <w:rPr>
          <w:rFonts w:ascii="Times New Roman" w:hAnsi="Times New Roman" w:cs="Times New Roman"/>
          <w:sz w:val="24"/>
          <w:szCs w:val="24"/>
        </w:rPr>
        <w:t xml:space="preserve">(n.d). Retrieved from (2018,March,21) </w:t>
      </w:r>
      <w:hyperlink r:id="rId42" w:history="1">
        <w:r w:rsidRPr="008D50F8">
          <w:rPr>
            <w:rStyle w:val="Kpr"/>
            <w:rFonts w:ascii="Times New Roman" w:hAnsi="Times New Roman" w:cs="Times New Roman"/>
            <w:sz w:val="24"/>
            <w:szCs w:val="24"/>
          </w:rPr>
          <w:t>http://akademikmakale.blogspot.com.tr/2013/01/avrupa-birligi-egitim-sistemi.html</w:t>
        </w:r>
      </w:hyperlink>
    </w:p>
    <w:p w:rsidR="00CF66BF" w:rsidRPr="008D50F8" w:rsidRDefault="00CF66BF" w:rsidP="001F1668">
      <w:pPr>
        <w:pStyle w:val="ListeParagraf"/>
        <w:numPr>
          <w:ilvl w:val="0"/>
          <w:numId w:val="48"/>
        </w:numPr>
        <w:spacing w:line="360" w:lineRule="auto"/>
        <w:rPr>
          <w:rFonts w:ascii="Times New Roman" w:hAnsi="Times New Roman" w:cs="Times New Roman"/>
          <w:sz w:val="24"/>
          <w:szCs w:val="24"/>
        </w:rPr>
      </w:pPr>
      <w:r w:rsidRPr="008D50F8">
        <w:rPr>
          <w:rFonts w:ascii="Times New Roman" w:hAnsi="Times New Roman" w:cs="Times New Roman"/>
          <w:sz w:val="24"/>
          <w:szCs w:val="24"/>
        </w:rPr>
        <w:t>İngiltere Eğitim Sistemi Üzerine</w:t>
      </w:r>
    </w:p>
    <w:p w:rsidR="00CF66BF" w:rsidRPr="008D50F8" w:rsidRDefault="00CF66BF" w:rsidP="001F1668">
      <w:pPr>
        <w:pStyle w:val="ListeParagraf"/>
        <w:spacing w:line="360" w:lineRule="auto"/>
        <w:rPr>
          <w:rFonts w:ascii="Times New Roman" w:hAnsi="Times New Roman" w:cs="Times New Roman"/>
          <w:sz w:val="24"/>
          <w:szCs w:val="24"/>
        </w:rPr>
      </w:pPr>
      <w:r w:rsidRPr="008D50F8">
        <w:rPr>
          <w:rFonts w:ascii="Times New Roman" w:hAnsi="Times New Roman" w:cs="Times New Roman"/>
          <w:sz w:val="24"/>
          <w:szCs w:val="24"/>
        </w:rPr>
        <w:t xml:space="preserve">Retrieved from </w:t>
      </w:r>
      <w:hyperlink r:id="rId43" w:history="1">
        <w:r w:rsidRPr="008D50F8">
          <w:rPr>
            <w:rStyle w:val="Kpr"/>
            <w:rFonts w:ascii="Times New Roman" w:hAnsi="Times New Roman" w:cs="Times New Roman"/>
            <w:sz w:val="24"/>
            <w:szCs w:val="24"/>
          </w:rPr>
          <w:t>https://www.bizbizelondon.com/2017/06/29/ingiltere-egitim-sistemi-uzerine/</w:t>
        </w:r>
      </w:hyperlink>
    </w:p>
    <w:p w:rsidR="00CF66BF" w:rsidRPr="008D50F8" w:rsidRDefault="00CF66BF" w:rsidP="001F1668">
      <w:pPr>
        <w:pStyle w:val="ListeParagraf"/>
        <w:numPr>
          <w:ilvl w:val="0"/>
          <w:numId w:val="48"/>
        </w:numPr>
        <w:spacing w:line="360" w:lineRule="auto"/>
        <w:rPr>
          <w:rFonts w:ascii="Times New Roman" w:hAnsi="Times New Roman" w:cs="Times New Roman"/>
          <w:sz w:val="24"/>
          <w:szCs w:val="24"/>
        </w:rPr>
      </w:pPr>
      <w:r w:rsidRPr="008D50F8">
        <w:rPr>
          <w:rFonts w:ascii="Times New Roman" w:hAnsi="Times New Roman" w:cs="Times New Roman"/>
          <w:sz w:val="24"/>
          <w:szCs w:val="24"/>
        </w:rPr>
        <w:t>İngiltere'de Lise Eğitimi</w:t>
      </w:r>
    </w:p>
    <w:p w:rsidR="00CF66BF" w:rsidRPr="008D50F8" w:rsidRDefault="00CF66BF" w:rsidP="001F1668">
      <w:pPr>
        <w:pStyle w:val="ListeParagraf"/>
        <w:spacing w:line="360" w:lineRule="auto"/>
        <w:rPr>
          <w:rFonts w:ascii="Times New Roman" w:hAnsi="Times New Roman" w:cs="Times New Roman"/>
          <w:sz w:val="24"/>
          <w:szCs w:val="24"/>
        </w:rPr>
      </w:pPr>
      <w:r w:rsidRPr="008D50F8">
        <w:rPr>
          <w:rFonts w:ascii="Times New Roman" w:hAnsi="Times New Roman" w:cs="Times New Roman"/>
          <w:sz w:val="24"/>
          <w:szCs w:val="24"/>
        </w:rPr>
        <w:t xml:space="preserve">www.office701.com IT - </w:t>
      </w:r>
      <w:hyperlink r:id="rId44" w:history="1">
        <w:r w:rsidRPr="008D50F8">
          <w:rPr>
            <w:rStyle w:val="Kpr"/>
            <w:rFonts w:ascii="Times New Roman" w:hAnsi="Times New Roman" w:cs="Times New Roman"/>
            <w:sz w:val="24"/>
            <w:szCs w:val="24"/>
          </w:rPr>
          <w:t>https://www.icep.com.tr/lise/ingiltere-de-lise/ingiltere-de-lise-egitimi</w:t>
        </w:r>
      </w:hyperlink>
    </w:p>
    <w:p w:rsidR="00CF66BF" w:rsidRPr="008D50F8" w:rsidRDefault="00CF66BF" w:rsidP="001F1668">
      <w:pPr>
        <w:pStyle w:val="ListeParagraf"/>
        <w:numPr>
          <w:ilvl w:val="0"/>
          <w:numId w:val="48"/>
        </w:numPr>
        <w:spacing w:line="360" w:lineRule="auto"/>
        <w:rPr>
          <w:rFonts w:ascii="Times New Roman" w:hAnsi="Times New Roman" w:cs="Times New Roman"/>
          <w:sz w:val="24"/>
          <w:szCs w:val="24"/>
        </w:rPr>
      </w:pPr>
      <w:r w:rsidRPr="008D50F8">
        <w:rPr>
          <w:rFonts w:ascii="Times New Roman" w:hAnsi="Times New Roman" w:cs="Times New Roman"/>
          <w:sz w:val="24"/>
          <w:szCs w:val="24"/>
        </w:rPr>
        <w:t>İngiltere'de Nüfus Yaşlanıyor</w:t>
      </w:r>
    </w:p>
    <w:p w:rsidR="00CF66BF" w:rsidRPr="006574D2" w:rsidRDefault="00CF66BF" w:rsidP="001F1668">
      <w:pPr>
        <w:pStyle w:val="ListeParagraf"/>
        <w:spacing w:line="360" w:lineRule="auto"/>
        <w:rPr>
          <w:rFonts w:ascii="Times New Roman" w:hAnsi="Times New Roman" w:cs="Times New Roman"/>
          <w:sz w:val="24"/>
          <w:szCs w:val="24"/>
        </w:rPr>
      </w:pPr>
      <w:r w:rsidRPr="008D50F8">
        <w:rPr>
          <w:rFonts w:ascii="Times New Roman" w:hAnsi="Times New Roman" w:cs="Times New Roman"/>
          <w:sz w:val="24"/>
          <w:szCs w:val="24"/>
        </w:rPr>
        <w:t>(n.d.). Retrieved from (2018,March 14) http://www.hurriyet.com.tr/dunya/ingilterede-nufus-yaslaniyor-</w:t>
      </w:r>
      <w:proofErr w:type="gramStart"/>
      <w:r w:rsidRPr="008D50F8">
        <w:rPr>
          <w:rFonts w:ascii="Times New Roman" w:hAnsi="Times New Roman" w:cs="Times New Roman"/>
          <w:sz w:val="24"/>
          <w:szCs w:val="24"/>
        </w:rPr>
        <w:t>40527355</w:t>
      </w:r>
      <w:proofErr w:type="gramEnd"/>
    </w:p>
    <w:p w:rsidR="00CF66BF" w:rsidRPr="008D50F8" w:rsidRDefault="00CF66BF" w:rsidP="001F1668">
      <w:pPr>
        <w:pStyle w:val="ListeParagraf"/>
        <w:numPr>
          <w:ilvl w:val="0"/>
          <w:numId w:val="48"/>
        </w:numPr>
        <w:spacing w:line="360" w:lineRule="auto"/>
        <w:rPr>
          <w:rFonts w:ascii="Times New Roman" w:hAnsi="Times New Roman" w:cs="Times New Roman"/>
          <w:sz w:val="24"/>
          <w:szCs w:val="24"/>
        </w:rPr>
      </w:pPr>
      <w:r w:rsidRPr="008D50F8">
        <w:rPr>
          <w:rFonts w:ascii="Times New Roman" w:hAnsi="Times New Roman" w:cs="Times New Roman"/>
          <w:sz w:val="24"/>
          <w:szCs w:val="24"/>
        </w:rPr>
        <w:t xml:space="preserve">İstatistiki Bilgi www.office701.com IT – </w:t>
      </w:r>
    </w:p>
    <w:p w:rsidR="00CF66BF" w:rsidRDefault="00F47EDE" w:rsidP="001F1668">
      <w:pPr>
        <w:pStyle w:val="ListeParagraf"/>
        <w:spacing w:line="360" w:lineRule="auto"/>
        <w:rPr>
          <w:rFonts w:ascii="Times New Roman" w:hAnsi="Times New Roman" w:cs="Times New Roman"/>
          <w:sz w:val="24"/>
          <w:szCs w:val="24"/>
        </w:rPr>
      </w:pPr>
      <w:hyperlink r:id="rId45" w:history="1">
        <w:r w:rsidR="00CF66BF" w:rsidRPr="008D50F8">
          <w:rPr>
            <w:rStyle w:val="Kpr"/>
            <w:rFonts w:ascii="Times New Roman" w:hAnsi="Times New Roman" w:cs="Times New Roman"/>
            <w:sz w:val="24"/>
            <w:szCs w:val="24"/>
          </w:rPr>
          <w:t>https://www.icep.com.tr/ulkeler-rehberi/ingiltere-rehberi/istatistiki-bilgi</w:t>
        </w:r>
      </w:hyperlink>
    </w:p>
    <w:p w:rsidR="00CF66BF" w:rsidRPr="00CE68BC" w:rsidRDefault="00CF66BF" w:rsidP="001F1668">
      <w:pPr>
        <w:pStyle w:val="ListeParagraf"/>
        <w:numPr>
          <w:ilvl w:val="0"/>
          <w:numId w:val="49"/>
        </w:numPr>
        <w:spacing w:line="360" w:lineRule="auto"/>
        <w:rPr>
          <w:rFonts w:ascii="Times New Roman" w:hAnsi="Times New Roman" w:cs="Times New Roman"/>
          <w:sz w:val="24"/>
          <w:szCs w:val="24"/>
        </w:rPr>
      </w:pPr>
      <w:r w:rsidRPr="00CE68BC">
        <w:rPr>
          <w:rFonts w:ascii="Times New Roman" w:hAnsi="Times New Roman" w:cs="Times New Roman"/>
          <w:sz w:val="24"/>
          <w:szCs w:val="24"/>
        </w:rPr>
        <w:t>Milli Eğitim Dergisi, 155-156. (n.d.). Retrieved from (2018, April 21)</w:t>
      </w:r>
    </w:p>
    <w:p w:rsidR="00CF66BF" w:rsidRPr="00EE5306" w:rsidRDefault="00F47EDE" w:rsidP="00EE5306">
      <w:pPr>
        <w:pStyle w:val="ListeParagraf"/>
        <w:spacing w:line="360" w:lineRule="auto"/>
        <w:rPr>
          <w:rFonts w:ascii="Times New Roman" w:hAnsi="Times New Roman" w:cs="Times New Roman"/>
          <w:sz w:val="24"/>
          <w:szCs w:val="24"/>
        </w:rPr>
      </w:pPr>
      <w:hyperlink r:id="rId46" w:history="1">
        <w:r w:rsidR="00CF66BF" w:rsidRPr="007B0C7A">
          <w:rPr>
            <w:rStyle w:val="Kpr"/>
            <w:rFonts w:ascii="Times New Roman" w:hAnsi="Times New Roman" w:cs="Times New Roman"/>
            <w:sz w:val="24"/>
            <w:szCs w:val="24"/>
          </w:rPr>
          <w:t>http://dhgm.meb.gov.tr/Yayimlar/dergiler/Milli_Egitim_Dergisi/155-156/karacaoglu.htm</w:t>
        </w:r>
      </w:hyperlink>
    </w:p>
    <w:p w:rsidR="00CF66BF" w:rsidRPr="008D50F8" w:rsidRDefault="00CF66BF" w:rsidP="001F1668">
      <w:pPr>
        <w:pStyle w:val="ListeParagraf"/>
        <w:numPr>
          <w:ilvl w:val="0"/>
          <w:numId w:val="48"/>
        </w:numPr>
        <w:spacing w:line="360" w:lineRule="auto"/>
        <w:rPr>
          <w:rFonts w:ascii="Times New Roman" w:hAnsi="Times New Roman" w:cs="Times New Roman"/>
          <w:sz w:val="24"/>
          <w:szCs w:val="24"/>
        </w:rPr>
      </w:pPr>
      <w:r w:rsidRPr="008D50F8">
        <w:rPr>
          <w:rFonts w:ascii="Times New Roman" w:hAnsi="Times New Roman" w:cs="Times New Roman"/>
          <w:sz w:val="24"/>
          <w:szCs w:val="24"/>
        </w:rPr>
        <w:t>The National Curriculum</w:t>
      </w:r>
    </w:p>
    <w:p w:rsidR="00CF66BF" w:rsidRDefault="00CF66BF" w:rsidP="001F1668">
      <w:pPr>
        <w:pStyle w:val="ListeParagraf"/>
        <w:spacing w:line="360" w:lineRule="auto"/>
        <w:rPr>
          <w:rFonts w:ascii="Times New Roman" w:hAnsi="Times New Roman" w:cs="Times New Roman"/>
          <w:sz w:val="24"/>
          <w:szCs w:val="24"/>
        </w:rPr>
      </w:pPr>
      <w:r w:rsidRPr="008D50F8">
        <w:rPr>
          <w:rFonts w:ascii="Times New Roman" w:hAnsi="Times New Roman" w:cs="Times New Roman"/>
          <w:sz w:val="24"/>
          <w:szCs w:val="24"/>
        </w:rPr>
        <w:t>(n.d.). Retrieved from (2018, March 13)</w:t>
      </w:r>
    </w:p>
    <w:p w:rsidR="00CF66BF" w:rsidRPr="006574D2" w:rsidRDefault="00F47EDE" w:rsidP="001F1668">
      <w:pPr>
        <w:pStyle w:val="ListeParagraf"/>
        <w:spacing w:line="360" w:lineRule="auto"/>
        <w:rPr>
          <w:rFonts w:ascii="Times New Roman" w:hAnsi="Times New Roman" w:cs="Times New Roman"/>
          <w:sz w:val="24"/>
          <w:szCs w:val="24"/>
        </w:rPr>
      </w:pPr>
      <w:hyperlink r:id="rId47" w:history="1">
        <w:r w:rsidR="00CF66BF" w:rsidRPr="007B0C7A">
          <w:rPr>
            <w:rStyle w:val="Kpr"/>
            <w:rFonts w:ascii="Times New Roman" w:hAnsi="Times New Roman" w:cs="Times New Roman"/>
            <w:sz w:val="24"/>
            <w:szCs w:val="24"/>
          </w:rPr>
          <w:t>https://www.gov.uk/government/collections/national-curriculum</w:t>
        </w:r>
      </w:hyperlink>
      <w:hyperlink r:id="rId48" w:history="1"/>
    </w:p>
    <w:p w:rsidR="00D2216A" w:rsidRPr="008D50F8" w:rsidRDefault="00D2216A" w:rsidP="001F1668">
      <w:pPr>
        <w:pStyle w:val="ListeParagraf"/>
        <w:numPr>
          <w:ilvl w:val="0"/>
          <w:numId w:val="48"/>
        </w:numPr>
        <w:spacing w:line="360" w:lineRule="auto"/>
        <w:rPr>
          <w:rFonts w:ascii="Times New Roman" w:hAnsi="Times New Roman" w:cs="Times New Roman"/>
          <w:sz w:val="24"/>
          <w:szCs w:val="24"/>
        </w:rPr>
      </w:pPr>
      <w:r w:rsidRPr="008D50F8">
        <w:rPr>
          <w:rFonts w:ascii="Times New Roman" w:hAnsi="Times New Roman" w:cs="Times New Roman"/>
          <w:sz w:val="24"/>
          <w:szCs w:val="24"/>
        </w:rPr>
        <w:t>T.C. Dışişleri Bakanlığı</w:t>
      </w:r>
    </w:p>
    <w:p w:rsidR="00D2216A" w:rsidRPr="00D2216A" w:rsidRDefault="00D2216A" w:rsidP="001F1668">
      <w:pPr>
        <w:pStyle w:val="ListeParagraf"/>
        <w:spacing w:line="360" w:lineRule="auto"/>
        <w:rPr>
          <w:rFonts w:ascii="Times New Roman" w:hAnsi="Times New Roman" w:cs="Times New Roman"/>
          <w:sz w:val="24"/>
          <w:szCs w:val="24"/>
        </w:rPr>
      </w:pPr>
      <w:r w:rsidRPr="008D50F8">
        <w:rPr>
          <w:rFonts w:ascii="Times New Roman" w:hAnsi="Times New Roman" w:cs="Times New Roman"/>
          <w:sz w:val="24"/>
          <w:szCs w:val="24"/>
        </w:rPr>
        <w:t xml:space="preserve">(n.d.). Retrieved from (2018, March 17) </w:t>
      </w:r>
      <w:hyperlink r:id="rId49" w:history="1">
        <w:r w:rsidRPr="008D50F8">
          <w:rPr>
            <w:rStyle w:val="Kpr"/>
            <w:rFonts w:ascii="Times New Roman" w:hAnsi="Times New Roman" w:cs="Times New Roman"/>
            <w:sz w:val="24"/>
            <w:szCs w:val="24"/>
          </w:rPr>
          <w:t>http://www.mfa.gov.tr/ingiltere-siyasi-gorunumu.tr.mfa</w:t>
        </w:r>
      </w:hyperlink>
    </w:p>
    <w:p w:rsidR="00CF66BF" w:rsidRPr="008D50F8" w:rsidRDefault="00CF66BF" w:rsidP="001F1668">
      <w:pPr>
        <w:pStyle w:val="ListeParagraf"/>
        <w:numPr>
          <w:ilvl w:val="0"/>
          <w:numId w:val="48"/>
        </w:numPr>
        <w:spacing w:line="360" w:lineRule="auto"/>
        <w:rPr>
          <w:rFonts w:ascii="Times New Roman" w:hAnsi="Times New Roman" w:cs="Times New Roman"/>
          <w:sz w:val="24"/>
          <w:szCs w:val="24"/>
        </w:rPr>
      </w:pPr>
      <w:r w:rsidRPr="008D50F8">
        <w:rPr>
          <w:rFonts w:ascii="Times New Roman" w:hAnsi="Times New Roman" w:cs="Times New Roman"/>
          <w:sz w:val="24"/>
          <w:szCs w:val="24"/>
        </w:rPr>
        <w:t>The National Curriculum</w:t>
      </w:r>
    </w:p>
    <w:p w:rsidR="00CF66BF" w:rsidRPr="008D3BA4" w:rsidRDefault="00CF66BF" w:rsidP="001F1668">
      <w:pPr>
        <w:pStyle w:val="ListeParagraf"/>
        <w:spacing w:line="360" w:lineRule="auto"/>
        <w:rPr>
          <w:rFonts w:ascii="Times New Roman" w:hAnsi="Times New Roman" w:cs="Times New Roman"/>
          <w:sz w:val="24"/>
          <w:szCs w:val="24"/>
        </w:rPr>
      </w:pPr>
      <w:r w:rsidRPr="008D50F8">
        <w:rPr>
          <w:rFonts w:ascii="Times New Roman" w:hAnsi="Times New Roman" w:cs="Times New Roman"/>
          <w:sz w:val="24"/>
          <w:szCs w:val="24"/>
        </w:rPr>
        <w:t xml:space="preserve">(n.d.). Retrieved from (2018,March 17) </w:t>
      </w:r>
      <w:hyperlink r:id="rId50" w:history="1">
        <w:r w:rsidRPr="008D50F8">
          <w:rPr>
            <w:rStyle w:val="Kpr"/>
            <w:rFonts w:ascii="Times New Roman" w:hAnsi="Times New Roman" w:cs="Times New Roman"/>
            <w:sz w:val="24"/>
            <w:szCs w:val="24"/>
          </w:rPr>
          <w:t>https://www.gov.uk/national-curriculum</w:t>
        </w:r>
      </w:hyperlink>
    </w:p>
    <w:p w:rsidR="00CF66BF" w:rsidRPr="008D50F8" w:rsidRDefault="00CF66BF" w:rsidP="001F1668">
      <w:pPr>
        <w:pStyle w:val="ListeParagraf"/>
        <w:numPr>
          <w:ilvl w:val="0"/>
          <w:numId w:val="48"/>
        </w:numPr>
        <w:spacing w:line="360" w:lineRule="auto"/>
        <w:rPr>
          <w:rFonts w:ascii="Times New Roman" w:hAnsi="Times New Roman" w:cs="Times New Roman"/>
          <w:sz w:val="24"/>
          <w:szCs w:val="24"/>
        </w:rPr>
      </w:pPr>
      <w:r w:rsidRPr="008D50F8">
        <w:rPr>
          <w:rFonts w:ascii="Times New Roman" w:hAnsi="Times New Roman" w:cs="Times New Roman"/>
          <w:sz w:val="24"/>
          <w:szCs w:val="24"/>
        </w:rPr>
        <w:lastRenderedPageBreak/>
        <w:t>Yüksek Eğitim - Icep.com.tr</w:t>
      </w:r>
    </w:p>
    <w:p w:rsidR="008D3BA4" w:rsidRPr="008D3BA4" w:rsidRDefault="00CF66BF" w:rsidP="001F1668">
      <w:pPr>
        <w:pStyle w:val="ListeParagraf"/>
        <w:spacing w:line="360" w:lineRule="auto"/>
        <w:rPr>
          <w:rStyle w:val="Kpr"/>
          <w:rFonts w:ascii="Times New Roman" w:hAnsi="Times New Roman" w:cs="Times New Roman"/>
          <w:sz w:val="24"/>
          <w:szCs w:val="24"/>
        </w:rPr>
      </w:pPr>
      <w:r w:rsidRPr="008D50F8">
        <w:rPr>
          <w:rFonts w:ascii="Times New Roman" w:hAnsi="Times New Roman" w:cs="Times New Roman"/>
          <w:sz w:val="24"/>
          <w:szCs w:val="24"/>
        </w:rPr>
        <w:t xml:space="preserve">Retrieved from </w:t>
      </w:r>
      <w:hyperlink r:id="rId51" w:history="1">
        <w:r w:rsidRPr="008D50F8">
          <w:rPr>
            <w:rStyle w:val="Kpr"/>
            <w:rFonts w:ascii="Times New Roman" w:hAnsi="Times New Roman" w:cs="Times New Roman"/>
            <w:sz w:val="24"/>
            <w:szCs w:val="24"/>
          </w:rPr>
          <w:t>https://www.icep.com.tr/ulkeler-rehberi/ingiltere-rehberi/yuksek</w:t>
        </w:r>
      </w:hyperlink>
    </w:p>
    <w:p w:rsidR="008D3BA4" w:rsidRPr="008D3BA4" w:rsidRDefault="008D3BA4" w:rsidP="001F1668">
      <w:pPr>
        <w:pStyle w:val="ListeParagraf"/>
        <w:numPr>
          <w:ilvl w:val="0"/>
          <w:numId w:val="48"/>
        </w:numPr>
        <w:spacing w:line="360" w:lineRule="auto"/>
        <w:rPr>
          <w:rFonts w:ascii="Times New Roman" w:hAnsi="Times New Roman" w:cs="Times New Roman"/>
          <w:sz w:val="24"/>
          <w:szCs w:val="24"/>
        </w:rPr>
      </w:pPr>
      <w:r>
        <w:rPr>
          <w:rFonts w:ascii="Times New Roman" w:hAnsi="Times New Roman" w:cs="Times New Roman"/>
          <w:sz w:val="24"/>
          <w:szCs w:val="24"/>
        </w:rPr>
        <w:t>Baş, G. (2013). Amerika Birleşik Devletleri Eğitim Sistemi: Karşılaştırmalı Bir Çalışma America Education System A Comperative Study</w:t>
      </w:r>
    </w:p>
    <w:p w:rsidR="008D3BA4" w:rsidRPr="008D3BA4" w:rsidRDefault="008D3BA4" w:rsidP="001F1668">
      <w:pPr>
        <w:pStyle w:val="ListeParagraf"/>
        <w:numPr>
          <w:ilvl w:val="0"/>
          <w:numId w:val="48"/>
        </w:numPr>
        <w:spacing w:line="360" w:lineRule="auto"/>
        <w:rPr>
          <w:rFonts w:ascii="Times New Roman" w:hAnsi="Times New Roman" w:cs="Times New Roman"/>
          <w:sz w:val="24"/>
          <w:szCs w:val="24"/>
        </w:rPr>
      </w:pPr>
      <w:r w:rsidRPr="008D3BA4">
        <w:rPr>
          <w:rFonts w:ascii="Times New Roman" w:hAnsi="Times New Roman" w:cs="Times New Roman"/>
          <w:sz w:val="24"/>
          <w:szCs w:val="24"/>
        </w:rPr>
        <w:t>The World Factbook (2011). The United states of America. Retvieved from https://www.cia.gov/library/publications/the-world-factbook/geos/us.html (19.03.2011).</w:t>
      </w:r>
    </w:p>
    <w:p w:rsidR="008D3BA4" w:rsidRPr="008D3BA4" w:rsidRDefault="008D3BA4" w:rsidP="001F1668">
      <w:pPr>
        <w:pStyle w:val="ListeParagraf"/>
        <w:numPr>
          <w:ilvl w:val="0"/>
          <w:numId w:val="48"/>
        </w:numPr>
        <w:spacing w:line="360" w:lineRule="auto"/>
        <w:rPr>
          <w:rFonts w:ascii="Times New Roman" w:hAnsi="Times New Roman" w:cs="Times New Roman"/>
          <w:sz w:val="24"/>
          <w:szCs w:val="24"/>
        </w:rPr>
      </w:pPr>
      <w:r w:rsidRPr="008D3BA4">
        <w:rPr>
          <w:rFonts w:ascii="Times New Roman" w:hAnsi="Times New Roman" w:cs="Times New Roman"/>
          <w:sz w:val="24"/>
          <w:szCs w:val="24"/>
        </w:rPr>
        <w:t xml:space="preserve">Adams, J. Q. and Strother-Adams, P. (2001). Dealing with diversity. Chicago: Kendall/Hunt.  </w:t>
      </w:r>
    </w:p>
    <w:p w:rsidR="008D3BA4" w:rsidRPr="008D3BA4" w:rsidRDefault="008D3BA4" w:rsidP="001F1668">
      <w:pPr>
        <w:pStyle w:val="ListeParagraf"/>
        <w:numPr>
          <w:ilvl w:val="0"/>
          <w:numId w:val="48"/>
        </w:numPr>
        <w:spacing w:line="360" w:lineRule="auto"/>
        <w:rPr>
          <w:rFonts w:ascii="Times New Roman" w:hAnsi="Times New Roman" w:cs="Times New Roman"/>
          <w:sz w:val="24"/>
          <w:szCs w:val="24"/>
        </w:rPr>
      </w:pPr>
      <w:r w:rsidRPr="008D3BA4">
        <w:rPr>
          <w:rFonts w:ascii="Times New Roman" w:hAnsi="Times New Roman" w:cs="Times New Roman"/>
          <w:sz w:val="24"/>
          <w:szCs w:val="24"/>
        </w:rPr>
        <w:t>Bolay, S</w:t>
      </w:r>
      <w:proofErr w:type="gramStart"/>
      <w:r w:rsidRPr="008D3BA4">
        <w:rPr>
          <w:rFonts w:ascii="Times New Roman" w:hAnsi="Times New Roman" w:cs="Times New Roman"/>
          <w:sz w:val="24"/>
          <w:szCs w:val="24"/>
        </w:rPr>
        <w:t>.,</w:t>
      </w:r>
      <w:proofErr w:type="gramEnd"/>
      <w:r w:rsidRPr="008D3BA4">
        <w:rPr>
          <w:rFonts w:ascii="Times New Roman" w:hAnsi="Times New Roman" w:cs="Times New Roman"/>
          <w:sz w:val="24"/>
          <w:szCs w:val="24"/>
        </w:rPr>
        <w:t xml:space="preserve"> İsen, M., Türköne, M., Cafoğlu, Z., Erdoğan, İ., Kabasakal, Ö. ve Yasa, A. (1996). Türk eğitim sistemi: Alternatif perspektif. </w:t>
      </w:r>
      <w:proofErr w:type="gramStart"/>
      <w:r w:rsidRPr="008D3BA4">
        <w:rPr>
          <w:rFonts w:ascii="Times New Roman" w:hAnsi="Times New Roman" w:cs="Times New Roman"/>
          <w:sz w:val="24"/>
          <w:szCs w:val="24"/>
        </w:rPr>
        <w:t>Ankara: Türkiye Diyanet Vakfı Yayınları.</w:t>
      </w:r>
      <w:proofErr w:type="gramEnd"/>
    </w:p>
    <w:p w:rsidR="008D3BA4" w:rsidRPr="008D3BA4" w:rsidRDefault="008D3BA4" w:rsidP="001F1668">
      <w:pPr>
        <w:pStyle w:val="ListeParagraf"/>
        <w:numPr>
          <w:ilvl w:val="0"/>
          <w:numId w:val="48"/>
        </w:numPr>
        <w:spacing w:line="360" w:lineRule="auto"/>
        <w:rPr>
          <w:rFonts w:ascii="Times New Roman" w:hAnsi="Times New Roman" w:cs="Times New Roman"/>
          <w:sz w:val="24"/>
          <w:szCs w:val="24"/>
        </w:rPr>
      </w:pPr>
      <w:r w:rsidRPr="008D3BA4">
        <w:rPr>
          <w:rFonts w:ascii="Times New Roman" w:hAnsi="Times New Roman" w:cs="Times New Roman"/>
          <w:sz w:val="24"/>
          <w:szCs w:val="24"/>
        </w:rPr>
        <w:t xml:space="preserve">Erdoğan, İ. (2003). Çağdaş eğitim sistemleri (5. baskı). </w:t>
      </w:r>
      <w:proofErr w:type="gramStart"/>
      <w:r w:rsidRPr="008D3BA4">
        <w:rPr>
          <w:rFonts w:ascii="Times New Roman" w:hAnsi="Times New Roman" w:cs="Times New Roman"/>
          <w:sz w:val="24"/>
          <w:szCs w:val="24"/>
        </w:rPr>
        <w:t>İstanbul: Sistem Yayıncılık.</w:t>
      </w:r>
      <w:proofErr w:type="gramEnd"/>
    </w:p>
    <w:p w:rsidR="008D3BA4" w:rsidRPr="008D3BA4" w:rsidRDefault="008D3BA4" w:rsidP="001F1668">
      <w:pPr>
        <w:pStyle w:val="ListeParagraf"/>
        <w:numPr>
          <w:ilvl w:val="0"/>
          <w:numId w:val="48"/>
        </w:numPr>
        <w:spacing w:line="360" w:lineRule="auto"/>
        <w:rPr>
          <w:rFonts w:ascii="Times New Roman" w:hAnsi="Times New Roman" w:cs="Times New Roman"/>
          <w:sz w:val="24"/>
          <w:szCs w:val="24"/>
        </w:rPr>
      </w:pPr>
      <w:r w:rsidRPr="008D3BA4">
        <w:rPr>
          <w:rFonts w:ascii="Times New Roman" w:hAnsi="Times New Roman" w:cs="Times New Roman"/>
          <w:sz w:val="24"/>
          <w:szCs w:val="24"/>
        </w:rPr>
        <w:t xml:space="preserve">Urban, W. J. and Wagoner, J. L. (2009). American education: A history (4th ed.). New York: Routledge.  </w:t>
      </w:r>
    </w:p>
    <w:p w:rsidR="008D3BA4" w:rsidRPr="008D3BA4" w:rsidRDefault="008D3BA4" w:rsidP="001F1668">
      <w:pPr>
        <w:pStyle w:val="ListeParagraf"/>
        <w:numPr>
          <w:ilvl w:val="0"/>
          <w:numId w:val="48"/>
        </w:numPr>
        <w:spacing w:line="360" w:lineRule="auto"/>
        <w:rPr>
          <w:rFonts w:ascii="Times New Roman" w:hAnsi="Times New Roman" w:cs="Times New Roman"/>
          <w:sz w:val="24"/>
          <w:szCs w:val="24"/>
        </w:rPr>
      </w:pPr>
      <w:r w:rsidRPr="008D3BA4">
        <w:rPr>
          <w:rFonts w:ascii="Times New Roman" w:hAnsi="Times New Roman" w:cs="Times New Roman"/>
          <w:sz w:val="24"/>
          <w:szCs w:val="24"/>
        </w:rPr>
        <w:t>Paige, R</w:t>
      </w:r>
      <w:proofErr w:type="gramStart"/>
      <w:r w:rsidRPr="008D3BA4">
        <w:rPr>
          <w:rFonts w:ascii="Times New Roman" w:hAnsi="Times New Roman" w:cs="Times New Roman"/>
          <w:sz w:val="24"/>
          <w:szCs w:val="24"/>
        </w:rPr>
        <w:t>.,</w:t>
      </w:r>
      <w:proofErr w:type="gramEnd"/>
      <w:r w:rsidRPr="008D3BA4">
        <w:rPr>
          <w:rFonts w:ascii="Times New Roman" w:hAnsi="Times New Roman" w:cs="Times New Roman"/>
          <w:sz w:val="24"/>
          <w:szCs w:val="24"/>
        </w:rPr>
        <w:t xml:space="preserve"> Esposito, J. A. and Garcia, L. Y. (2003). Educational in the United States: A brief overview. Washington, DC: U.S. Department of Education.  </w:t>
      </w:r>
    </w:p>
    <w:p w:rsidR="008D3BA4" w:rsidRPr="008D3BA4" w:rsidRDefault="008D3BA4" w:rsidP="001F1668">
      <w:pPr>
        <w:pStyle w:val="ListeParagraf"/>
        <w:numPr>
          <w:ilvl w:val="0"/>
          <w:numId w:val="48"/>
        </w:numPr>
        <w:spacing w:line="360" w:lineRule="auto"/>
        <w:rPr>
          <w:rFonts w:ascii="Times New Roman" w:hAnsi="Times New Roman" w:cs="Times New Roman"/>
          <w:sz w:val="24"/>
          <w:szCs w:val="24"/>
        </w:rPr>
      </w:pPr>
      <w:r w:rsidRPr="008D3BA4">
        <w:rPr>
          <w:rFonts w:ascii="Times New Roman" w:hAnsi="Times New Roman" w:cs="Times New Roman"/>
          <w:sz w:val="24"/>
          <w:szCs w:val="24"/>
        </w:rPr>
        <w:t>Güçlü, N. ve Bayrakçı, M. (2004). Amerika birleşik devletleri eğitim sistemi ve hiçbir çocuğun eğitimsiz kalmaması reformu. Gazi Üniversitesi Kırşehir Eğitim Fakültesi Dergisi, 5(2), 51-64</w:t>
      </w:r>
    </w:p>
    <w:p w:rsidR="008D3BA4" w:rsidRPr="008D3BA4" w:rsidRDefault="008D3BA4" w:rsidP="001F1668">
      <w:pPr>
        <w:pStyle w:val="ListeParagraf"/>
        <w:numPr>
          <w:ilvl w:val="0"/>
          <w:numId w:val="48"/>
        </w:numPr>
        <w:spacing w:line="360" w:lineRule="auto"/>
        <w:rPr>
          <w:rFonts w:ascii="Times New Roman" w:hAnsi="Times New Roman" w:cs="Times New Roman"/>
          <w:sz w:val="24"/>
          <w:szCs w:val="24"/>
        </w:rPr>
      </w:pPr>
      <w:r w:rsidRPr="008D3BA4">
        <w:rPr>
          <w:rFonts w:ascii="Times New Roman" w:hAnsi="Times New Roman" w:cs="Times New Roman"/>
          <w:sz w:val="24"/>
          <w:szCs w:val="24"/>
        </w:rPr>
        <w:t>Tansel, A. ve Güngör, N. D. (2009). Türkiye’den beyin göçü: Bir anket çalışması üzerine düşünceler. Eğitime Bakış, 13, 30-34.</w:t>
      </w:r>
    </w:p>
    <w:p w:rsidR="008D3BA4" w:rsidRDefault="008D3BA4" w:rsidP="001F1668">
      <w:pPr>
        <w:pStyle w:val="ListeParagraf"/>
        <w:numPr>
          <w:ilvl w:val="0"/>
          <w:numId w:val="48"/>
        </w:numPr>
        <w:spacing w:line="360" w:lineRule="auto"/>
        <w:rPr>
          <w:rFonts w:ascii="Times New Roman" w:hAnsi="Times New Roman" w:cs="Times New Roman"/>
          <w:sz w:val="24"/>
          <w:szCs w:val="24"/>
        </w:rPr>
      </w:pPr>
      <w:r w:rsidRPr="008D3BA4">
        <w:rPr>
          <w:rFonts w:ascii="Times New Roman" w:hAnsi="Times New Roman" w:cs="Times New Roman"/>
          <w:sz w:val="24"/>
          <w:szCs w:val="24"/>
        </w:rPr>
        <w:t>IMF(2010).http://www.imf.org/external/pubs/ft/weo/2010/01/weodata/weorept.spx?sy=2007&amp;ey=2010&amp;scsm=1&amp;ssd=1&amp;sort=country&amp;ds=.&amp;br=1&amp;c=111&amp;s=NGDPD%2CNGDPDPC%2CPPPGDP%2CPPPPC%2CLP&amp;grp=0&amp;a=&amp;pr.x=40&amp;pr.y =10. (17.03.2011)</w:t>
      </w:r>
    </w:p>
    <w:p w:rsidR="008D3BA4" w:rsidRDefault="00FB0286" w:rsidP="00FB0286">
      <w:pPr>
        <w:pStyle w:val="ListeParagraf"/>
        <w:numPr>
          <w:ilvl w:val="0"/>
          <w:numId w:val="48"/>
        </w:numPr>
        <w:spacing w:line="360" w:lineRule="auto"/>
        <w:rPr>
          <w:rFonts w:ascii="Times New Roman" w:hAnsi="Times New Roman" w:cs="Times New Roman"/>
          <w:sz w:val="24"/>
          <w:szCs w:val="24"/>
        </w:rPr>
      </w:pPr>
      <w:r w:rsidRPr="00FB0286">
        <w:rPr>
          <w:rFonts w:ascii="Times New Roman" w:hAnsi="Times New Roman" w:cs="Times New Roman"/>
          <w:sz w:val="24"/>
          <w:szCs w:val="24"/>
        </w:rPr>
        <w:t xml:space="preserve">Goldenberg, Claude, "Teaching English Language Learners: What the Research Does - And Does Not - Say" (2008). ESED 5234 - Master List. 27. </w:t>
      </w:r>
    </w:p>
    <w:p w:rsidR="00FB0286" w:rsidRDefault="00C1136F" w:rsidP="00C1136F">
      <w:pPr>
        <w:pStyle w:val="ListeParagraf"/>
        <w:numPr>
          <w:ilvl w:val="0"/>
          <w:numId w:val="48"/>
        </w:numPr>
        <w:spacing w:line="360" w:lineRule="auto"/>
        <w:rPr>
          <w:rFonts w:ascii="Times New Roman" w:hAnsi="Times New Roman" w:cs="Times New Roman"/>
          <w:sz w:val="24"/>
          <w:szCs w:val="24"/>
        </w:rPr>
      </w:pPr>
      <w:r w:rsidRPr="00C1136F">
        <w:rPr>
          <w:rFonts w:ascii="Times New Roman" w:hAnsi="Times New Roman" w:cs="Times New Roman"/>
          <w:sz w:val="24"/>
          <w:szCs w:val="24"/>
        </w:rPr>
        <w:t>“Sustainable Development in Japan and South Korea.” Lessons in Sustainable Development from Japan and South Korea, doi:10.1057/9781137340986.0007.</w:t>
      </w:r>
    </w:p>
    <w:p w:rsidR="00C1136F" w:rsidRDefault="00C1136F" w:rsidP="00C1136F">
      <w:pPr>
        <w:pStyle w:val="ListeParagraf"/>
        <w:numPr>
          <w:ilvl w:val="0"/>
          <w:numId w:val="48"/>
        </w:numPr>
        <w:spacing w:line="360" w:lineRule="auto"/>
        <w:rPr>
          <w:rFonts w:ascii="Times New Roman" w:hAnsi="Times New Roman" w:cs="Times New Roman"/>
          <w:sz w:val="24"/>
          <w:szCs w:val="24"/>
        </w:rPr>
      </w:pPr>
      <w:r w:rsidRPr="00C1136F">
        <w:rPr>
          <w:rFonts w:ascii="Times New Roman" w:hAnsi="Times New Roman" w:cs="Times New Roman"/>
          <w:sz w:val="24"/>
          <w:szCs w:val="24"/>
        </w:rPr>
        <w:t xml:space="preserve">Seth, Michael J. “Education Fever: Society, Politics, and the Pursuit of Schooling in South Korea.” </w:t>
      </w:r>
      <w:r>
        <w:rPr>
          <w:rFonts w:ascii="Times New Roman" w:hAnsi="Times New Roman" w:cs="Times New Roman"/>
          <w:sz w:val="24"/>
          <w:szCs w:val="24"/>
        </w:rPr>
        <w:t xml:space="preserve">, </w:t>
      </w:r>
      <w:r w:rsidRPr="00C1136F">
        <w:rPr>
          <w:rFonts w:ascii="Times New Roman" w:hAnsi="Times New Roman" w:cs="Times New Roman"/>
          <w:sz w:val="24"/>
          <w:szCs w:val="24"/>
        </w:rPr>
        <w:t>09, Jan. 2</w:t>
      </w:r>
      <w:r>
        <w:rPr>
          <w:rFonts w:ascii="Times New Roman" w:hAnsi="Times New Roman" w:cs="Times New Roman"/>
          <w:sz w:val="24"/>
          <w:szCs w:val="24"/>
        </w:rPr>
        <w:t>003</w:t>
      </w:r>
    </w:p>
    <w:p w:rsidR="009B0D9D" w:rsidRDefault="009B0D9D" w:rsidP="00CF66BF">
      <w:pPr>
        <w:pStyle w:val="ListeParagraf"/>
        <w:numPr>
          <w:ilvl w:val="0"/>
          <w:numId w:val="48"/>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Çakmak, U.</w:t>
      </w:r>
      <w:r w:rsidRPr="009B0D9D">
        <w:rPr>
          <w:rFonts w:ascii="Times New Roman" w:hAnsi="Times New Roman" w:cs="Times New Roman"/>
          <w:sz w:val="24"/>
          <w:szCs w:val="24"/>
        </w:rPr>
        <w:t xml:space="preserve"> </w:t>
      </w:r>
      <w:r>
        <w:rPr>
          <w:rFonts w:ascii="Times New Roman" w:hAnsi="Times New Roman" w:cs="Times New Roman"/>
          <w:sz w:val="24"/>
          <w:szCs w:val="24"/>
        </w:rPr>
        <w:t xml:space="preserve"> (2016) , </w:t>
      </w:r>
      <w:r w:rsidRPr="009B0D9D">
        <w:rPr>
          <w:rFonts w:ascii="Times New Roman" w:hAnsi="Times New Roman" w:cs="Times New Roman"/>
          <w:sz w:val="24"/>
          <w:szCs w:val="24"/>
        </w:rPr>
        <w:t xml:space="preserve">GÜNEY KORE’NİN EKONOMİK KALKINMASININ TEMEL DİNAMİKLERİ (1960-1990), </w:t>
      </w:r>
      <w:r>
        <w:rPr>
          <w:rFonts w:ascii="Times New Roman" w:hAnsi="Times New Roman" w:cs="Times New Roman"/>
          <w:sz w:val="24"/>
          <w:szCs w:val="24"/>
        </w:rPr>
        <w:t xml:space="preserve">retrieved from </w:t>
      </w:r>
      <w:hyperlink r:id="rId52" w:history="1">
        <w:r w:rsidRPr="00962540">
          <w:rPr>
            <w:rStyle w:val="Kpr"/>
            <w:rFonts w:ascii="Times New Roman" w:hAnsi="Times New Roman" w:cs="Times New Roman"/>
            <w:sz w:val="24"/>
            <w:szCs w:val="24"/>
          </w:rPr>
          <w:t>http://Ljournal.ru/Wp-Content/Uploads/2016/08/d-2016-15</w:t>
        </w:r>
      </w:hyperlink>
    </w:p>
    <w:p w:rsidR="009B0D9D" w:rsidRPr="009B0D9D" w:rsidRDefault="009B0D9D" w:rsidP="009B0D9D">
      <w:pPr>
        <w:pStyle w:val="ListeParagraf"/>
        <w:numPr>
          <w:ilvl w:val="0"/>
          <w:numId w:val="48"/>
        </w:numPr>
        <w:spacing w:line="360" w:lineRule="auto"/>
        <w:rPr>
          <w:rFonts w:ascii="Times New Roman" w:hAnsi="Times New Roman" w:cs="Times New Roman"/>
          <w:sz w:val="24"/>
          <w:szCs w:val="24"/>
        </w:rPr>
      </w:pPr>
      <w:r>
        <w:rPr>
          <w:rFonts w:ascii="Times New Roman" w:hAnsi="Times New Roman" w:cs="Times New Roman"/>
          <w:sz w:val="24"/>
          <w:szCs w:val="24"/>
        </w:rPr>
        <w:t xml:space="preserve">MOE(2014)."Science&amp;Technology", retrieved </w:t>
      </w:r>
      <w:r w:rsidRPr="009B0D9D">
        <w:rPr>
          <w:rFonts w:ascii="Times New Roman" w:hAnsi="Times New Roman" w:cs="Times New Roman"/>
          <w:sz w:val="24"/>
          <w:szCs w:val="24"/>
        </w:rPr>
        <w:t>http://english.mest.go.kr/web/1750/site/contents/en/e n_0240.</w:t>
      </w:r>
      <w:proofErr w:type="gramStart"/>
      <w:r w:rsidRPr="009B0D9D">
        <w:rPr>
          <w:rFonts w:ascii="Times New Roman" w:hAnsi="Times New Roman" w:cs="Times New Roman"/>
          <w:sz w:val="24"/>
          <w:szCs w:val="24"/>
        </w:rPr>
        <w:t>jsp</w:t>
      </w:r>
      <w:r>
        <w:rPr>
          <w:rFonts w:ascii="Times New Roman" w:hAnsi="Times New Roman" w:cs="Times New Roman"/>
          <w:sz w:val="24"/>
          <w:szCs w:val="24"/>
        </w:rPr>
        <w:t xml:space="preserve">  , 15</w:t>
      </w:r>
      <w:proofErr w:type="gramEnd"/>
      <w:r>
        <w:rPr>
          <w:rFonts w:ascii="Times New Roman" w:hAnsi="Times New Roman" w:cs="Times New Roman"/>
          <w:sz w:val="24"/>
          <w:szCs w:val="24"/>
        </w:rPr>
        <w:t>.04.2018</w:t>
      </w:r>
      <w:r w:rsidRPr="009B0D9D">
        <w:rPr>
          <w:rFonts w:ascii="Times New Roman" w:hAnsi="Times New Roman" w:cs="Times New Roman"/>
          <w:sz w:val="24"/>
          <w:szCs w:val="24"/>
        </w:rPr>
        <w:t>.</w:t>
      </w:r>
    </w:p>
    <w:p w:rsidR="009B0D9D" w:rsidRPr="009B0D9D" w:rsidRDefault="009B0D9D" w:rsidP="009B0D9D">
      <w:pPr>
        <w:pStyle w:val="ListeParagraf"/>
        <w:numPr>
          <w:ilvl w:val="0"/>
          <w:numId w:val="48"/>
        </w:numPr>
        <w:spacing w:line="360" w:lineRule="auto"/>
        <w:rPr>
          <w:rFonts w:ascii="Times New Roman" w:hAnsi="Times New Roman" w:cs="Times New Roman"/>
          <w:sz w:val="24"/>
          <w:szCs w:val="24"/>
        </w:rPr>
      </w:pPr>
      <w:r w:rsidRPr="009B0D9D">
        <w:rPr>
          <w:rFonts w:ascii="Times New Roman" w:hAnsi="Times New Roman" w:cs="Times New Roman"/>
          <w:sz w:val="24"/>
          <w:szCs w:val="24"/>
        </w:rPr>
        <w:t>TMMOB, (2007). "Ülke Örnekleri ile Kalkınma ve Sanayileşme Modelleri", TMMOB</w:t>
      </w:r>
    </w:p>
    <w:p w:rsidR="009B0D9D" w:rsidRDefault="009B0D9D" w:rsidP="009B0D9D">
      <w:pPr>
        <w:pStyle w:val="ListeParagraf"/>
        <w:numPr>
          <w:ilvl w:val="0"/>
          <w:numId w:val="48"/>
        </w:numPr>
        <w:spacing w:line="360" w:lineRule="auto"/>
        <w:rPr>
          <w:rFonts w:ascii="Times New Roman" w:hAnsi="Times New Roman" w:cs="Times New Roman"/>
          <w:sz w:val="24"/>
          <w:szCs w:val="24"/>
        </w:rPr>
      </w:pPr>
      <w:r w:rsidRPr="009B0D9D">
        <w:rPr>
          <w:rFonts w:ascii="Times New Roman" w:hAnsi="Times New Roman" w:cs="Times New Roman"/>
          <w:sz w:val="24"/>
          <w:szCs w:val="24"/>
        </w:rPr>
        <w:t>Sanayi Kongresi 2007 Oda Raporu: 68-75.</w:t>
      </w:r>
    </w:p>
    <w:p w:rsidR="009B0D9D" w:rsidRDefault="009B0D9D" w:rsidP="009B0D9D">
      <w:pPr>
        <w:pStyle w:val="ListeParagraf"/>
        <w:numPr>
          <w:ilvl w:val="0"/>
          <w:numId w:val="48"/>
        </w:numPr>
        <w:spacing w:line="360" w:lineRule="auto"/>
        <w:rPr>
          <w:rFonts w:ascii="Times New Roman" w:hAnsi="Times New Roman" w:cs="Times New Roman"/>
          <w:sz w:val="24"/>
          <w:szCs w:val="24"/>
        </w:rPr>
      </w:pPr>
      <w:r w:rsidRPr="009B0D9D">
        <w:rPr>
          <w:rFonts w:ascii="Times New Roman" w:hAnsi="Times New Roman" w:cs="Times New Roman"/>
          <w:sz w:val="24"/>
          <w:szCs w:val="24"/>
        </w:rPr>
        <w:t xml:space="preserve">Diem, R. (n.d.). South Korean Education. Retrieved April 18, 2018, from </w:t>
      </w:r>
      <w:hyperlink r:id="rId53" w:history="1">
        <w:r w:rsidR="000641E6" w:rsidRPr="00962540">
          <w:rPr>
            <w:rStyle w:val="Kpr"/>
            <w:rFonts w:ascii="Times New Roman" w:hAnsi="Times New Roman" w:cs="Times New Roman"/>
            <w:sz w:val="24"/>
            <w:szCs w:val="24"/>
          </w:rPr>
          <w:t>https://asiasociety.org/global-cities-education-network/south-korean-education</w:t>
        </w:r>
      </w:hyperlink>
    </w:p>
    <w:p w:rsidR="000641E6" w:rsidRDefault="000641E6" w:rsidP="000641E6">
      <w:pPr>
        <w:pStyle w:val="ListeParagraf"/>
        <w:numPr>
          <w:ilvl w:val="0"/>
          <w:numId w:val="48"/>
        </w:numPr>
        <w:spacing w:line="360" w:lineRule="auto"/>
        <w:rPr>
          <w:rFonts w:ascii="Times New Roman" w:hAnsi="Times New Roman" w:cs="Times New Roman"/>
          <w:sz w:val="24"/>
          <w:szCs w:val="24"/>
        </w:rPr>
      </w:pPr>
      <w:r w:rsidRPr="000641E6">
        <w:rPr>
          <w:rFonts w:ascii="Times New Roman" w:hAnsi="Times New Roman" w:cs="Times New Roman"/>
          <w:sz w:val="24"/>
          <w:szCs w:val="24"/>
        </w:rPr>
        <w:t xml:space="preserve">South Korean Education Reforms. (n.d.). Retrieved April 18, 2018, from </w:t>
      </w:r>
      <w:hyperlink r:id="rId54" w:history="1">
        <w:r w:rsidRPr="00962540">
          <w:rPr>
            <w:rStyle w:val="Kpr"/>
            <w:rFonts w:ascii="Times New Roman" w:hAnsi="Times New Roman" w:cs="Times New Roman"/>
            <w:sz w:val="24"/>
            <w:szCs w:val="24"/>
          </w:rPr>
          <w:t>https://asiasociety.org/global-cities-education-network/south-korean-education-reforms</w:t>
        </w:r>
      </w:hyperlink>
    </w:p>
    <w:p w:rsidR="000641E6" w:rsidRDefault="000641E6" w:rsidP="000641E6">
      <w:pPr>
        <w:pStyle w:val="ListeParagraf"/>
        <w:numPr>
          <w:ilvl w:val="0"/>
          <w:numId w:val="48"/>
        </w:numPr>
        <w:spacing w:line="360" w:lineRule="auto"/>
        <w:rPr>
          <w:rFonts w:ascii="Times New Roman" w:hAnsi="Times New Roman" w:cs="Times New Roman"/>
          <w:sz w:val="24"/>
          <w:szCs w:val="24"/>
        </w:rPr>
      </w:pPr>
      <w:r>
        <w:rPr>
          <w:rFonts w:ascii="Times New Roman" w:hAnsi="Times New Roman" w:cs="Times New Roman"/>
          <w:sz w:val="24"/>
          <w:szCs w:val="24"/>
        </w:rPr>
        <w:t xml:space="preserve">MOE. (2013). Hiegher Education Statistics, retrieved from </w:t>
      </w:r>
      <w:hyperlink r:id="rId55" w:history="1">
        <w:r w:rsidRPr="00962540">
          <w:rPr>
            <w:rStyle w:val="Kpr"/>
            <w:rFonts w:ascii="Times New Roman" w:hAnsi="Times New Roman" w:cs="Times New Roman"/>
            <w:sz w:val="24"/>
            <w:szCs w:val="24"/>
          </w:rPr>
          <w:t>https://english.moe.go.kr/web/1734/site/contents/en/en 0228.jsp</w:t>
        </w:r>
      </w:hyperlink>
    </w:p>
    <w:p w:rsidR="000641E6" w:rsidRDefault="000641E6" w:rsidP="000641E6">
      <w:pPr>
        <w:pStyle w:val="ListeParagraf"/>
        <w:numPr>
          <w:ilvl w:val="0"/>
          <w:numId w:val="48"/>
        </w:numPr>
        <w:spacing w:line="360" w:lineRule="auto"/>
        <w:rPr>
          <w:rFonts w:ascii="Times New Roman" w:hAnsi="Times New Roman" w:cs="Times New Roman"/>
          <w:sz w:val="24"/>
          <w:szCs w:val="24"/>
        </w:rPr>
      </w:pPr>
      <w:r>
        <w:rPr>
          <w:rFonts w:ascii="Times New Roman" w:hAnsi="Times New Roman" w:cs="Times New Roman"/>
          <w:sz w:val="24"/>
          <w:szCs w:val="24"/>
        </w:rPr>
        <w:t xml:space="preserve">MEB (2013). </w:t>
      </w:r>
      <w:r w:rsidRPr="000641E6">
        <w:rPr>
          <w:rFonts w:ascii="Times New Roman" w:hAnsi="Times New Roman" w:cs="Times New Roman"/>
          <w:i/>
          <w:sz w:val="24"/>
          <w:szCs w:val="24"/>
        </w:rPr>
        <w:t>Milli Eğitim İstatikleri: Örgün Eğitim</w:t>
      </w:r>
      <w:r>
        <w:rPr>
          <w:rFonts w:ascii="Times New Roman" w:hAnsi="Times New Roman" w:cs="Times New Roman"/>
          <w:sz w:val="24"/>
          <w:szCs w:val="24"/>
        </w:rPr>
        <w:t>.  Ankara: Milli EğitimBakanlığı</w:t>
      </w:r>
    </w:p>
    <w:p w:rsidR="000641E6" w:rsidRDefault="000641E6" w:rsidP="000641E6">
      <w:pPr>
        <w:pStyle w:val="ListeParagraf"/>
        <w:numPr>
          <w:ilvl w:val="0"/>
          <w:numId w:val="48"/>
        </w:numPr>
        <w:spacing w:line="360" w:lineRule="auto"/>
        <w:rPr>
          <w:rFonts w:ascii="Times New Roman" w:hAnsi="Times New Roman" w:cs="Times New Roman"/>
          <w:sz w:val="24"/>
          <w:szCs w:val="24"/>
        </w:rPr>
      </w:pPr>
      <w:r>
        <w:rPr>
          <w:rFonts w:ascii="Times New Roman" w:hAnsi="Times New Roman" w:cs="Times New Roman"/>
          <w:sz w:val="24"/>
          <w:szCs w:val="24"/>
        </w:rPr>
        <w:t xml:space="preserve">WERN: (2013). An overview of Education in South Korea. </w:t>
      </w:r>
      <w:hyperlink r:id="rId56" w:history="1">
        <w:r w:rsidRPr="00962540">
          <w:rPr>
            <w:rStyle w:val="Kpr"/>
            <w:rFonts w:ascii="Times New Roman" w:hAnsi="Times New Roman" w:cs="Times New Roman"/>
            <w:sz w:val="24"/>
            <w:szCs w:val="24"/>
          </w:rPr>
          <w:t>http://wern.wes.org/2013/06/wern-june-2013-an-overview-of-education-in-south-korea/</w:t>
        </w:r>
      </w:hyperlink>
    </w:p>
    <w:p w:rsidR="00DD0E24" w:rsidRDefault="00DD0E24" w:rsidP="00DD0E24">
      <w:pPr>
        <w:pStyle w:val="ListeParagraf"/>
        <w:numPr>
          <w:ilvl w:val="0"/>
          <w:numId w:val="48"/>
        </w:numPr>
        <w:spacing w:line="360" w:lineRule="auto"/>
        <w:rPr>
          <w:rFonts w:ascii="Times New Roman" w:hAnsi="Times New Roman" w:cs="Times New Roman"/>
          <w:sz w:val="24"/>
          <w:szCs w:val="24"/>
        </w:rPr>
      </w:pPr>
      <w:r>
        <w:rPr>
          <w:rFonts w:ascii="Times New Roman" w:hAnsi="Times New Roman" w:cs="Times New Roman"/>
          <w:sz w:val="24"/>
          <w:szCs w:val="24"/>
        </w:rPr>
        <w:t xml:space="preserve">KOSTAT. (2011). Statistics Korea. </w:t>
      </w:r>
      <w:hyperlink r:id="rId57" w:history="1">
        <w:r w:rsidRPr="00962540">
          <w:rPr>
            <w:rStyle w:val="Kpr"/>
            <w:rFonts w:ascii="Times New Roman" w:hAnsi="Times New Roman" w:cs="Times New Roman"/>
            <w:sz w:val="24"/>
            <w:szCs w:val="24"/>
          </w:rPr>
          <w:t>http://kostat.go.kr/wnsearchEng/search,jsp</w:t>
        </w:r>
      </w:hyperlink>
    </w:p>
    <w:p w:rsidR="00DD0E24" w:rsidRDefault="002B6EEC" w:rsidP="002B6EEC">
      <w:pPr>
        <w:pStyle w:val="ListeParagraf"/>
        <w:numPr>
          <w:ilvl w:val="0"/>
          <w:numId w:val="48"/>
        </w:numPr>
        <w:spacing w:line="360" w:lineRule="auto"/>
        <w:rPr>
          <w:rFonts w:ascii="Times New Roman" w:hAnsi="Times New Roman" w:cs="Times New Roman"/>
          <w:sz w:val="24"/>
          <w:szCs w:val="24"/>
        </w:rPr>
      </w:pPr>
      <w:r w:rsidRPr="002B6EEC">
        <w:rPr>
          <w:rFonts w:ascii="Times New Roman" w:hAnsi="Times New Roman" w:cs="Times New Roman"/>
          <w:sz w:val="24"/>
          <w:szCs w:val="24"/>
        </w:rPr>
        <w:t xml:space="preserve">Alcoforado, F. (n.d.). SUCCESS BASES OF EDUCATION IN SOUTH KOREA AND JAPAN. Retrieved April 10, 2018, from </w:t>
      </w:r>
      <w:hyperlink r:id="rId58" w:history="1">
        <w:r w:rsidRPr="00962540">
          <w:rPr>
            <w:rStyle w:val="Kpr"/>
            <w:rFonts w:ascii="Times New Roman" w:hAnsi="Times New Roman" w:cs="Times New Roman"/>
            <w:sz w:val="24"/>
            <w:szCs w:val="24"/>
          </w:rPr>
          <w:t>http://www.academia.edu/14450121/SUCCESS_BASES_OF_EDUCATION_IN_SOUTH_KOREA_AND_JAPAN</w:t>
        </w:r>
      </w:hyperlink>
    </w:p>
    <w:p w:rsidR="002B6EEC" w:rsidRDefault="00BF6DA6" w:rsidP="00BF6DA6">
      <w:pPr>
        <w:pStyle w:val="ListeParagraf"/>
        <w:numPr>
          <w:ilvl w:val="0"/>
          <w:numId w:val="48"/>
        </w:numPr>
        <w:spacing w:line="360" w:lineRule="auto"/>
        <w:rPr>
          <w:rFonts w:ascii="Times New Roman" w:hAnsi="Times New Roman" w:cs="Times New Roman"/>
          <w:sz w:val="24"/>
          <w:szCs w:val="24"/>
        </w:rPr>
      </w:pPr>
      <w:r w:rsidRPr="00BF6DA6">
        <w:rPr>
          <w:rFonts w:ascii="Times New Roman" w:hAnsi="Times New Roman" w:cs="Times New Roman"/>
          <w:sz w:val="24"/>
          <w:szCs w:val="24"/>
        </w:rPr>
        <w:t>Özen Kutanis, R.</w:t>
      </w:r>
      <w:r>
        <w:rPr>
          <w:rFonts w:ascii="Times New Roman" w:hAnsi="Times New Roman" w:cs="Times New Roman"/>
          <w:sz w:val="24"/>
          <w:szCs w:val="24"/>
        </w:rPr>
        <w:t xml:space="preserve"> Tunç, T.</w:t>
      </w:r>
      <w:r w:rsidRPr="00BF6DA6">
        <w:rPr>
          <w:rFonts w:ascii="Times New Roman" w:hAnsi="Times New Roman" w:cs="Times New Roman"/>
          <w:sz w:val="24"/>
          <w:szCs w:val="24"/>
        </w:rPr>
        <w:t xml:space="preserve"> (n.d.). GÜNEY KORE ÖRGÜT KÜLTÜRÜ: KONFÜÇYANİZM’İN </w:t>
      </w:r>
      <w:proofErr w:type="gramStart"/>
      <w:r w:rsidRPr="00BF6DA6">
        <w:rPr>
          <w:rFonts w:ascii="Times New Roman" w:hAnsi="Times New Roman" w:cs="Times New Roman"/>
          <w:sz w:val="24"/>
          <w:szCs w:val="24"/>
        </w:rPr>
        <w:t>ETKİLERİ ...</w:t>
      </w:r>
      <w:proofErr w:type="gramEnd"/>
      <w:r w:rsidRPr="00BF6DA6">
        <w:rPr>
          <w:rFonts w:ascii="Times New Roman" w:hAnsi="Times New Roman" w:cs="Times New Roman"/>
          <w:sz w:val="24"/>
          <w:szCs w:val="24"/>
        </w:rPr>
        <w:t xml:space="preserve"> Retrieved April 5, 2018, from </w:t>
      </w:r>
      <w:hyperlink r:id="rId59" w:history="1">
        <w:r w:rsidRPr="00962540">
          <w:rPr>
            <w:rStyle w:val="Kpr"/>
            <w:rFonts w:ascii="Times New Roman" w:hAnsi="Times New Roman" w:cs="Times New Roman"/>
            <w:sz w:val="24"/>
            <w:szCs w:val="24"/>
          </w:rPr>
          <w:t>http://www.bing.com/cr?IG=0344682E708A4C91B7E8B0C4151810F4&amp;CID=3D1B3AC70558630A1329312104F7622F&amp;rd=1&amp;h=YwgewrRRzsAmyCSPyYfrw4rx8s6qb2AQECjBLLkXTWg&amp;v=1&amp;r=http://iibf.erciyes.edu.tr/dergi/sayi35/kutanis_tunc.pdf&amp;p=DevEx.LB.1,5502.1</w:t>
        </w:r>
      </w:hyperlink>
    </w:p>
    <w:p w:rsidR="00BF6DA6" w:rsidRDefault="00BF6DA6" w:rsidP="00BF6DA6">
      <w:pPr>
        <w:pStyle w:val="ListeParagraf"/>
        <w:numPr>
          <w:ilvl w:val="0"/>
          <w:numId w:val="48"/>
        </w:numPr>
        <w:spacing w:line="360" w:lineRule="auto"/>
        <w:rPr>
          <w:rFonts w:ascii="Times New Roman" w:hAnsi="Times New Roman" w:cs="Times New Roman"/>
          <w:sz w:val="24"/>
          <w:szCs w:val="24"/>
        </w:rPr>
      </w:pPr>
      <w:r w:rsidRPr="00BF6DA6">
        <w:rPr>
          <w:rFonts w:ascii="Times New Roman" w:hAnsi="Times New Roman" w:cs="Times New Roman"/>
          <w:sz w:val="24"/>
          <w:szCs w:val="24"/>
        </w:rPr>
        <w:t xml:space="preserve">KORE - urn.meb.gov.tr. (n.d.). Retrieved April 3, 2018, from </w:t>
      </w:r>
      <w:hyperlink r:id="rId60" w:history="1">
        <w:r w:rsidRPr="00962540">
          <w:rPr>
            <w:rStyle w:val="Kpr"/>
            <w:rFonts w:ascii="Times New Roman" w:hAnsi="Times New Roman" w:cs="Times New Roman"/>
            <w:sz w:val="24"/>
            <w:szCs w:val="24"/>
          </w:rPr>
          <w:t>http://www.bing.com/cr?IG=794723DAB7244FF6B955EBD1AC2DE5C8&amp;CID=3FA058C1692665242373532768896485&amp;rd=1&amp;h=Ph8zdXRdCjoM32H9resBNsOJnUt9n</w:t>
        </w:r>
        <w:r w:rsidRPr="00962540">
          <w:rPr>
            <w:rStyle w:val="Kpr"/>
            <w:rFonts w:ascii="Times New Roman" w:hAnsi="Times New Roman" w:cs="Times New Roman"/>
            <w:sz w:val="24"/>
            <w:szCs w:val="24"/>
          </w:rPr>
          <w:lastRenderedPageBreak/>
          <w:t>Jyw01HuGhoriw&amp;v=1&amp;r=http://urn.meb.gov.tr/ulkelerpdf/KORE.pdf&amp;p=DevEx.LB.1,5067.1</w:t>
        </w:r>
      </w:hyperlink>
    </w:p>
    <w:p w:rsidR="00BF6DA6" w:rsidRDefault="00BF6DA6" w:rsidP="00BF6DA6">
      <w:pPr>
        <w:pStyle w:val="ListeParagraf"/>
        <w:numPr>
          <w:ilvl w:val="0"/>
          <w:numId w:val="48"/>
        </w:numPr>
        <w:spacing w:line="360" w:lineRule="auto"/>
        <w:rPr>
          <w:rFonts w:ascii="Times New Roman" w:hAnsi="Times New Roman" w:cs="Times New Roman"/>
          <w:sz w:val="24"/>
          <w:szCs w:val="24"/>
        </w:rPr>
      </w:pPr>
      <w:r w:rsidRPr="00BF6DA6">
        <w:rPr>
          <w:rFonts w:ascii="Times New Roman" w:hAnsi="Times New Roman" w:cs="Times New Roman"/>
          <w:sz w:val="24"/>
          <w:szCs w:val="24"/>
        </w:rPr>
        <w:t xml:space="preserve">TETSİAD - Türkiye Ev Tekstili Sanayicileri ve İşadamları Derneği. (n.d.). Retrieved April 03, 2018, from </w:t>
      </w:r>
      <w:hyperlink r:id="rId61" w:history="1">
        <w:r w:rsidRPr="00962540">
          <w:rPr>
            <w:rStyle w:val="Kpr"/>
            <w:rFonts w:ascii="Times New Roman" w:hAnsi="Times New Roman" w:cs="Times New Roman"/>
            <w:sz w:val="24"/>
            <w:szCs w:val="24"/>
          </w:rPr>
          <w:t>http://tetsiad.org/</w:t>
        </w:r>
      </w:hyperlink>
    </w:p>
    <w:p w:rsidR="00BF6DA6" w:rsidRPr="00BF6DA6" w:rsidRDefault="00BF6DA6" w:rsidP="00BF6DA6">
      <w:pPr>
        <w:pStyle w:val="ListeParagraf"/>
        <w:numPr>
          <w:ilvl w:val="0"/>
          <w:numId w:val="48"/>
        </w:numPr>
        <w:spacing w:line="360" w:lineRule="auto"/>
        <w:rPr>
          <w:rFonts w:ascii="Times New Roman" w:hAnsi="Times New Roman" w:cs="Times New Roman"/>
          <w:color w:val="0563C1" w:themeColor="hyperlink"/>
          <w:sz w:val="24"/>
          <w:szCs w:val="24"/>
          <w:u w:val="single"/>
        </w:rPr>
      </w:pPr>
      <w:r w:rsidRPr="00BF6DA6">
        <w:rPr>
          <w:rFonts w:ascii="Times New Roman" w:hAnsi="Times New Roman" w:cs="Times New Roman"/>
          <w:sz w:val="24"/>
          <w:szCs w:val="24"/>
        </w:rPr>
        <w:t xml:space="preserve">İ T. (2017, September 18). Güney Kore Eğitim Sistemi ve Ölümüne Başarılı Çocuklar! </w:t>
      </w:r>
      <w:proofErr w:type="gramStart"/>
      <w:r w:rsidRPr="00BF6DA6">
        <w:rPr>
          <w:rFonts w:ascii="Times New Roman" w:hAnsi="Times New Roman" w:cs="Times New Roman"/>
          <w:sz w:val="24"/>
          <w:szCs w:val="24"/>
        </w:rPr>
        <w:t>»</w:t>
      </w:r>
      <w:proofErr w:type="gramEnd"/>
      <w:r w:rsidRPr="00BF6DA6">
        <w:rPr>
          <w:rFonts w:ascii="Times New Roman" w:hAnsi="Times New Roman" w:cs="Times New Roman"/>
          <w:sz w:val="24"/>
          <w:szCs w:val="24"/>
        </w:rPr>
        <w:t xml:space="preserve"> Vergi Algı. Retrieved April 18, 2018, from </w:t>
      </w:r>
      <w:hyperlink r:id="rId62" w:history="1">
        <w:r w:rsidRPr="00BF6DA6">
          <w:rPr>
            <w:rStyle w:val="Kpr"/>
            <w:rFonts w:ascii="Times New Roman" w:hAnsi="Times New Roman" w:cs="Times New Roman"/>
            <w:sz w:val="24"/>
            <w:szCs w:val="24"/>
          </w:rPr>
          <w:t>http://vergialgi.net/ekonomi-maliye/guney-kore-egitim-sistemi-ve-olumune-basarili-cocuklar/</w:t>
        </w:r>
      </w:hyperlink>
    </w:p>
    <w:p w:rsidR="00BF6DA6" w:rsidRPr="00BF6DA6" w:rsidRDefault="00BF6DA6" w:rsidP="00BF6DA6">
      <w:pPr>
        <w:pStyle w:val="ListeParagraf"/>
        <w:numPr>
          <w:ilvl w:val="0"/>
          <w:numId w:val="48"/>
        </w:numPr>
        <w:spacing w:line="360" w:lineRule="auto"/>
        <w:rPr>
          <w:rFonts w:ascii="Times New Roman" w:hAnsi="Times New Roman" w:cs="Times New Roman"/>
          <w:sz w:val="24"/>
          <w:szCs w:val="24"/>
        </w:rPr>
      </w:pPr>
      <w:r w:rsidRPr="00BF6DA6">
        <w:rPr>
          <w:rFonts w:ascii="Times New Roman" w:hAnsi="Times New Roman" w:cs="Times New Roman"/>
          <w:sz w:val="24"/>
          <w:szCs w:val="24"/>
        </w:rPr>
        <w:t>Turkishstudent.com.tr. (2018). Kore Eğitim Sistemi ve Üniversite Eğitimi. [</w:t>
      </w:r>
      <w:proofErr w:type="gramStart"/>
      <w:r w:rsidRPr="00BF6DA6">
        <w:rPr>
          <w:rFonts w:ascii="Times New Roman" w:hAnsi="Times New Roman" w:cs="Times New Roman"/>
          <w:sz w:val="24"/>
          <w:szCs w:val="24"/>
        </w:rPr>
        <w:t>online</w:t>
      </w:r>
      <w:proofErr w:type="gramEnd"/>
      <w:r w:rsidRPr="00BF6DA6">
        <w:rPr>
          <w:rFonts w:ascii="Times New Roman" w:hAnsi="Times New Roman" w:cs="Times New Roman"/>
          <w:sz w:val="24"/>
          <w:szCs w:val="24"/>
        </w:rPr>
        <w:t>] Available at: http://turkishstudent.com.tr/ulkeler/korede-egitim/kore-egitim-sistemi-ve-universite-egitimi/ [Accessed 20 Apr. 2018</w:t>
      </w:r>
      <w:proofErr w:type="gramStart"/>
      <w:r w:rsidRPr="00BF6DA6">
        <w:rPr>
          <w:rFonts w:ascii="Times New Roman" w:hAnsi="Times New Roman" w:cs="Times New Roman"/>
          <w:sz w:val="24"/>
          <w:szCs w:val="24"/>
        </w:rPr>
        <w:t>]</w:t>
      </w:r>
      <w:proofErr w:type="gramEnd"/>
      <w:r w:rsidRPr="00BF6DA6">
        <w:rPr>
          <w:rFonts w:ascii="Times New Roman" w:hAnsi="Times New Roman" w:cs="Times New Roman"/>
          <w:sz w:val="24"/>
          <w:szCs w:val="24"/>
        </w:rPr>
        <w:t>.</w:t>
      </w:r>
    </w:p>
    <w:p w:rsidR="00BF6DA6" w:rsidRDefault="00BF6DA6" w:rsidP="00BF6DA6">
      <w:pPr>
        <w:pStyle w:val="ListeParagraf"/>
        <w:numPr>
          <w:ilvl w:val="0"/>
          <w:numId w:val="48"/>
        </w:numPr>
        <w:spacing w:line="360" w:lineRule="auto"/>
        <w:rPr>
          <w:rFonts w:ascii="Times New Roman" w:hAnsi="Times New Roman" w:cs="Times New Roman"/>
          <w:sz w:val="24"/>
          <w:szCs w:val="24"/>
        </w:rPr>
      </w:pPr>
      <w:r w:rsidRPr="00BF6DA6">
        <w:rPr>
          <w:rFonts w:ascii="Times New Roman" w:hAnsi="Times New Roman" w:cs="Times New Roman"/>
          <w:sz w:val="24"/>
          <w:szCs w:val="24"/>
        </w:rPr>
        <w:t>Bartın Üniversitesi Eğitim Fakültesi Dergisi 5(2), s. 478 – 495, Haziran 2016 Güney Kore, Hong Kong, Singapur ve Türkiye’deki Öğretmen Yetiştirme Sistemlerinin Karşılaştırmalı Olarak İncelenmesi Güler GÖÇEN KABARAN – İzzet GÖRGEN</w:t>
      </w:r>
    </w:p>
    <w:p w:rsidR="00BF6DA6" w:rsidRDefault="00BF6DA6" w:rsidP="00BF6DA6">
      <w:pPr>
        <w:pStyle w:val="ListeParagraf"/>
        <w:numPr>
          <w:ilvl w:val="0"/>
          <w:numId w:val="48"/>
        </w:numPr>
        <w:spacing w:line="360" w:lineRule="auto"/>
        <w:rPr>
          <w:rFonts w:ascii="Times New Roman" w:hAnsi="Times New Roman" w:cs="Times New Roman"/>
          <w:sz w:val="24"/>
          <w:szCs w:val="24"/>
        </w:rPr>
      </w:pPr>
      <w:r w:rsidRPr="00BF6DA6">
        <w:rPr>
          <w:rFonts w:ascii="Times New Roman" w:hAnsi="Times New Roman" w:cs="Times New Roman"/>
          <w:sz w:val="24"/>
          <w:szCs w:val="24"/>
        </w:rPr>
        <w:t xml:space="preserve">T.C. Dışişleri Bakanlığı'ndan. (n.d.). Retrieved from </w:t>
      </w:r>
      <w:hyperlink r:id="rId63" w:history="1">
        <w:r w:rsidRPr="00962540">
          <w:rPr>
            <w:rStyle w:val="Kpr"/>
            <w:rFonts w:ascii="Times New Roman" w:hAnsi="Times New Roman" w:cs="Times New Roman"/>
            <w:sz w:val="24"/>
            <w:szCs w:val="24"/>
          </w:rPr>
          <w:t>http://www.mfa.gov.tr/guney-kore-siyasi-gorunumu.tr.mfa</w:t>
        </w:r>
      </w:hyperlink>
    </w:p>
    <w:p w:rsidR="00BF6DA6" w:rsidRPr="00DD0E24" w:rsidRDefault="00BF6DA6" w:rsidP="0034490F">
      <w:pPr>
        <w:pStyle w:val="ListeParagraf"/>
        <w:spacing w:line="360" w:lineRule="auto"/>
        <w:rPr>
          <w:rFonts w:ascii="Times New Roman" w:hAnsi="Times New Roman" w:cs="Times New Roman"/>
          <w:sz w:val="24"/>
          <w:szCs w:val="24"/>
        </w:rPr>
      </w:pPr>
    </w:p>
    <w:p w:rsidR="00FC08AD" w:rsidRPr="006574D2" w:rsidRDefault="00FC08AD" w:rsidP="006574D2">
      <w:pPr>
        <w:rPr>
          <w:rFonts w:ascii="Times New Roman" w:hAnsi="Times New Roman" w:cs="Times New Roman"/>
          <w:sz w:val="24"/>
          <w:szCs w:val="24"/>
        </w:rPr>
      </w:pPr>
    </w:p>
    <w:sectPr w:rsidR="00FC08AD" w:rsidRPr="006574D2" w:rsidSect="001B7668">
      <w:footerReference w:type="default" r:id="rId6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7EDE" w:rsidRDefault="00F47EDE" w:rsidP="001B7668">
      <w:pPr>
        <w:spacing w:after="0" w:line="240" w:lineRule="auto"/>
      </w:pPr>
      <w:r>
        <w:separator/>
      </w:r>
    </w:p>
  </w:endnote>
  <w:endnote w:type="continuationSeparator" w:id="0">
    <w:p w:rsidR="00F47EDE" w:rsidRDefault="00F47EDE" w:rsidP="001B76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5278896"/>
      <w:docPartObj>
        <w:docPartGallery w:val="Page Numbers (Bottom of Page)"/>
        <w:docPartUnique/>
      </w:docPartObj>
    </w:sdtPr>
    <w:sdtEndPr/>
    <w:sdtContent>
      <w:p w:rsidR="00FB0286" w:rsidRDefault="00FB0286">
        <w:pPr>
          <w:pStyle w:val="Altbilgi"/>
          <w:jc w:val="right"/>
        </w:pPr>
        <w:r>
          <w:fldChar w:fldCharType="begin"/>
        </w:r>
        <w:r>
          <w:instrText>PAGE   \* MERGEFORMAT</w:instrText>
        </w:r>
        <w:r>
          <w:fldChar w:fldCharType="separate"/>
        </w:r>
        <w:r w:rsidR="007D0B30">
          <w:rPr>
            <w:noProof/>
          </w:rPr>
          <w:t>1</w:t>
        </w:r>
        <w:r>
          <w:rPr>
            <w:noProof/>
          </w:rPr>
          <w:fldChar w:fldCharType="end"/>
        </w:r>
      </w:p>
    </w:sdtContent>
  </w:sdt>
  <w:p w:rsidR="00FB0286" w:rsidRDefault="00FB0286">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7EDE" w:rsidRDefault="00F47EDE" w:rsidP="001B7668">
      <w:pPr>
        <w:spacing w:after="0" w:line="240" w:lineRule="auto"/>
      </w:pPr>
      <w:r>
        <w:separator/>
      </w:r>
    </w:p>
  </w:footnote>
  <w:footnote w:type="continuationSeparator" w:id="0">
    <w:p w:rsidR="00F47EDE" w:rsidRDefault="00F47EDE" w:rsidP="001B766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E717C"/>
    <w:multiLevelType w:val="hybridMultilevel"/>
    <w:tmpl w:val="C0EA55BC"/>
    <w:lvl w:ilvl="0" w:tplc="041F000F">
      <w:start w:val="1"/>
      <w:numFmt w:val="decimal"/>
      <w:lvlText w:val="%1."/>
      <w:lvlJc w:val="left"/>
      <w:pPr>
        <w:ind w:left="1140" w:hanging="360"/>
      </w:pPr>
    </w:lvl>
    <w:lvl w:ilvl="1" w:tplc="041F0019" w:tentative="1">
      <w:start w:val="1"/>
      <w:numFmt w:val="lowerLetter"/>
      <w:lvlText w:val="%2."/>
      <w:lvlJc w:val="left"/>
      <w:pPr>
        <w:ind w:left="1860" w:hanging="360"/>
      </w:pPr>
    </w:lvl>
    <w:lvl w:ilvl="2" w:tplc="041F001B" w:tentative="1">
      <w:start w:val="1"/>
      <w:numFmt w:val="lowerRoman"/>
      <w:lvlText w:val="%3."/>
      <w:lvlJc w:val="right"/>
      <w:pPr>
        <w:ind w:left="2580" w:hanging="180"/>
      </w:pPr>
    </w:lvl>
    <w:lvl w:ilvl="3" w:tplc="041F000F" w:tentative="1">
      <w:start w:val="1"/>
      <w:numFmt w:val="decimal"/>
      <w:lvlText w:val="%4."/>
      <w:lvlJc w:val="left"/>
      <w:pPr>
        <w:ind w:left="3300" w:hanging="360"/>
      </w:pPr>
    </w:lvl>
    <w:lvl w:ilvl="4" w:tplc="041F0019" w:tentative="1">
      <w:start w:val="1"/>
      <w:numFmt w:val="lowerLetter"/>
      <w:lvlText w:val="%5."/>
      <w:lvlJc w:val="left"/>
      <w:pPr>
        <w:ind w:left="4020" w:hanging="360"/>
      </w:pPr>
    </w:lvl>
    <w:lvl w:ilvl="5" w:tplc="041F001B" w:tentative="1">
      <w:start w:val="1"/>
      <w:numFmt w:val="lowerRoman"/>
      <w:lvlText w:val="%6."/>
      <w:lvlJc w:val="right"/>
      <w:pPr>
        <w:ind w:left="4740" w:hanging="180"/>
      </w:pPr>
    </w:lvl>
    <w:lvl w:ilvl="6" w:tplc="041F000F" w:tentative="1">
      <w:start w:val="1"/>
      <w:numFmt w:val="decimal"/>
      <w:lvlText w:val="%7."/>
      <w:lvlJc w:val="left"/>
      <w:pPr>
        <w:ind w:left="5460" w:hanging="360"/>
      </w:pPr>
    </w:lvl>
    <w:lvl w:ilvl="7" w:tplc="041F0019" w:tentative="1">
      <w:start w:val="1"/>
      <w:numFmt w:val="lowerLetter"/>
      <w:lvlText w:val="%8."/>
      <w:lvlJc w:val="left"/>
      <w:pPr>
        <w:ind w:left="6180" w:hanging="360"/>
      </w:pPr>
    </w:lvl>
    <w:lvl w:ilvl="8" w:tplc="041F001B" w:tentative="1">
      <w:start w:val="1"/>
      <w:numFmt w:val="lowerRoman"/>
      <w:lvlText w:val="%9."/>
      <w:lvlJc w:val="right"/>
      <w:pPr>
        <w:ind w:left="6900" w:hanging="180"/>
      </w:pPr>
    </w:lvl>
  </w:abstractNum>
  <w:abstractNum w:abstractNumId="1">
    <w:nsid w:val="00D340CA"/>
    <w:multiLevelType w:val="hybridMultilevel"/>
    <w:tmpl w:val="7EE6CAD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03021AD4"/>
    <w:multiLevelType w:val="hybridMultilevel"/>
    <w:tmpl w:val="E228CB82"/>
    <w:lvl w:ilvl="0" w:tplc="041F0009">
      <w:start w:val="1"/>
      <w:numFmt w:val="bullet"/>
      <w:lvlText w:val=""/>
      <w:lvlJc w:val="left"/>
      <w:pPr>
        <w:ind w:left="720" w:hanging="360"/>
      </w:pPr>
      <w:rPr>
        <w:rFonts w:ascii="Wingdings" w:hAnsi="Wingding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06053040"/>
    <w:multiLevelType w:val="hybridMultilevel"/>
    <w:tmpl w:val="AA9EE2B6"/>
    <w:lvl w:ilvl="0" w:tplc="041F0001">
      <w:start w:val="1"/>
      <w:numFmt w:val="bullet"/>
      <w:lvlText w:val=""/>
      <w:lvlJc w:val="left"/>
      <w:pPr>
        <w:ind w:left="720" w:hanging="360"/>
      </w:pPr>
      <w:rPr>
        <w:rFonts w:ascii="Symbol" w:hAnsi="Symbol"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0B782FA9"/>
    <w:multiLevelType w:val="hybridMultilevel"/>
    <w:tmpl w:val="338E528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0C7E7693"/>
    <w:multiLevelType w:val="hybridMultilevel"/>
    <w:tmpl w:val="73C02A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0DEE1C16"/>
    <w:multiLevelType w:val="hybridMultilevel"/>
    <w:tmpl w:val="18165D14"/>
    <w:lvl w:ilvl="0" w:tplc="6BFC1A30">
      <w:start w:val="1"/>
      <w:numFmt w:val="decimal"/>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7">
    <w:nsid w:val="172B0E69"/>
    <w:multiLevelType w:val="multilevel"/>
    <w:tmpl w:val="51FE0522"/>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88D134E"/>
    <w:multiLevelType w:val="hybridMultilevel"/>
    <w:tmpl w:val="9262651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19B8536F"/>
    <w:multiLevelType w:val="hybridMultilevel"/>
    <w:tmpl w:val="31225556"/>
    <w:lvl w:ilvl="0" w:tplc="041F0001">
      <w:start w:val="1"/>
      <w:numFmt w:val="bullet"/>
      <w:lvlText w:val=""/>
      <w:lvlJc w:val="left"/>
      <w:pPr>
        <w:ind w:left="720" w:hanging="360"/>
      </w:pPr>
      <w:rPr>
        <w:rFonts w:ascii="Symbol" w:hAnsi="Symbol" w:hint="default"/>
      </w:rPr>
    </w:lvl>
    <w:lvl w:ilvl="1" w:tplc="84AC5AA4">
      <w:numFmt w:val="bullet"/>
      <w:lvlText w:val="•"/>
      <w:lvlJc w:val="left"/>
      <w:pPr>
        <w:ind w:left="1440" w:hanging="360"/>
      </w:pPr>
      <w:rPr>
        <w:rFonts w:ascii="Times New Roman" w:eastAsiaTheme="minorHAnsi" w:hAnsi="Times New Roman" w:cs="Times New Roman"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1E985811"/>
    <w:multiLevelType w:val="hybridMultilevel"/>
    <w:tmpl w:val="9E5A8E3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1F052BBB"/>
    <w:multiLevelType w:val="multilevel"/>
    <w:tmpl w:val="CE2E37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6A25D7A"/>
    <w:multiLevelType w:val="multilevel"/>
    <w:tmpl w:val="C0062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7801865"/>
    <w:multiLevelType w:val="hybridMultilevel"/>
    <w:tmpl w:val="2B861EA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2BF1710A"/>
    <w:multiLevelType w:val="multilevel"/>
    <w:tmpl w:val="9E9E7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DB35A79"/>
    <w:multiLevelType w:val="hybridMultilevel"/>
    <w:tmpl w:val="D8724324"/>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6">
    <w:nsid w:val="314020D2"/>
    <w:multiLevelType w:val="hybridMultilevel"/>
    <w:tmpl w:val="0A50E256"/>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7">
    <w:nsid w:val="340A25CD"/>
    <w:multiLevelType w:val="hybridMultilevel"/>
    <w:tmpl w:val="73366EE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nsid w:val="3659282E"/>
    <w:multiLevelType w:val="multilevel"/>
    <w:tmpl w:val="40E4E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6947F12"/>
    <w:multiLevelType w:val="hybridMultilevel"/>
    <w:tmpl w:val="5798BE3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nsid w:val="3E2F506E"/>
    <w:multiLevelType w:val="hybridMultilevel"/>
    <w:tmpl w:val="A296F8A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nsid w:val="3FCD61D7"/>
    <w:multiLevelType w:val="hybridMultilevel"/>
    <w:tmpl w:val="9D3ED59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nsid w:val="40041F0D"/>
    <w:multiLevelType w:val="hybridMultilevel"/>
    <w:tmpl w:val="EF3A4620"/>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nsid w:val="40CF11A3"/>
    <w:multiLevelType w:val="hybridMultilevel"/>
    <w:tmpl w:val="85AA39E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nsid w:val="44F0683C"/>
    <w:multiLevelType w:val="hybridMultilevel"/>
    <w:tmpl w:val="3FC273A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nsid w:val="451B5760"/>
    <w:multiLevelType w:val="hybridMultilevel"/>
    <w:tmpl w:val="642A18A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nsid w:val="496C7B3E"/>
    <w:multiLevelType w:val="hybridMultilevel"/>
    <w:tmpl w:val="6A84A0B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nsid w:val="4C5A5A3F"/>
    <w:multiLevelType w:val="hybridMultilevel"/>
    <w:tmpl w:val="C0EA55BC"/>
    <w:lvl w:ilvl="0" w:tplc="041F000F">
      <w:start w:val="1"/>
      <w:numFmt w:val="decimal"/>
      <w:lvlText w:val="%1."/>
      <w:lvlJc w:val="left"/>
      <w:pPr>
        <w:ind w:left="1140" w:hanging="360"/>
      </w:pPr>
    </w:lvl>
    <w:lvl w:ilvl="1" w:tplc="041F0019" w:tentative="1">
      <w:start w:val="1"/>
      <w:numFmt w:val="lowerLetter"/>
      <w:lvlText w:val="%2."/>
      <w:lvlJc w:val="left"/>
      <w:pPr>
        <w:ind w:left="1860" w:hanging="360"/>
      </w:pPr>
    </w:lvl>
    <w:lvl w:ilvl="2" w:tplc="041F001B" w:tentative="1">
      <w:start w:val="1"/>
      <w:numFmt w:val="lowerRoman"/>
      <w:lvlText w:val="%3."/>
      <w:lvlJc w:val="right"/>
      <w:pPr>
        <w:ind w:left="2580" w:hanging="180"/>
      </w:pPr>
    </w:lvl>
    <w:lvl w:ilvl="3" w:tplc="041F000F" w:tentative="1">
      <w:start w:val="1"/>
      <w:numFmt w:val="decimal"/>
      <w:lvlText w:val="%4."/>
      <w:lvlJc w:val="left"/>
      <w:pPr>
        <w:ind w:left="3300" w:hanging="360"/>
      </w:pPr>
    </w:lvl>
    <w:lvl w:ilvl="4" w:tplc="041F0019" w:tentative="1">
      <w:start w:val="1"/>
      <w:numFmt w:val="lowerLetter"/>
      <w:lvlText w:val="%5."/>
      <w:lvlJc w:val="left"/>
      <w:pPr>
        <w:ind w:left="4020" w:hanging="360"/>
      </w:pPr>
    </w:lvl>
    <w:lvl w:ilvl="5" w:tplc="041F001B" w:tentative="1">
      <w:start w:val="1"/>
      <w:numFmt w:val="lowerRoman"/>
      <w:lvlText w:val="%6."/>
      <w:lvlJc w:val="right"/>
      <w:pPr>
        <w:ind w:left="4740" w:hanging="180"/>
      </w:pPr>
    </w:lvl>
    <w:lvl w:ilvl="6" w:tplc="041F000F" w:tentative="1">
      <w:start w:val="1"/>
      <w:numFmt w:val="decimal"/>
      <w:lvlText w:val="%7."/>
      <w:lvlJc w:val="left"/>
      <w:pPr>
        <w:ind w:left="5460" w:hanging="360"/>
      </w:pPr>
    </w:lvl>
    <w:lvl w:ilvl="7" w:tplc="041F0019" w:tentative="1">
      <w:start w:val="1"/>
      <w:numFmt w:val="lowerLetter"/>
      <w:lvlText w:val="%8."/>
      <w:lvlJc w:val="left"/>
      <w:pPr>
        <w:ind w:left="6180" w:hanging="360"/>
      </w:pPr>
    </w:lvl>
    <w:lvl w:ilvl="8" w:tplc="041F001B" w:tentative="1">
      <w:start w:val="1"/>
      <w:numFmt w:val="lowerRoman"/>
      <w:lvlText w:val="%9."/>
      <w:lvlJc w:val="right"/>
      <w:pPr>
        <w:ind w:left="6900" w:hanging="180"/>
      </w:pPr>
    </w:lvl>
  </w:abstractNum>
  <w:abstractNum w:abstractNumId="28">
    <w:nsid w:val="4F907D30"/>
    <w:multiLevelType w:val="hybridMultilevel"/>
    <w:tmpl w:val="9EBC31D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nsid w:val="508D07C2"/>
    <w:multiLevelType w:val="hybridMultilevel"/>
    <w:tmpl w:val="8FB0F9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nsid w:val="53326009"/>
    <w:multiLevelType w:val="hybridMultilevel"/>
    <w:tmpl w:val="2CEA640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1">
    <w:nsid w:val="55560A9F"/>
    <w:multiLevelType w:val="hybridMultilevel"/>
    <w:tmpl w:val="6B16BEB2"/>
    <w:lvl w:ilvl="0" w:tplc="041F000F">
      <w:start w:val="1"/>
      <w:numFmt w:val="decimal"/>
      <w:lvlText w:val="%1."/>
      <w:lvlJc w:val="left"/>
      <w:pPr>
        <w:ind w:left="780" w:hanging="360"/>
      </w:pPr>
    </w:lvl>
    <w:lvl w:ilvl="1" w:tplc="041F0019" w:tentative="1">
      <w:start w:val="1"/>
      <w:numFmt w:val="lowerLetter"/>
      <w:lvlText w:val="%2."/>
      <w:lvlJc w:val="left"/>
      <w:pPr>
        <w:ind w:left="1500" w:hanging="360"/>
      </w:pPr>
    </w:lvl>
    <w:lvl w:ilvl="2" w:tplc="041F001B" w:tentative="1">
      <w:start w:val="1"/>
      <w:numFmt w:val="lowerRoman"/>
      <w:lvlText w:val="%3."/>
      <w:lvlJc w:val="right"/>
      <w:pPr>
        <w:ind w:left="2220" w:hanging="180"/>
      </w:pPr>
    </w:lvl>
    <w:lvl w:ilvl="3" w:tplc="041F000F" w:tentative="1">
      <w:start w:val="1"/>
      <w:numFmt w:val="decimal"/>
      <w:lvlText w:val="%4."/>
      <w:lvlJc w:val="left"/>
      <w:pPr>
        <w:ind w:left="2940" w:hanging="360"/>
      </w:pPr>
    </w:lvl>
    <w:lvl w:ilvl="4" w:tplc="041F0019" w:tentative="1">
      <w:start w:val="1"/>
      <w:numFmt w:val="lowerLetter"/>
      <w:lvlText w:val="%5."/>
      <w:lvlJc w:val="left"/>
      <w:pPr>
        <w:ind w:left="3660" w:hanging="360"/>
      </w:pPr>
    </w:lvl>
    <w:lvl w:ilvl="5" w:tplc="041F001B" w:tentative="1">
      <w:start w:val="1"/>
      <w:numFmt w:val="lowerRoman"/>
      <w:lvlText w:val="%6."/>
      <w:lvlJc w:val="right"/>
      <w:pPr>
        <w:ind w:left="4380" w:hanging="180"/>
      </w:pPr>
    </w:lvl>
    <w:lvl w:ilvl="6" w:tplc="041F000F" w:tentative="1">
      <w:start w:val="1"/>
      <w:numFmt w:val="decimal"/>
      <w:lvlText w:val="%7."/>
      <w:lvlJc w:val="left"/>
      <w:pPr>
        <w:ind w:left="5100" w:hanging="360"/>
      </w:pPr>
    </w:lvl>
    <w:lvl w:ilvl="7" w:tplc="041F0019" w:tentative="1">
      <w:start w:val="1"/>
      <w:numFmt w:val="lowerLetter"/>
      <w:lvlText w:val="%8."/>
      <w:lvlJc w:val="left"/>
      <w:pPr>
        <w:ind w:left="5820" w:hanging="360"/>
      </w:pPr>
    </w:lvl>
    <w:lvl w:ilvl="8" w:tplc="041F001B" w:tentative="1">
      <w:start w:val="1"/>
      <w:numFmt w:val="lowerRoman"/>
      <w:lvlText w:val="%9."/>
      <w:lvlJc w:val="right"/>
      <w:pPr>
        <w:ind w:left="6540" w:hanging="180"/>
      </w:pPr>
    </w:lvl>
  </w:abstractNum>
  <w:abstractNum w:abstractNumId="32">
    <w:nsid w:val="55F158CC"/>
    <w:multiLevelType w:val="hybridMultilevel"/>
    <w:tmpl w:val="945C0A1A"/>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3">
    <w:nsid w:val="58021C54"/>
    <w:multiLevelType w:val="multilevel"/>
    <w:tmpl w:val="EA8C8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5ACB601B"/>
    <w:multiLevelType w:val="hybridMultilevel"/>
    <w:tmpl w:val="E404F9E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nsid w:val="5B5A5933"/>
    <w:multiLevelType w:val="hybridMultilevel"/>
    <w:tmpl w:val="81B69CB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6">
    <w:nsid w:val="601C4DCE"/>
    <w:multiLevelType w:val="multilevel"/>
    <w:tmpl w:val="3FC83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64991041"/>
    <w:multiLevelType w:val="multilevel"/>
    <w:tmpl w:val="72A6C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51B7B53"/>
    <w:multiLevelType w:val="hybridMultilevel"/>
    <w:tmpl w:val="9544EF7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9">
    <w:nsid w:val="66A63418"/>
    <w:multiLevelType w:val="hybridMultilevel"/>
    <w:tmpl w:val="65A27E9E"/>
    <w:lvl w:ilvl="0" w:tplc="84AC5AA4">
      <w:numFmt w:val="bullet"/>
      <w:lvlText w:val="•"/>
      <w:lvlJc w:val="left"/>
      <w:pPr>
        <w:ind w:left="144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0">
    <w:nsid w:val="69DF4C3C"/>
    <w:multiLevelType w:val="hybridMultilevel"/>
    <w:tmpl w:val="C712AF2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1">
    <w:nsid w:val="6BBC6751"/>
    <w:multiLevelType w:val="multilevel"/>
    <w:tmpl w:val="D5524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BC7009B"/>
    <w:multiLevelType w:val="hybridMultilevel"/>
    <w:tmpl w:val="14E8489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3">
    <w:nsid w:val="6E8C52E9"/>
    <w:multiLevelType w:val="hybridMultilevel"/>
    <w:tmpl w:val="D92C2A8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4">
    <w:nsid w:val="700A7F59"/>
    <w:multiLevelType w:val="hybridMultilevel"/>
    <w:tmpl w:val="F042A9CA"/>
    <w:lvl w:ilvl="0" w:tplc="0750068E">
      <w:start w:val="1"/>
      <w:numFmt w:val="lowerLetter"/>
      <w:lvlText w:val="%1)"/>
      <w:lvlJc w:val="left"/>
      <w:pPr>
        <w:ind w:left="928" w:hanging="360"/>
      </w:pPr>
      <w:rPr>
        <w:rFonts w:hint="default"/>
      </w:rPr>
    </w:lvl>
    <w:lvl w:ilvl="1" w:tplc="041F0019" w:tentative="1">
      <w:start w:val="1"/>
      <w:numFmt w:val="lowerLetter"/>
      <w:lvlText w:val="%2."/>
      <w:lvlJc w:val="left"/>
      <w:pPr>
        <w:ind w:left="1648" w:hanging="360"/>
      </w:pPr>
    </w:lvl>
    <w:lvl w:ilvl="2" w:tplc="041F001B" w:tentative="1">
      <w:start w:val="1"/>
      <w:numFmt w:val="lowerRoman"/>
      <w:lvlText w:val="%3."/>
      <w:lvlJc w:val="right"/>
      <w:pPr>
        <w:ind w:left="2368" w:hanging="180"/>
      </w:pPr>
    </w:lvl>
    <w:lvl w:ilvl="3" w:tplc="041F000F" w:tentative="1">
      <w:start w:val="1"/>
      <w:numFmt w:val="decimal"/>
      <w:lvlText w:val="%4."/>
      <w:lvlJc w:val="left"/>
      <w:pPr>
        <w:ind w:left="3088" w:hanging="360"/>
      </w:pPr>
    </w:lvl>
    <w:lvl w:ilvl="4" w:tplc="041F0019" w:tentative="1">
      <w:start w:val="1"/>
      <w:numFmt w:val="lowerLetter"/>
      <w:lvlText w:val="%5."/>
      <w:lvlJc w:val="left"/>
      <w:pPr>
        <w:ind w:left="3808" w:hanging="360"/>
      </w:pPr>
    </w:lvl>
    <w:lvl w:ilvl="5" w:tplc="041F001B" w:tentative="1">
      <w:start w:val="1"/>
      <w:numFmt w:val="lowerRoman"/>
      <w:lvlText w:val="%6."/>
      <w:lvlJc w:val="right"/>
      <w:pPr>
        <w:ind w:left="4528" w:hanging="180"/>
      </w:pPr>
    </w:lvl>
    <w:lvl w:ilvl="6" w:tplc="041F000F" w:tentative="1">
      <w:start w:val="1"/>
      <w:numFmt w:val="decimal"/>
      <w:lvlText w:val="%7."/>
      <w:lvlJc w:val="left"/>
      <w:pPr>
        <w:ind w:left="5248" w:hanging="360"/>
      </w:pPr>
    </w:lvl>
    <w:lvl w:ilvl="7" w:tplc="041F0019" w:tentative="1">
      <w:start w:val="1"/>
      <w:numFmt w:val="lowerLetter"/>
      <w:lvlText w:val="%8."/>
      <w:lvlJc w:val="left"/>
      <w:pPr>
        <w:ind w:left="5968" w:hanging="360"/>
      </w:pPr>
    </w:lvl>
    <w:lvl w:ilvl="8" w:tplc="041F001B" w:tentative="1">
      <w:start w:val="1"/>
      <w:numFmt w:val="lowerRoman"/>
      <w:lvlText w:val="%9."/>
      <w:lvlJc w:val="right"/>
      <w:pPr>
        <w:ind w:left="6688" w:hanging="180"/>
      </w:pPr>
    </w:lvl>
  </w:abstractNum>
  <w:abstractNum w:abstractNumId="45">
    <w:nsid w:val="724639FF"/>
    <w:multiLevelType w:val="multilevel"/>
    <w:tmpl w:val="10248F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49973AE"/>
    <w:multiLevelType w:val="multilevel"/>
    <w:tmpl w:val="66BA7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nsid w:val="763F33B4"/>
    <w:multiLevelType w:val="hybridMultilevel"/>
    <w:tmpl w:val="5978E62E"/>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8">
    <w:nsid w:val="78F22004"/>
    <w:multiLevelType w:val="hybridMultilevel"/>
    <w:tmpl w:val="F042A9CA"/>
    <w:lvl w:ilvl="0" w:tplc="0750068E">
      <w:start w:val="1"/>
      <w:numFmt w:val="lowerLetter"/>
      <w:lvlText w:val="%1)"/>
      <w:lvlJc w:val="left"/>
      <w:pPr>
        <w:ind w:left="928" w:hanging="360"/>
      </w:pPr>
      <w:rPr>
        <w:rFonts w:hint="default"/>
      </w:rPr>
    </w:lvl>
    <w:lvl w:ilvl="1" w:tplc="041F0019" w:tentative="1">
      <w:start w:val="1"/>
      <w:numFmt w:val="lowerLetter"/>
      <w:lvlText w:val="%2."/>
      <w:lvlJc w:val="left"/>
      <w:pPr>
        <w:ind w:left="1648" w:hanging="360"/>
      </w:pPr>
    </w:lvl>
    <w:lvl w:ilvl="2" w:tplc="041F001B" w:tentative="1">
      <w:start w:val="1"/>
      <w:numFmt w:val="lowerRoman"/>
      <w:lvlText w:val="%3."/>
      <w:lvlJc w:val="right"/>
      <w:pPr>
        <w:ind w:left="2368" w:hanging="180"/>
      </w:pPr>
    </w:lvl>
    <w:lvl w:ilvl="3" w:tplc="041F000F" w:tentative="1">
      <w:start w:val="1"/>
      <w:numFmt w:val="decimal"/>
      <w:lvlText w:val="%4."/>
      <w:lvlJc w:val="left"/>
      <w:pPr>
        <w:ind w:left="3088" w:hanging="360"/>
      </w:pPr>
    </w:lvl>
    <w:lvl w:ilvl="4" w:tplc="041F0019" w:tentative="1">
      <w:start w:val="1"/>
      <w:numFmt w:val="lowerLetter"/>
      <w:lvlText w:val="%5."/>
      <w:lvlJc w:val="left"/>
      <w:pPr>
        <w:ind w:left="3808" w:hanging="360"/>
      </w:pPr>
    </w:lvl>
    <w:lvl w:ilvl="5" w:tplc="041F001B" w:tentative="1">
      <w:start w:val="1"/>
      <w:numFmt w:val="lowerRoman"/>
      <w:lvlText w:val="%6."/>
      <w:lvlJc w:val="right"/>
      <w:pPr>
        <w:ind w:left="4528" w:hanging="180"/>
      </w:pPr>
    </w:lvl>
    <w:lvl w:ilvl="6" w:tplc="041F000F" w:tentative="1">
      <w:start w:val="1"/>
      <w:numFmt w:val="decimal"/>
      <w:lvlText w:val="%7."/>
      <w:lvlJc w:val="left"/>
      <w:pPr>
        <w:ind w:left="5248" w:hanging="360"/>
      </w:pPr>
    </w:lvl>
    <w:lvl w:ilvl="7" w:tplc="041F0019" w:tentative="1">
      <w:start w:val="1"/>
      <w:numFmt w:val="lowerLetter"/>
      <w:lvlText w:val="%8."/>
      <w:lvlJc w:val="left"/>
      <w:pPr>
        <w:ind w:left="5968" w:hanging="360"/>
      </w:pPr>
    </w:lvl>
    <w:lvl w:ilvl="8" w:tplc="041F001B" w:tentative="1">
      <w:start w:val="1"/>
      <w:numFmt w:val="lowerRoman"/>
      <w:lvlText w:val="%9."/>
      <w:lvlJc w:val="right"/>
      <w:pPr>
        <w:ind w:left="6688" w:hanging="180"/>
      </w:pPr>
    </w:lvl>
  </w:abstractNum>
  <w:abstractNum w:abstractNumId="49">
    <w:nsid w:val="7EDB5EAA"/>
    <w:multiLevelType w:val="hybridMultilevel"/>
    <w:tmpl w:val="592A1AFA"/>
    <w:lvl w:ilvl="0" w:tplc="ACFE13A8">
      <w:start w:val="13"/>
      <w:numFmt w:val="bullet"/>
      <w:lvlText w:val=""/>
      <w:lvlJc w:val="left"/>
      <w:pPr>
        <w:ind w:left="1065" w:hanging="360"/>
      </w:pPr>
      <w:rPr>
        <w:rFonts w:ascii="Symbol" w:eastAsiaTheme="minorHAnsi" w:hAnsi="Symbol" w:cs="Times New Roman" w:hint="default"/>
      </w:rPr>
    </w:lvl>
    <w:lvl w:ilvl="1" w:tplc="041F0003" w:tentative="1">
      <w:start w:val="1"/>
      <w:numFmt w:val="bullet"/>
      <w:lvlText w:val="o"/>
      <w:lvlJc w:val="left"/>
      <w:pPr>
        <w:ind w:left="1785" w:hanging="360"/>
      </w:pPr>
      <w:rPr>
        <w:rFonts w:ascii="Courier New" w:hAnsi="Courier New" w:cs="Courier New" w:hint="default"/>
      </w:rPr>
    </w:lvl>
    <w:lvl w:ilvl="2" w:tplc="041F0005" w:tentative="1">
      <w:start w:val="1"/>
      <w:numFmt w:val="bullet"/>
      <w:lvlText w:val=""/>
      <w:lvlJc w:val="left"/>
      <w:pPr>
        <w:ind w:left="2505" w:hanging="360"/>
      </w:pPr>
      <w:rPr>
        <w:rFonts w:ascii="Wingdings" w:hAnsi="Wingdings" w:hint="default"/>
      </w:rPr>
    </w:lvl>
    <w:lvl w:ilvl="3" w:tplc="041F0001" w:tentative="1">
      <w:start w:val="1"/>
      <w:numFmt w:val="bullet"/>
      <w:lvlText w:val=""/>
      <w:lvlJc w:val="left"/>
      <w:pPr>
        <w:ind w:left="3225" w:hanging="360"/>
      </w:pPr>
      <w:rPr>
        <w:rFonts w:ascii="Symbol" w:hAnsi="Symbol" w:hint="default"/>
      </w:rPr>
    </w:lvl>
    <w:lvl w:ilvl="4" w:tplc="041F0003" w:tentative="1">
      <w:start w:val="1"/>
      <w:numFmt w:val="bullet"/>
      <w:lvlText w:val="o"/>
      <w:lvlJc w:val="left"/>
      <w:pPr>
        <w:ind w:left="3945" w:hanging="360"/>
      </w:pPr>
      <w:rPr>
        <w:rFonts w:ascii="Courier New" w:hAnsi="Courier New" w:cs="Courier New" w:hint="default"/>
      </w:rPr>
    </w:lvl>
    <w:lvl w:ilvl="5" w:tplc="041F0005" w:tentative="1">
      <w:start w:val="1"/>
      <w:numFmt w:val="bullet"/>
      <w:lvlText w:val=""/>
      <w:lvlJc w:val="left"/>
      <w:pPr>
        <w:ind w:left="4665" w:hanging="360"/>
      </w:pPr>
      <w:rPr>
        <w:rFonts w:ascii="Wingdings" w:hAnsi="Wingdings" w:hint="default"/>
      </w:rPr>
    </w:lvl>
    <w:lvl w:ilvl="6" w:tplc="041F0001" w:tentative="1">
      <w:start w:val="1"/>
      <w:numFmt w:val="bullet"/>
      <w:lvlText w:val=""/>
      <w:lvlJc w:val="left"/>
      <w:pPr>
        <w:ind w:left="5385" w:hanging="360"/>
      </w:pPr>
      <w:rPr>
        <w:rFonts w:ascii="Symbol" w:hAnsi="Symbol" w:hint="default"/>
      </w:rPr>
    </w:lvl>
    <w:lvl w:ilvl="7" w:tplc="041F0003" w:tentative="1">
      <w:start w:val="1"/>
      <w:numFmt w:val="bullet"/>
      <w:lvlText w:val="o"/>
      <w:lvlJc w:val="left"/>
      <w:pPr>
        <w:ind w:left="6105" w:hanging="360"/>
      </w:pPr>
      <w:rPr>
        <w:rFonts w:ascii="Courier New" w:hAnsi="Courier New" w:cs="Courier New" w:hint="default"/>
      </w:rPr>
    </w:lvl>
    <w:lvl w:ilvl="8" w:tplc="041F0005" w:tentative="1">
      <w:start w:val="1"/>
      <w:numFmt w:val="bullet"/>
      <w:lvlText w:val=""/>
      <w:lvlJc w:val="left"/>
      <w:pPr>
        <w:ind w:left="6825" w:hanging="360"/>
      </w:pPr>
      <w:rPr>
        <w:rFonts w:ascii="Wingdings" w:hAnsi="Wingdings" w:hint="default"/>
      </w:rPr>
    </w:lvl>
  </w:abstractNum>
  <w:num w:numId="1">
    <w:abstractNumId w:val="43"/>
  </w:num>
  <w:num w:numId="2">
    <w:abstractNumId w:val="44"/>
  </w:num>
  <w:num w:numId="3">
    <w:abstractNumId w:val="47"/>
  </w:num>
  <w:num w:numId="4">
    <w:abstractNumId w:val="49"/>
  </w:num>
  <w:num w:numId="5">
    <w:abstractNumId w:val="25"/>
  </w:num>
  <w:num w:numId="6">
    <w:abstractNumId w:val="9"/>
  </w:num>
  <w:num w:numId="7">
    <w:abstractNumId w:val="42"/>
  </w:num>
  <w:num w:numId="8">
    <w:abstractNumId w:val="31"/>
  </w:num>
  <w:num w:numId="9">
    <w:abstractNumId w:val="2"/>
  </w:num>
  <w:num w:numId="10">
    <w:abstractNumId w:val="19"/>
  </w:num>
  <w:num w:numId="11">
    <w:abstractNumId w:val="3"/>
  </w:num>
  <w:num w:numId="12">
    <w:abstractNumId w:val="40"/>
  </w:num>
  <w:num w:numId="13">
    <w:abstractNumId w:val="35"/>
  </w:num>
  <w:num w:numId="14">
    <w:abstractNumId w:val="32"/>
  </w:num>
  <w:num w:numId="15">
    <w:abstractNumId w:val="22"/>
  </w:num>
  <w:num w:numId="16">
    <w:abstractNumId w:val="16"/>
  </w:num>
  <w:num w:numId="17">
    <w:abstractNumId w:val="10"/>
  </w:num>
  <w:num w:numId="18">
    <w:abstractNumId w:val="23"/>
  </w:num>
  <w:num w:numId="19">
    <w:abstractNumId w:val="34"/>
  </w:num>
  <w:num w:numId="20">
    <w:abstractNumId w:val="5"/>
  </w:num>
  <w:num w:numId="21">
    <w:abstractNumId w:val="48"/>
  </w:num>
  <w:num w:numId="22">
    <w:abstractNumId w:val="6"/>
  </w:num>
  <w:num w:numId="23">
    <w:abstractNumId w:val="8"/>
  </w:num>
  <w:num w:numId="24">
    <w:abstractNumId w:val="15"/>
  </w:num>
  <w:num w:numId="25">
    <w:abstractNumId w:val="27"/>
  </w:num>
  <w:num w:numId="26">
    <w:abstractNumId w:val="39"/>
  </w:num>
  <w:num w:numId="27">
    <w:abstractNumId w:val="28"/>
  </w:num>
  <w:num w:numId="28">
    <w:abstractNumId w:val="45"/>
  </w:num>
  <w:num w:numId="29">
    <w:abstractNumId w:val="37"/>
  </w:num>
  <w:num w:numId="30">
    <w:abstractNumId w:val="11"/>
  </w:num>
  <w:num w:numId="31">
    <w:abstractNumId w:val="18"/>
  </w:num>
  <w:num w:numId="32">
    <w:abstractNumId w:val="38"/>
  </w:num>
  <w:num w:numId="33">
    <w:abstractNumId w:val="13"/>
  </w:num>
  <w:num w:numId="34">
    <w:abstractNumId w:val="46"/>
  </w:num>
  <w:num w:numId="35">
    <w:abstractNumId w:val="12"/>
  </w:num>
  <w:num w:numId="36">
    <w:abstractNumId w:val="36"/>
  </w:num>
  <w:num w:numId="37">
    <w:abstractNumId w:val="7"/>
  </w:num>
  <w:num w:numId="38">
    <w:abstractNumId w:val="33"/>
  </w:num>
  <w:num w:numId="39">
    <w:abstractNumId w:val="14"/>
  </w:num>
  <w:num w:numId="40">
    <w:abstractNumId w:val="20"/>
  </w:num>
  <w:num w:numId="41">
    <w:abstractNumId w:val="0"/>
  </w:num>
  <w:num w:numId="42">
    <w:abstractNumId w:val="4"/>
  </w:num>
  <w:num w:numId="43">
    <w:abstractNumId w:val="1"/>
  </w:num>
  <w:num w:numId="44">
    <w:abstractNumId w:val="26"/>
  </w:num>
  <w:num w:numId="45">
    <w:abstractNumId w:val="24"/>
  </w:num>
  <w:num w:numId="46">
    <w:abstractNumId w:val="30"/>
  </w:num>
  <w:num w:numId="47">
    <w:abstractNumId w:val="41"/>
  </w:num>
  <w:num w:numId="48">
    <w:abstractNumId w:val="17"/>
  </w:num>
  <w:num w:numId="49">
    <w:abstractNumId w:val="21"/>
  </w:num>
  <w:num w:numId="5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E86"/>
    <w:rsid w:val="000038A0"/>
    <w:rsid w:val="00010151"/>
    <w:rsid w:val="000118E8"/>
    <w:rsid w:val="00011CE6"/>
    <w:rsid w:val="00011DE4"/>
    <w:rsid w:val="00012924"/>
    <w:rsid w:val="0001350D"/>
    <w:rsid w:val="000222F5"/>
    <w:rsid w:val="0002338B"/>
    <w:rsid w:val="0002719E"/>
    <w:rsid w:val="0004376B"/>
    <w:rsid w:val="00045124"/>
    <w:rsid w:val="00051010"/>
    <w:rsid w:val="000530E8"/>
    <w:rsid w:val="00056301"/>
    <w:rsid w:val="000641E6"/>
    <w:rsid w:val="00066EF9"/>
    <w:rsid w:val="00071D08"/>
    <w:rsid w:val="00076DD6"/>
    <w:rsid w:val="00082823"/>
    <w:rsid w:val="00086D30"/>
    <w:rsid w:val="00090A07"/>
    <w:rsid w:val="000945DB"/>
    <w:rsid w:val="000A717F"/>
    <w:rsid w:val="000B0598"/>
    <w:rsid w:val="000C134A"/>
    <w:rsid w:val="000C4DB1"/>
    <w:rsid w:val="000C5C1E"/>
    <w:rsid w:val="000D6B0C"/>
    <w:rsid w:val="000E6224"/>
    <w:rsid w:val="000F1D09"/>
    <w:rsid w:val="000F275E"/>
    <w:rsid w:val="0010590B"/>
    <w:rsid w:val="00107262"/>
    <w:rsid w:val="00114B19"/>
    <w:rsid w:val="00116F09"/>
    <w:rsid w:val="001220C4"/>
    <w:rsid w:val="00132DF0"/>
    <w:rsid w:val="00154E86"/>
    <w:rsid w:val="00156E42"/>
    <w:rsid w:val="00164F46"/>
    <w:rsid w:val="00165EA2"/>
    <w:rsid w:val="00166671"/>
    <w:rsid w:val="001720A9"/>
    <w:rsid w:val="00175610"/>
    <w:rsid w:val="00180093"/>
    <w:rsid w:val="0018615A"/>
    <w:rsid w:val="00196C22"/>
    <w:rsid w:val="001B284E"/>
    <w:rsid w:val="001B7668"/>
    <w:rsid w:val="001C6547"/>
    <w:rsid w:val="001E0A2B"/>
    <w:rsid w:val="001F1668"/>
    <w:rsid w:val="001F1787"/>
    <w:rsid w:val="00203344"/>
    <w:rsid w:val="00214A9E"/>
    <w:rsid w:val="00220985"/>
    <w:rsid w:val="00240757"/>
    <w:rsid w:val="002520E8"/>
    <w:rsid w:val="002535F7"/>
    <w:rsid w:val="00262E9F"/>
    <w:rsid w:val="00271E0D"/>
    <w:rsid w:val="002760E5"/>
    <w:rsid w:val="002B5A7D"/>
    <w:rsid w:val="002B649E"/>
    <w:rsid w:val="002B6EEC"/>
    <w:rsid w:val="002B70F9"/>
    <w:rsid w:val="002B7983"/>
    <w:rsid w:val="002C5719"/>
    <w:rsid w:val="002F20F2"/>
    <w:rsid w:val="002F2C1E"/>
    <w:rsid w:val="00303BD1"/>
    <w:rsid w:val="00303DE9"/>
    <w:rsid w:val="003119FE"/>
    <w:rsid w:val="00313E96"/>
    <w:rsid w:val="003275B0"/>
    <w:rsid w:val="00333897"/>
    <w:rsid w:val="0034490F"/>
    <w:rsid w:val="003715F1"/>
    <w:rsid w:val="00375231"/>
    <w:rsid w:val="00384E46"/>
    <w:rsid w:val="003B2326"/>
    <w:rsid w:val="003B70E3"/>
    <w:rsid w:val="003C68A0"/>
    <w:rsid w:val="003D03A9"/>
    <w:rsid w:val="003D4374"/>
    <w:rsid w:val="003D7223"/>
    <w:rsid w:val="00401F69"/>
    <w:rsid w:val="00406F7C"/>
    <w:rsid w:val="004503C7"/>
    <w:rsid w:val="00474FEC"/>
    <w:rsid w:val="00491122"/>
    <w:rsid w:val="0049442D"/>
    <w:rsid w:val="004A1EDB"/>
    <w:rsid w:val="004A7453"/>
    <w:rsid w:val="004C6E17"/>
    <w:rsid w:val="004D5F10"/>
    <w:rsid w:val="004E0052"/>
    <w:rsid w:val="004E0BE8"/>
    <w:rsid w:val="004E396C"/>
    <w:rsid w:val="00512202"/>
    <w:rsid w:val="00523A1B"/>
    <w:rsid w:val="005317FA"/>
    <w:rsid w:val="00534CF8"/>
    <w:rsid w:val="00544542"/>
    <w:rsid w:val="00550758"/>
    <w:rsid w:val="005563EF"/>
    <w:rsid w:val="005630C6"/>
    <w:rsid w:val="00563F11"/>
    <w:rsid w:val="00573AEE"/>
    <w:rsid w:val="00582A65"/>
    <w:rsid w:val="00586BCF"/>
    <w:rsid w:val="00587206"/>
    <w:rsid w:val="00590662"/>
    <w:rsid w:val="00597E40"/>
    <w:rsid w:val="005C1CDF"/>
    <w:rsid w:val="005E16FB"/>
    <w:rsid w:val="005F4EA7"/>
    <w:rsid w:val="005F74D6"/>
    <w:rsid w:val="005F78F6"/>
    <w:rsid w:val="006013E9"/>
    <w:rsid w:val="00604C00"/>
    <w:rsid w:val="0060621C"/>
    <w:rsid w:val="00616A4D"/>
    <w:rsid w:val="00623CE8"/>
    <w:rsid w:val="006278C8"/>
    <w:rsid w:val="006430D9"/>
    <w:rsid w:val="006574D2"/>
    <w:rsid w:val="00663388"/>
    <w:rsid w:val="00665D75"/>
    <w:rsid w:val="00666715"/>
    <w:rsid w:val="006864F9"/>
    <w:rsid w:val="00696C60"/>
    <w:rsid w:val="006A4FED"/>
    <w:rsid w:val="006A5A6B"/>
    <w:rsid w:val="006D44DC"/>
    <w:rsid w:val="006E3A31"/>
    <w:rsid w:val="006E3C76"/>
    <w:rsid w:val="007367ED"/>
    <w:rsid w:val="00736874"/>
    <w:rsid w:val="007436AF"/>
    <w:rsid w:val="00744584"/>
    <w:rsid w:val="00745EE9"/>
    <w:rsid w:val="00773856"/>
    <w:rsid w:val="00784245"/>
    <w:rsid w:val="00794918"/>
    <w:rsid w:val="007C692B"/>
    <w:rsid w:val="007D0B30"/>
    <w:rsid w:val="007F1E2E"/>
    <w:rsid w:val="007F5B57"/>
    <w:rsid w:val="007F6600"/>
    <w:rsid w:val="0081677F"/>
    <w:rsid w:val="00822C92"/>
    <w:rsid w:val="00853B9E"/>
    <w:rsid w:val="00856659"/>
    <w:rsid w:val="008578E7"/>
    <w:rsid w:val="00857D76"/>
    <w:rsid w:val="008708C7"/>
    <w:rsid w:val="00870B9B"/>
    <w:rsid w:val="00873360"/>
    <w:rsid w:val="00885EE5"/>
    <w:rsid w:val="008A62EA"/>
    <w:rsid w:val="008B113C"/>
    <w:rsid w:val="008B13D1"/>
    <w:rsid w:val="008C0E18"/>
    <w:rsid w:val="008C5957"/>
    <w:rsid w:val="008D3BA4"/>
    <w:rsid w:val="008E34C7"/>
    <w:rsid w:val="008E69DF"/>
    <w:rsid w:val="008F11EC"/>
    <w:rsid w:val="008F649F"/>
    <w:rsid w:val="009042C8"/>
    <w:rsid w:val="009170EE"/>
    <w:rsid w:val="00917C88"/>
    <w:rsid w:val="00924FDB"/>
    <w:rsid w:val="00930BF7"/>
    <w:rsid w:val="00935B3A"/>
    <w:rsid w:val="009862D1"/>
    <w:rsid w:val="00986FEC"/>
    <w:rsid w:val="009913FB"/>
    <w:rsid w:val="009945C0"/>
    <w:rsid w:val="00997E5A"/>
    <w:rsid w:val="009A3DCA"/>
    <w:rsid w:val="009B0D9D"/>
    <w:rsid w:val="009C4321"/>
    <w:rsid w:val="009D21CB"/>
    <w:rsid w:val="009E609A"/>
    <w:rsid w:val="009F5D9C"/>
    <w:rsid w:val="009F6A56"/>
    <w:rsid w:val="00A11197"/>
    <w:rsid w:val="00A30F63"/>
    <w:rsid w:val="00A310DC"/>
    <w:rsid w:val="00A3685D"/>
    <w:rsid w:val="00A40BDD"/>
    <w:rsid w:val="00A4214E"/>
    <w:rsid w:val="00A45601"/>
    <w:rsid w:val="00A46095"/>
    <w:rsid w:val="00A51F11"/>
    <w:rsid w:val="00A53C2B"/>
    <w:rsid w:val="00A62F76"/>
    <w:rsid w:val="00A839DB"/>
    <w:rsid w:val="00A83E14"/>
    <w:rsid w:val="00A92562"/>
    <w:rsid w:val="00AC03FA"/>
    <w:rsid w:val="00AD2B23"/>
    <w:rsid w:val="00B1150D"/>
    <w:rsid w:val="00B11B3A"/>
    <w:rsid w:val="00B26CD7"/>
    <w:rsid w:val="00B4463E"/>
    <w:rsid w:val="00B5381D"/>
    <w:rsid w:val="00B62AA3"/>
    <w:rsid w:val="00B73B8F"/>
    <w:rsid w:val="00B76C1F"/>
    <w:rsid w:val="00B968C7"/>
    <w:rsid w:val="00BA42ED"/>
    <w:rsid w:val="00BA50F3"/>
    <w:rsid w:val="00BB2DAB"/>
    <w:rsid w:val="00BC7D6D"/>
    <w:rsid w:val="00BD6644"/>
    <w:rsid w:val="00BF1297"/>
    <w:rsid w:val="00BF4EE7"/>
    <w:rsid w:val="00BF6DA6"/>
    <w:rsid w:val="00BF6EE2"/>
    <w:rsid w:val="00BF7A18"/>
    <w:rsid w:val="00C020EE"/>
    <w:rsid w:val="00C06ED6"/>
    <w:rsid w:val="00C070E7"/>
    <w:rsid w:val="00C1136F"/>
    <w:rsid w:val="00C1612E"/>
    <w:rsid w:val="00C16671"/>
    <w:rsid w:val="00C26A51"/>
    <w:rsid w:val="00C536B9"/>
    <w:rsid w:val="00C57776"/>
    <w:rsid w:val="00C579A5"/>
    <w:rsid w:val="00C6620C"/>
    <w:rsid w:val="00C71A02"/>
    <w:rsid w:val="00C753B6"/>
    <w:rsid w:val="00C949AF"/>
    <w:rsid w:val="00C9731B"/>
    <w:rsid w:val="00CA5D78"/>
    <w:rsid w:val="00CB1633"/>
    <w:rsid w:val="00CB1BF1"/>
    <w:rsid w:val="00CB1DE5"/>
    <w:rsid w:val="00CB2165"/>
    <w:rsid w:val="00CB383C"/>
    <w:rsid w:val="00CB7877"/>
    <w:rsid w:val="00CC522F"/>
    <w:rsid w:val="00CF66BF"/>
    <w:rsid w:val="00D000D1"/>
    <w:rsid w:val="00D2216A"/>
    <w:rsid w:val="00D2516D"/>
    <w:rsid w:val="00D40745"/>
    <w:rsid w:val="00D52847"/>
    <w:rsid w:val="00D54218"/>
    <w:rsid w:val="00D61CB9"/>
    <w:rsid w:val="00D64063"/>
    <w:rsid w:val="00D64B10"/>
    <w:rsid w:val="00D65C13"/>
    <w:rsid w:val="00D74997"/>
    <w:rsid w:val="00D86923"/>
    <w:rsid w:val="00D96537"/>
    <w:rsid w:val="00DA0091"/>
    <w:rsid w:val="00DA7F12"/>
    <w:rsid w:val="00DB3D7A"/>
    <w:rsid w:val="00DC4380"/>
    <w:rsid w:val="00DC491C"/>
    <w:rsid w:val="00DC79CC"/>
    <w:rsid w:val="00DD0E24"/>
    <w:rsid w:val="00DE121E"/>
    <w:rsid w:val="00DE2929"/>
    <w:rsid w:val="00DF3FC1"/>
    <w:rsid w:val="00E12D47"/>
    <w:rsid w:val="00E140E9"/>
    <w:rsid w:val="00E253C7"/>
    <w:rsid w:val="00E403E1"/>
    <w:rsid w:val="00E45D0F"/>
    <w:rsid w:val="00E462FC"/>
    <w:rsid w:val="00E56D49"/>
    <w:rsid w:val="00E6491C"/>
    <w:rsid w:val="00E82A06"/>
    <w:rsid w:val="00E86354"/>
    <w:rsid w:val="00EA37CA"/>
    <w:rsid w:val="00EA7007"/>
    <w:rsid w:val="00EB2FE9"/>
    <w:rsid w:val="00ED1E37"/>
    <w:rsid w:val="00EE2719"/>
    <w:rsid w:val="00EE5306"/>
    <w:rsid w:val="00F112C7"/>
    <w:rsid w:val="00F11A96"/>
    <w:rsid w:val="00F2492B"/>
    <w:rsid w:val="00F3139A"/>
    <w:rsid w:val="00F34098"/>
    <w:rsid w:val="00F34C3C"/>
    <w:rsid w:val="00F362BB"/>
    <w:rsid w:val="00F42C52"/>
    <w:rsid w:val="00F45EC3"/>
    <w:rsid w:val="00F47EDE"/>
    <w:rsid w:val="00F52DA1"/>
    <w:rsid w:val="00F55EFC"/>
    <w:rsid w:val="00F65F0C"/>
    <w:rsid w:val="00F71CBD"/>
    <w:rsid w:val="00F825D0"/>
    <w:rsid w:val="00F840B0"/>
    <w:rsid w:val="00F920A0"/>
    <w:rsid w:val="00FB0286"/>
    <w:rsid w:val="00FB1C7B"/>
    <w:rsid w:val="00FC08AD"/>
    <w:rsid w:val="00FC0D1A"/>
    <w:rsid w:val="00FC1F54"/>
    <w:rsid w:val="00FC54E9"/>
    <w:rsid w:val="00FE466C"/>
    <w:rsid w:val="00FF081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4E86"/>
  </w:style>
  <w:style w:type="paragraph" w:styleId="Balk1">
    <w:name w:val="heading 1"/>
    <w:basedOn w:val="Normal"/>
    <w:next w:val="Normal"/>
    <w:link w:val="Balk1Char"/>
    <w:uiPriority w:val="9"/>
    <w:qFormat/>
    <w:rsid w:val="006013E9"/>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rPr>
  </w:style>
  <w:style w:type="paragraph" w:styleId="Balk2">
    <w:name w:val="heading 2"/>
    <w:basedOn w:val="Normal"/>
    <w:next w:val="Normal"/>
    <w:link w:val="Balk2Char"/>
    <w:uiPriority w:val="9"/>
    <w:semiHidden/>
    <w:unhideWhenUsed/>
    <w:qFormat/>
    <w:rsid w:val="006013E9"/>
    <w:pPr>
      <w:keepNext/>
      <w:keepLines/>
      <w:spacing w:before="200" w:after="0" w:line="276" w:lineRule="auto"/>
      <w:outlineLvl w:val="1"/>
    </w:pPr>
    <w:rPr>
      <w:rFonts w:asciiTheme="majorHAnsi" w:eastAsiaTheme="majorEastAsia" w:hAnsiTheme="majorHAnsi" w:cstheme="majorBidi"/>
      <w:b/>
      <w:bCs/>
      <w:color w:val="5B9BD5" w:themeColor="accent1"/>
      <w:sz w:val="26"/>
      <w:szCs w:val="26"/>
    </w:rPr>
  </w:style>
  <w:style w:type="paragraph" w:styleId="Balk5">
    <w:name w:val="heading 5"/>
    <w:basedOn w:val="Normal"/>
    <w:next w:val="Normal"/>
    <w:link w:val="Balk5Char"/>
    <w:uiPriority w:val="9"/>
    <w:unhideWhenUsed/>
    <w:qFormat/>
    <w:rsid w:val="0004376B"/>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B766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B7668"/>
  </w:style>
  <w:style w:type="paragraph" w:styleId="Altbilgi">
    <w:name w:val="footer"/>
    <w:basedOn w:val="Normal"/>
    <w:link w:val="AltbilgiChar"/>
    <w:uiPriority w:val="99"/>
    <w:unhideWhenUsed/>
    <w:rsid w:val="001B766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B7668"/>
  </w:style>
  <w:style w:type="paragraph" w:styleId="ListeParagraf">
    <w:name w:val="List Paragraph"/>
    <w:basedOn w:val="Normal"/>
    <w:uiPriority w:val="34"/>
    <w:qFormat/>
    <w:rsid w:val="001C6547"/>
    <w:pPr>
      <w:ind w:left="720"/>
      <w:contextualSpacing/>
    </w:pPr>
  </w:style>
  <w:style w:type="character" w:styleId="Kpr">
    <w:name w:val="Hyperlink"/>
    <w:basedOn w:val="VarsaylanParagrafYazTipi"/>
    <w:uiPriority w:val="99"/>
    <w:unhideWhenUsed/>
    <w:rsid w:val="005630C6"/>
    <w:rPr>
      <w:color w:val="0000FF"/>
      <w:u w:val="single"/>
    </w:rPr>
  </w:style>
  <w:style w:type="paragraph" w:customStyle="1" w:styleId="stitre1">
    <w:name w:val="stitre1"/>
    <w:basedOn w:val="Normal"/>
    <w:rsid w:val="00076DD6"/>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unhideWhenUsed/>
    <w:rsid w:val="006013E9"/>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Vurgu">
    <w:name w:val="Emphasis"/>
    <w:basedOn w:val="VarsaylanParagrafYazTipi"/>
    <w:uiPriority w:val="20"/>
    <w:qFormat/>
    <w:rsid w:val="006013E9"/>
    <w:rPr>
      <w:i/>
      <w:iCs/>
    </w:rPr>
  </w:style>
  <w:style w:type="character" w:customStyle="1" w:styleId="tr">
    <w:name w:val="tr"/>
    <w:basedOn w:val="VarsaylanParagrafYazTipi"/>
    <w:rsid w:val="006013E9"/>
  </w:style>
  <w:style w:type="paragraph" w:customStyle="1" w:styleId="style33">
    <w:name w:val="style33"/>
    <w:basedOn w:val="Normal"/>
    <w:rsid w:val="006013E9"/>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6013E9"/>
    <w:rPr>
      <w:b/>
      <w:bCs/>
    </w:rPr>
  </w:style>
  <w:style w:type="character" w:customStyle="1" w:styleId="Balk1Char">
    <w:name w:val="Başlık 1 Char"/>
    <w:basedOn w:val="VarsaylanParagrafYazTipi"/>
    <w:link w:val="Balk1"/>
    <w:uiPriority w:val="9"/>
    <w:rsid w:val="006013E9"/>
    <w:rPr>
      <w:rFonts w:asciiTheme="majorHAnsi" w:eastAsiaTheme="majorEastAsia" w:hAnsiTheme="majorHAnsi" w:cstheme="majorBidi"/>
      <w:b/>
      <w:bCs/>
      <w:color w:val="2E74B5" w:themeColor="accent1" w:themeShade="BF"/>
      <w:sz w:val="28"/>
      <w:szCs w:val="28"/>
    </w:rPr>
  </w:style>
  <w:style w:type="character" w:customStyle="1" w:styleId="Balk2Char">
    <w:name w:val="Başlık 2 Char"/>
    <w:basedOn w:val="VarsaylanParagrafYazTipi"/>
    <w:link w:val="Balk2"/>
    <w:uiPriority w:val="9"/>
    <w:semiHidden/>
    <w:rsid w:val="006013E9"/>
    <w:rPr>
      <w:rFonts w:asciiTheme="majorHAnsi" w:eastAsiaTheme="majorEastAsia" w:hAnsiTheme="majorHAnsi" w:cstheme="majorBidi"/>
      <w:b/>
      <w:bCs/>
      <w:color w:val="5B9BD5" w:themeColor="accent1"/>
      <w:sz w:val="26"/>
      <w:szCs w:val="26"/>
    </w:rPr>
  </w:style>
  <w:style w:type="paragraph" w:styleId="BalonMetni">
    <w:name w:val="Balloon Text"/>
    <w:basedOn w:val="Normal"/>
    <w:link w:val="BalonMetniChar"/>
    <w:uiPriority w:val="99"/>
    <w:semiHidden/>
    <w:unhideWhenUsed/>
    <w:rsid w:val="008C0E1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C0E18"/>
    <w:rPr>
      <w:rFonts w:ascii="Tahoma" w:hAnsi="Tahoma" w:cs="Tahoma"/>
      <w:sz w:val="16"/>
      <w:szCs w:val="16"/>
    </w:rPr>
  </w:style>
  <w:style w:type="table" w:styleId="TabloKlavuzu">
    <w:name w:val="Table Grid"/>
    <w:basedOn w:val="NormalTablo"/>
    <w:uiPriority w:val="39"/>
    <w:rsid w:val="000D6B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cimalAligned">
    <w:name w:val="Decimal Aligned"/>
    <w:basedOn w:val="Normal"/>
    <w:uiPriority w:val="40"/>
    <w:qFormat/>
    <w:rsid w:val="000D6B0C"/>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0D6B0C"/>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0D6B0C"/>
    <w:rPr>
      <w:rFonts w:eastAsiaTheme="minorEastAsia" w:cs="Times New Roman"/>
      <w:sz w:val="20"/>
      <w:szCs w:val="20"/>
      <w:lang w:eastAsia="tr-TR"/>
    </w:rPr>
  </w:style>
  <w:style w:type="character" w:styleId="HafifVurgulama">
    <w:name w:val="Subtle Emphasis"/>
    <w:basedOn w:val="VarsaylanParagrafYazTipi"/>
    <w:uiPriority w:val="19"/>
    <w:qFormat/>
    <w:rsid w:val="000D6B0C"/>
    <w:rPr>
      <w:i/>
      <w:iCs/>
    </w:rPr>
  </w:style>
  <w:style w:type="table" w:customStyle="1" w:styleId="AkGlgeleme-Vurgu11">
    <w:name w:val="Açık Gölgeleme - Vurgu 11"/>
    <w:basedOn w:val="NormalTablo"/>
    <w:uiPriority w:val="60"/>
    <w:rsid w:val="000D6B0C"/>
    <w:pPr>
      <w:spacing w:after="0" w:line="240" w:lineRule="auto"/>
    </w:pPr>
    <w:rPr>
      <w:rFonts w:eastAsiaTheme="minorEastAsia"/>
      <w:color w:val="2E74B5" w:themeColor="accent1" w:themeShade="BF"/>
      <w:lang w:eastAsia="tr-TR"/>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character" w:styleId="zlenenKpr">
    <w:name w:val="FollowedHyperlink"/>
    <w:basedOn w:val="VarsaylanParagrafYazTipi"/>
    <w:uiPriority w:val="99"/>
    <w:semiHidden/>
    <w:unhideWhenUsed/>
    <w:rsid w:val="008B113C"/>
    <w:rPr>
      <w:color w:val="954F72" w:themeColor="followedHyperlink"/>
      <w:u w:val="single"/>
    </w:rPr>
  </w:style>
  <w:style w:type="character" w:customStyle="1" w:styleId="Balk5Char">
    <w:name w:val="Başlık 5 Char"/>
    <w:basedOn w:val="VarsaylanParagrafYazTipi"/>
    <w:link w:val="Balk5"/>
    <w:uiPriority w:val="9"/>
    <w:rsid w:val="0004376B"/>
    <w:rPr>
      <w:rFonts w:asciiTheme="majorHAnsi" w:eastAsiaTheme="majorEastAsia" w:hAnsiTheme="majorHAnsi" w:cstheme="majorBidi"/>
      <w:color w:val="1F4D78" w:themeColor="accent1" w:themeShade="7F"/>
    </w:rPr>
  </w:style>
  <w:style w:type="character" w:customStyle="1" w:styleId="result-subtitle">
    <w:name w:val="result-subtitle"/>
    <w:basedOn w:val="VarsaylanParagrafYazTipi"/>
    <w:rsid w:val="0004376B"/>
  </w:style>
  <w:style w:type="paragraph" w:styleId="z-Formunst">
    <w:name w:val="HTML Top of Form"/>
    <w:basedOn w:val="Normal"/>
    <w:next w:val="Normal"/>
    <w:link w:val="z-FormunstChar"/>
    <w:hidden/>
    <w:uiPriority w:val="99"/>
    <w:semiHidden/>
    <w:unhideWhenUsed/>
    <w:rsid w:val="00114B19"/>
    <w:pPr>
      <w:pBdr>
        <w:bottom w:val="single" w:sz="6" w:space="1" w:color="auto"/>
      </w:pBdr>
      <w:spacing w:after="0" w:line="240" w:lineRule="auto"/>
      <w:jc w:val="center"/>
    </w:pPr>
    <w:rPr>
      <w:rFonts w:ascii="Arial" w:eastAsia="Times New Roman" w:hAnsi="Arial" w:cs="Arial"/>
      <w:vanish/>
      <w:sz w:val="16"/>
      <w:szCs w:val="16"/>
      <w:lang w:eastAsia="tr-TR"/>
    </w:rPr>
  </w:style>
  <w:style w:type="character" w:customStyle="1" w:styleId="z-FormunstChar">
    <w:name w:val="z-Formun Üstü Char"/>
    <w:basedOn w:val="VarsaylanParagrafYazTipi"/>
    <w:link w:val="z-Formunst"/>
    <w:uiPriority w:val="99"/>
    <w:semiHidden/>
    <w:rsid w:val="00114B19"/>
    <w:rPr>
      <w:rFonts w:ascii="Arial" w:eastAsia="Times New Roman" w:hAnsi="Arial" w:cs="Arial"/>
      <w:vanish/>
      <w:sz w:val="16"/>
      <w:szCs w:val="16"/>
      <w:lang w:eastAsia="tr-TR"/>
    </w:rPr>
  </w:style>
  <w:style w:type="paragraph" w:styleId="z-FormunAlt">
    <w:name w:val="HTML Bottom of Form"/>
    <w:basedOn w:val="Normal"/>
    <w:next w:val="Normal"/>
    <w:link w:val="z-FormunAltChar"/>
    <w:hidden/>
    <w:uiPriority w:val="99"/>
    <w:semiHidden/>
    <w:unhideWhenUsed/>
    <w:rsid w:val="00114B19"/>
    <w:pPr>
      <w:pBdr>
        <w:top w:val="single" w:sz="6" w:space="1" w:color="auto"/>
      </w:pBdr>
      <w:spacing w:after="0" w:line="240" w:lineRule="auto"/>
      <w:jc w:val="center"/>
    </w:pPr>
    <w:rPr>
      <w:rFonts w:ascii="Arial" w:eastAsia="Times New Roman" w:hAnsi="Arial" w:cs="Arial"/>
      <w:vanish/>
      <w:sz w:val="16"/>
      <w:szCs w:val="16"/>
      <w:lang w:eastAsia="tr-TR"/>
    </w:rPr>
  </w:style>
  <w:style w:type="character" w:customStyle="1" w:styleId="z-FormunAltChar">
    <w:name w:val="z-Formun Altı Char"/>
    <w:basedOn w:val="VarsaylanParagrafYazTipi"/>
    <w:link w:val="z-FormunAlt"/>
    <w:uiPriority w:val="99"/>
    <w:semiHidden/>
    <w:rsid w:val="00114B19"/>
    <w:rPr>
      <w:rFonts w:ascii="Arial" w:eastAsia="Times New Roman" w:hAnsi="Arial" w:cs="Arial"/>
      <w:vanish/>
      <w:sz w:val="16"/>
      <w:szCs w:val="16"/>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4E86"/>
  </w:style>
  <w:style w:type="paragraph" w:styleId="Balk1">
    <w:name w:val="heading 1"/>
    <w:basedOn w:val="Normal"/>
    <w:next w:val="Normal"/>
    <w:link w:val="Balk1Char"/>
    <w:uiPriority w:val="9"/>
    <w:qFormat/>
    <w:rsid w:val="006013E9"/>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rPr>
  </w:style>
  <w:style w:type="paragraph" w:styleId="Balk2">
    <w:name w:val="heading 2"/>
    <w:basedOn w:val="Normal"/>
    <w:next w:val="Normal"/>
    <w:link w:val="Balk2Char"/>
    <w:uiPriority w:val="9"/>
    <w:semiHidden/>
    <w:unhideWhenUsed/>
    <w:qFormat/>
    <w:rsid w:val="006013E9"/>
    <w:pPr>
      <w:keepNext/>
      <w:keepLines/>
      <w:spacing w:before="200" w:after="0" w:line="276" w:lineRule="auto"/>
      <w:outlineLvl w:val="1"/>
    </w:pPr>
    <w:rPr>
      <w:rFonts w:asciiTheme="majorHAnsi" w:eastAsiaTheme="majorEastAsia" w:hAnsiTheme="majorHAnsi" w:cstheme="majorBidi"/>
      <w:b/>
      <w:bCs/>
      <w:color w:val="5B9BD5" w:themeColor="accent1"/>
      <w:sz w:val="26"/>
      <w:szCs w:val="26"/>
    </w:rPr>
  </w:style>
  <w:style w:type="paragraph" w:styleId="Balk5">
    <w:name w:val="heading 5"/>
    <w:basedOn w:val="Normal"/>
    <w:next w:val="Normal"/>
    <w:link w:val="Balk5Char"/>
    <w:uiPriority w:val="9"/>
    <w:unhideWhenUsed/>
    <w:qFormat/>
    <w:rsid w:val="0004376B"/>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B766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B7668"/>
  </w:style>
  <w:style w:type="paragraph" w:styleId="Altbilgi">
    <w:name w:val="footer"/>
    <w:basedOn w:val="Normal"/>
    <w:link w:val="AltbilgiChar"/>
    <w:uiPriority w:val="99"/>
    <w:unhideWhenUsed/>
    <w:rsid w:val="001B766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B7668"/>
  </w:style>
  <w:style w:type="paragraph" w:styleId="ListeParagraf">
    <w:name w:val="List Paragraph"/>
    <w:basedOn w:val="Normal"/>
    <w:uiPriority w:val="34"/>
    <w:qFormat/>
    <w:rsid w:val="001C6547"/>
    <w:pPr>
      <w:ind w:left="720"/>
      <w:contextualSpacing/>
    </w:pPr>
  </w:style>
  <w:style w:type="character" w:styleId="Kpr">
    <w:name w:val="Hyperlink"/>
    <w:basedOn w:val="VarsaylanParagrafYazTipi"/>
    <w:uiPriority w:val="99"/>
    <w:unhideWhenUsed/>
    <w:rsid w:val="005630C6"/>
    <w:rPr>
      <w:color w:val="0000FF"/>
      <w:u w:val="single"/>
    </w:rPr>
  </w:style>
  <w:style w:type="paragraph" w:customStyle="1" w:styleId="stitre1">
    <w:name w:val="stitre1"/>
    <w:basedOn w:val="Normal"/>
    <w:rsid w:val="00076DD6"/>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unhideWhenUsed/>
    <w:rsid w:val="006013E9"/>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Vurgu">
    <w:name w:val="Emphasis"/>
    <w:basedOn w:val="VarsaylanParagrafYazTipi"/>
    <w:uiPriority w:val="20"/>
    <w:qFormat/>
    <w:rsid w:val="006013E9"/>
    <w:rPr>
      <w:i/>
      <w:iCs/>
    </w:rPr>
  </w:style>
  <w:style w:type="character" w:customStyle="1" w:styleId="tr">
    <w:name w:val="tr"/>
    <w:basedOn w:val="VarsaylanParagrafYazTipi"/>
    <w:rsid w:val="006013E9"/>
  </w:style>
  <w:style w:type="paragraph" w:customStyle="1" w:styleId="style33">
    <w:name w:val="style33"/>
    <w:basedOn w:val="Normal"/>
    <w:rsid w:val="006013E9"/>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6013E9"/>
    <w:rPr>
      <w:b/>
      <w:bCs/>
    </w:rPr>
  </w:style>
  <w:style w:type="character" w:customStyle="1" w:styleId="Balk1Char">
    <w:name w:val="Başlık 1 Char"/>
    <w:basedOn w:val="VarsaylanParagrafYazTipi"/>
    <w:link w:val="Balk1"/>
    <w:uiPriority w:val="9"/>
    <w:rsid w:val="006013E9"/>
    <w:rPr>
      <w:rFonts w:asciiTheme="majorHAnsi" w:eastAsiaTheme="majorEastAsia" w:hAnsiTheme="majorHAnsi" w:cstheme="majorBidi"/>
      <w:b/>
      <w:bCs/>
      <w:color w:val="2E74B5" w:themeColor="accent1" w:themeShade="BF"/>
      <w:sz w:val="28"/>
      <w:szCs w:val="28"/>
    </w:rPr>
  </w:style>
  <w:style w:type="character" w:customStyle="1" w:styleId="Balk2Char">
    <w:name w:val="Başlık 2 Char"/>
    <w:basedOn w:val="VarsaylanParagrafYazTipi"/>
    <w:link w:val="Balk2"/>
    <w:uiPriority w:val="9"/>
    <w:semiHidden/>
    <w:rsid w:val="006013E9"/>
    <w:rPr>
      <w:rFonts w:asciiTheme="majorHAnsi" w:eastAsiaTheme="majorEastAsia" w:hAnsiTheme="majorHAnsi" w:cstheme="majorBidi"/>
      <w:b/>
      <w:bCs/>
      <w:color w:val="5B9BD5" w:themeColor="accent1"/>
      <w:sz w:val="26"/>
      <w:szCs w:val="26"/>
    </w:rPr>
  </w:style>
  <w:style w:type="paragraph" w:styleId="BalonMetni">
    <w:name w:val="Balloon Text"/>
    <w:basedOn w:val="Normal"/>
    <w:link w:val="BalonMetniChar"/>
    <w:uiPriority w:val="99"/>
    <w:semiHidden/>
    <w:unhideWhenUsed/>
    <w:rsid w:val="008C0E1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C0E18"/>
    <w:rPr>
      <w:rFonts w:ascii="Tahoma" w:hAnsi="Tahoma" w:cs="Tahoma"/>
      <w:sz w:val="16"/>
      <w:szCs w:val="16"/>
    </w:rPr>
  </w:style>
  <w:style w:type="table" w:styleId="TabloKlavuzu">
    <w:name w:val="Table Grid"/>
    <w:basedOn w:val="NormalTablo"/>
    <w:uiPriority w:val="39"/>
    <w:rsid w:val="000D6B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cimalAligned">
    <w:name w:val="Decimal Aligned"/>
    <w:basedOn w:val="Normal"/>
    <w:uiPriority w:val="40"/>
    <w:qFormat/>
    <w:rsid w:val="000D6B0C"/>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0D6B0C"/>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0D6B0C"/>
    <w:rPr>
      <w:rFonts w:eastAsiaTheme="minorEastAsia" w:cs="Times New Roman"/>
      <w:sz w:val="20"/>
      <w:szCs w:val="20"/>
      <w:lang w:eastAsia="tr-TR"/>
    </w:rPr>
  </w:style>
  <w:style w:type="character" w:styleId="HafifVurgulama">
    <w:name w:val="Subtle Emphasis"/>
    <w:basedOn w:val="VarsaylanParagrafYazTipi"/>
    <w:uiPriority w:val="19"/>
    <w:qFormat/>
    <w:rsid w:val="000D6B0C"/>
    <w:rPr>
      <w:i/>
      <w:iCs/>
    </w:rPr>
  </w:style>
  <w:style w:type="table" w:customStyle="1" w:styleId="AkGlgeleme-Vurgu11">
    <w:name w:val="Açık Gölgeleme - Vurgu 11"/>
    <w:basedOn w:val="NormalTablo"/>
    <w:uiPriority w:val="60"/>
    <w:rsid w:val="000D6B0C"/>
    <w:pPr>
      <w:spacing w:after="0" w:line="240" w:lineRule="auto"/>
    </w:pPr>
    <w:rPr>
      <w:rFonts w:eastAsiaTheme="minorEastAsia"/>
      <w:color w:val="2E74B5" w:themeColor="accent1" w:themeShade="BF"/>
      <w:lang w:eastAsia="tr-TR"/>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character" w:styleId="zlenenKpr">
    <w:name w:val="FollowedHyperlink"/>
    <w:basedOn w:val="VarsaylanParagrafYazTipi"/>
    <w:uiPriority w:val="99"/>
    <w:semiHidden/>
    <w:unhideWhenUsed/>
    <w:rsid w:val="008B113C"/>
    <w:rPr>
      <w:color w:val="954F72" w:themeColor="followedHyperlink"/>
      <w:u w:val="single"/>
    </w:rPr>
  </w:style>
  <w:style w:type="character" w:customStyle="1" w:styleId="Balk5Char">
    <w:name w:val="Başlık 5 Char"/>
    <w:basedOn w:val="VarsaylanParagrafYazTipi"/>
    <w:link w:val="Balk5"/>
    <w:uiPriority w:val="9"/>
    <w:rsid w:val="0004376B"/>
    <w:rPr>
      <w:rFonts w:asciiTheme="majorHAnsi" w:eastAsiaTheme="majorEastAsia" w:hAnsiTheme="majorHAnsi" w:cstheme="majorBidi"/>
      <w:color w:val="1F4D78" w:themeColor="accent1" w:themeShade="7F"/>
    </w:rPr>
  </w:style>
  <w:style w:type="character" w:customStyle="1" w:styleId="result-subtitle">
    <w:name w:val="result-subtitle"/>
    <w:basedOn w:val="VarsaylanParagrafYazTipi"/>
    <w:rsid w:val="0004376B"/>
  </w:style>
  <w:style w:type="paragraph" w:styleId="z-Formunst">
    <w:name w:val="HTML Top of Form"/>
    <w:basedOn w:val="Normal"/>
    <w:next w:val="Normal"/>
    <w:link w:val="z-FormunstChar"/>
    <w:hidden/>
    <w:uiPriority w:val="99"/>
    <w:semiHidden/>
    <w:unhideWhenUsed/>
    <w:rsid w:val="00114B19"/>
    <w:pPr>
      <w:pBdr>
        <w:bottom w:val="single" w:sz="6" w:space="1" w:color="auto"/>
      </w:pBdr>
      <w:spacing w:after="0" w:line="240" w:lineRule="auto"/>
      <w:jc w:val="center"/>
    </w:pPr>
    <w:rPr>
      <w:rFonts w:ascii="Arial" w:eastAsia="Times New Roman" w:hAnsi="Arial" w:cs="Arial"/>
      <w:vanish/>
      <w:sz w:val="16"/>
      <w:szCs w:val="16"/>
      <w:lang w:eastAsia="tr-TR"/>
    </w:rPr>
  </w:style>
  <w:style w:type="character" w:customStyle="1" w:styleId="z-FormunstChar">
    <w:name w:val="z-Formun Üstü Char"/>
    <w:basedOn w:val="VarsaylanParagrafYazTipi"/>
    <w:link w:val="z-Formunst"/>
    <w:uiPriority w:val="99"/>
    <w:semiHidden/>
    <w:rsid w:val="00114B19"/>
    <w:rPr>
      <w:rFonts w:ascii="Arial" w:eastAsia="Times New Roman" w:hAnsi="Arial" w:cs="Arial"/>
      <w:vanish/>
      <w:sz w:val="16"/>
      <w:szCs w:val="16"/>
      <w:lang w:eastAsia="tr-TR"/>
    </w:rPr>
  </w:style>
  <w:style w:type="paragraph" w:styleId="z-FormunAlt">
    <w:name w:val="HTML Bottom of Form"/>
    <w:basedOn w:val="Normal"/>
    <w:next w:val="Normal"/>
    <w:link w:val="z-FormunAltChar"/>
    <w:hidden/>
    <w:uiPriority w:val="99"/>
    <w:semiHidden/>
    <w:unhideWhenUsed/>
    <w:rsid w:val="00114B19"/>
    <w:pPr>
      <w:pBdr>
        <w:top w:val="single" w:sz="6" w:space="1" w:color="auto"/>
      </w:pBdr>
      <w:spacing w:after="0" w:line="240" w:lineRule="auto"/>
      <w:jc w:val="center"/>
    </w:pPr>
    <w:rPr>
      <w:rFonts w:ascii="Arial" w:eastAsia="Times New Roman" w:hAnsi="Arial" w:cs="Arial"/>
      <w:vanish/>
      <w:sz w:val="16"/>
      <w:szCs w:val="16"/>
      <w:lang w:eastAsia="tr-TR"/>
    </w:rPr>
  </w:style>
  <w:style w:type="character" w:customStyle="1" w:styleId="z-FormunAltChar">
    <w:name w:val="z-Formun Altı Char"/>
    <w:basedOn w:val="VarsaylanParagrafYazTipi"/>
    <w:link w:val="z-FormunAlt"/>
    <w:uiPriority w:val="99"/>
    <w:semiHidden/>
    <w:rsid w:val="00114B19"/>
    <w:rPr>
      <w:rFonts w:ascii="Arial" w:eastAsia="Times New Roman" w:hAnsi="Arial" w:cs="Arial"/>
      <w:vanish/>
      <w:sz w:val="16"/>
      <w:szCs w:val="16"/>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684793">
      <w:bodyDiv w:val="1"/>
      <w:marLeft w:val="0"/>
      <w:marRight w:val="0"/>
      <w:marTop w:val="0"/>
      <w:marBottom w:val="0"/>
      <w:divBdr>
        <w:top w:val="none" w:sz="0" w:space="0" w:color="auto"/>
        <w:left w:val="none" w:sz="0" w:space="0" w:color="auto"/>
        <w:bottom w:val="none" w:sz="0" w:space="0" w:color="auto"/>
        <w:right w:val="none" w:sz="0" w:space="0" w:color="auto"/>
      </w:divBdr>
      <w:divsChild>
        <w:div w:id="1780299646">
          <w:marLeft w:val="0"/>
          <w:marRight w:val="0"/>
          <w:marTop w:val="0"/>
          <w:marBottom w:val="0"/>
          <w:divBdr>
            <w:top w:val="none" w:sz="0" w:space="0" w:color="auto"/>
            <w:left w:val="none" w:sz="0" w:space="0" w:color="auto"/>
            <w:bottom w:val="none" w:sz="0" w:space="0" w:color="auto"/>
            <w:right w:val="none" w:sz="0" w:space="0" w:color="auto"/>
          </w:divBdr>
          <w:divsChild>
            <w:div w:id="800919322">
              <w:marLeft w:val="0"/>
              <w:marRight w:val="0"/>
              <w:marTop w:val="0"/>
              <w:marBottom w:val="0"/>
              <w:divBdr>
                <w:top w:val="none" w:sz="0" w:space="0" w:color="auto"/>
                <w:left w:val="none" w:sz="0" w:space="0" w:color="auto"/>
                <w:bottom w:val="none" w:sz="0" w:space="0" w:color="auto"/>
                <w:right w:val="none" w:sz="0" w:space="0" w:color="auto"/>
              </w:divBdr>
              <w:divsChild>
                <w:div w:id="159836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79088">
      <w:bodyDiv w:val="1"/>
      <w:marLeft w:val="0"/>
      <w:marRight w:val="0"/>
      <w:marTop w:val="0"/>
      <w:marBottom w:val="0"/>
      <w:divBdr>
        <w:top w:val="none" w:sz="0" w:space="0" w:color="auto"/>
        <w:left w:val="none" w:sz="0" w:space="0" w:color="auto"/>
        <w:bottom w:val="none" w:sz="0" w:space="0" w:color="auto"/>
        <w:right w:val="none" w:sz="0" w:space="0" w:color="auto"/>
      </w:divBdr>
    </w:div>
    <w:div w:id="273247647">
      <w:bodyDiv w:val="1"/>
      <w:marLeft w:val="0"/>
      <w:marRight w:val="0"/>
      <w:marTop w:val="0"/>
      <w:marBottom w:val="0"/>
      <w:divBdr>
        <w:top w:val="none" w:sz="0" w:space="0" w:color="auto"/>
        <w:left w:val="none" w:sz="0" w:space="0" w:color="auto"/>
        <w:bottom w:val="none" w:sz="0" w:space="0" w:color="auto"/>
        <w:right w:val="none" w:sz="0" w:space="0" w:color="auto"/>
      </w:divBdr>
    </w:div>
    <w:div w:id="283656817">
      <w:bodyDiv w:val="1"/>
      <w:marLeft w:val="0"/>
      <w:marRight w:val="0"/>
      <w:marTop w:val="0"/>
      <w:marBottom w:val="0"/>
      <w:divBdr>
        <w:top w:val="none" w:sz="0" w:space="0" w:color="auto"/>
        <w:left w:val="none" w:sz="0" w:space="0" w:color="auto"/>
        <w:bottom w:val="none" w:sz="0" w:space="0" w:color="auto"/>
        <w:right w:val="none" w:sz="0" w:space="0" w:color="auto"/>
      </w:divBdr>
    </w:div>
    <w:div w:id="452359681">
      <w:bodyDiv w:val="1"/>
      <w:marLeft w:val="0"/>
      <w:marRight w:val="0"/>
      <w:marTop w:val="0"/>
      <w:marBottom w:val="0"/>
      <w:divBdr>
        <w:top w:val="none" w:sz="0" w:space="0" w:color="auto"/>
        <w:left w:val="none" w:sz="0" w:space="0" w:color="auto"/>
        <w:bottom w:val="none" w:sz="0" w:space="0" w:color="auto"/>
        <w:right w:val="none" w:sz="0" w:space="0" w:color="auto"/>
      </w:divBdr>
    </w:div>
    <w:div w:id="489180918">
      <w:bodyDiv w:val="1"/>
      <w:marLeft w:val="0"/>
      <w:marRight w:val="0"/>
      <w:marTop w:val="0"/>
      <w:marBottom w:val="0"/>
      <w:divBdr>
        <w:top w:val="none" w:sz="0" w:space="0" w:color="auto"/>
        <w:left w:val="none" w:sz="0" w:space="0" w:color="auto"/>
        <w:bottom w:val="none" w:sz="0" w:space="0" w:color="auto"/>
        <w:right w:val="none" w:sz="0" w:space="0" w:color="auto"/>
      </w:divBdr>
    </w:div>
    <w:div w:id="523326239">
      <w:bodyDiv w:val="1"/>
      <w:marLeft w:val="0"/>
      <w:marRight w:val="0"/>
      <w:marTop w:val="0"/>
      <w:marBottom w:val="0"/>
      <w:divBdr>
        <w:top w:val="none" w:sz="0" w:space="0" w:color="auto"/>
        <w:left w:val="none" w:sz="0" w:space="0" w:color="auto"/>
        <w:bottom w:val="none" w:sz="0" w:space="0" w:color="auto"/>
        <w:right w:val="none" w:sz="0" w:space="0" w:color="auto"/>
      </w:divBdr>
    </w:div>
    <w:div w:id="717707980">
      <w:bodyDiv w:val="1"/>
      <w:marLeft w:val="0"/>
      <w:marRight w:val="0"/>
      <w:marTop w:val="0"/>
      <w:marBottom w:val="0"/>
      <w:divBdr>
        <w:top w:val="none" w:sz="0" w:space="0" w:color="auto"/>
        <w:left w:val="none" w:sz="0" w:space="0" w:color="auto"/>
        <w:bottom w:val="none" w:sz="0" w:space="0" w:color="auto"/>
        <w:right w:val="none" w:sz="0" w:space="0" w:color="auto"/>
      </w:divBdr>
    </w:div>
    <w:div w:id="788469408">
      <w:bodyDiv w:val="1"/>
      <w:marLeft w:val="0"/>
      <w:marRight w:val="0"/>
      <w:marTop w:val="0"/>
      <w:marBottom w:val="0"/>
      <w:divBdr>
        <w:top w:val="none" w:sz="0" w:space="0" w:color="auto"/>
        <w:left w:val="none" w:sz="0" w:space="0" w:color="auto"/>
        <w:bottom w:val="none" w:sz="0" w:space="0" w:color="auto"/>
        <w:right w:val="none" w:sz="0" w:space="0" w:color="auto"/>
      </w:divBdr>
    </w:div>
    <w:div w:id="866451797">
      <w:bodyDiv w:val="1"/>
      <w:marLeft w:val="0"/>
      <w:marRight w:val="0"/>
      <w:marTop w:val="0"/>
      <w:marBottom w:val="0"/>
      <w:divBdr>
        <w:top w:val="none" w:sz="0" w:space="0" w:color="auto"/>
        <w:left w:val="none" w:sz="0" w:space="0" w:color="auto"/>
        <w:bottom w:val="none" w:sz="0" w:space="0" w:color="auto"/>
        <w:right w:val="none" w:sz="0" w:space="0" w:color="auto"/>
      </w:divBdr>
      <w:divsChild>
        <w:div w:id="1216889698">
          <w:marLeft w:val="0"/>
          <w:marRight w:val="0"/>
          <w:marTop w:val="0"/>
          <w:marBottom w:val="0"/>
          <w:divBdr>
            <w:top w:val="none" w:sz="0" w:space="0" w:color="auto"/>
            <w:left w:val="none" w:sz="0" w:space="0" w:color="auto"/>
            <w:bottom w:val="none" w:sz="0" w:space="0" w:color="auto"/>
            <w:right w:val="none" w:sz="0" w:space="0" w:color="auto"/>
          </w:divBdr>
          <w:divsChild>
            <w:div w:id="889270954">
              <w:marLeft w:val="0"/>
              <w:marRight w:val="0"/>
              <w:marTop w:val="0"/>
              <w:marBottom w:val="0"/>
              <w:divBdr>
                <w:top w:val="none" w:sz="0" w:space="0" w:color="auto"/>
                <w:left w:val="none" w:sz="0" w:space="0" w:color="auto"/>
                <w:bottom w:val="none" w:sz="0" w:space="0" w:color="auto"/>
                <w:right w:val="none" w:sz="0" w:space="0" w:color="auto"/>
              </w:divBdr>
              <w:divsChild>
                <w:div w:id="145143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924220">
      <w:bodyDiv w:val="1"/>
      <w:marLeft w:val="0"/>
      <w:marRight w:val="0"/>
      <w:marTop w:val="0"/>
      <w:marBottom w:val="0"/>
      <w:divBdr>
        <w:top w:val="none" w:sz="0" w:space="0" w:color="auto"/>
        <w:left w:val="none" w:sz="0" w:space="0" w:color="auto"/>
        <w:bottom w:val="none" w:sz="0" w:space="0" w:color="auto"/>
        <w:right w:val="none" w:sz="0" w:space="0" w:color="auto"/>
      </w:divBdr>
    </w:div>
    <w:div w:id="1233278172">
      <w:bodyDiv w:val="1"/>
      <w:marLeft w:val="0"/>
      <w:marRight w:val="0"/>
      <w:marTop w:val="0"/>
      <w:marBottom w:val="0"/>
      <w:divBdr>
        <w:top w:val="none" w:sz="0" w:space="0" w:color="auto"/>
        <w:left w:val="none" w:sz="0" w:space="0" w:color="auto"/>
        <w:bottom w:val="none" w:sz="0" w:space="0" w:color="auto"/>
        <w:right w:val="none" w:sz="0" w:space="0" w:color="auto"/>
      </w:divBdr>
    </w:div>
    <w:div w:id="1235512664">
      <w:bodyDiv w:val="1"/>
      <w:marLeft w:val="0"/>
      <w:marRight w:val="0"/>
      <w:marTop w:val="0"/>
      <w:marBottom w:val="0"/>
      <w:divBdr>
        <w:top w:val="none" w:sz="0" w:space="0" w:color="auto"/>
        <w:left w:val="none" w:sz="0" w:space="0" w:color="auto"/>
        <w:bottom w:val="none" w:sz="0" w:space="0" w:color="auto"/>
        <w:right w:val="none" w:sz="0" w:space="0" w:color="auto"/>
      </w:divBdr>
    </w:div>
    <w:div w:id="1382442284">
      <w:bodyDiv w:val="1"/>
      <w:marLeft w:val="0"/>
      <w:marRight w:val="0"/>
      <w:marTop w:val="0"/>
      <w:marBottom w:val="0"/>
      <w:divBdr>
        <w:top w:val="none" w:sz="0" w:space="0" w:color="auto"/>
        <w:left w:val="none" w:sz="0" w:space="0" w:color="auto"/>
        <w:bottom w:val="none" w:sz="0" w:space="0" w:color="auto"/>
        <w:right w:val="none" w:sz="0" w:space="0" w:color="auto"/>
      </w:divBdr>
    </w:div>
    <w:div w:id="1401561014">
      <w:bodyDiv w:val="1"/>
      <w:marLeft w:val="0"/>
      <w:marRight w:val="0"/>
      <w:marTop w:val="0"/>
      <w:marBottom w:val="0"/>
      <w:divBdr>
        <w:top w:val="none" w:sz="0" w:space="0" w:color="auto"/>
        <w:left w:val="none" w:sz="0" w:space="0" w:color="auto"/>
        <w:bottom w:val="none" w:sz="0" w:space="0" w:color="auto"/>
        <w:right w:val="none" w:sz="0" w:space="0" w:color="auto"/>
      </w:divBdr>
    </w:div>
    <w:div w:id="1466048943">
      <w:bodyDiv w:val="1"/>
      <w:marLeft w:val="0"/>
      <w:marRight w:val="0"/>
      <w:marTop w:val="0"/>
      <w:marBottom w:val="0"/>
      <w:divBdr>
        <w:top w:val="none" w:sz="0" w:space="0" w:color="auto"/>
        <w:left w:val="none" w:sz="0" w:space="0" w:color="auto"/>
        <w:bottom w:val="none" w:sz="0" w:space="0" w:color="auto"/>
        <w:right w:val="none" w:sz="0" w:space="0" w:color="auto"/>
      </w:divBdr>
    </w:div>
    <w:div w:id="1681420843">
      <w:bodyDiv w:val="1"/>
      <w:marLeft w:val="0"/>
      <w:marRight w:val="0"/>
      <w:marTop w:val="0"/>
      <w:marBottom w:val="0"/>
      <w:divBdr>
        <w:top w:val="none" w:sz="0" w:space="0" w:color="auto"/>
        <w:left w:val="none" w:sz="0" w:space="0" w:color="auto"/>
        <w:bottom w:val="none" w:sz="0" w:space="0" w:color="auto"/>
        <w:right w:val="none" w:sz="0" w:space="0" w:color="auto"/>
      </w:divBdr>
    </w:div>
    <w:div w:id="1694573200">
      <w:bodyDiv w:val="1"/>
      <w:marLeft w:val="0"/>
      <w:marRight w:val="0"/>
      <w:marTop w:val="0"/>
      <w:marBottom w:val="0"/>
      <w:divBdr>
        <w:top w:val="none" w:sz="0" w:space="0" w:color="auto"/>
        <w:left w:val="none" w:sz="0" w:space="0" w:color="auto"/>
        <w:bottom w:val="none" w:sz="0" w:space="0" w:color="auto"/>
        <w:right w:val="none" w:sz="0" w:space="0" w:color="auto"/>
      </w:divBdr>
    </w:div>
    <w:div w:id="1724788892">
      <w:bodyDiv w:val="1"/>
      <w:marLeft w:val="0"/>
      <w:marRight w:val="0"/>
      <w:marTop w:val="0"/>
      <w:marBottom w:val="0"/>
      <w:divBdr>
        <w:top w:val="none" w:sz="0" w:space="0" w:color="auto"/>
        <w:left w:val="none" w:sz="0" w:space="0" w:color="auto"/>
        <w:bottom w:val="none" w:sz="0" w:space="0" w:color="auto"/>
        <w:right w:val="none" w:sz="0" w:space="0" w:color="auto"/>
      </w:divBdr>
    </w:div>
    <w:div w:id="1777402358">
      <w:bodyDiv w:val="1"/>
      <w:marLeft w:val="0"/>
      <w:marRight w:val="0"/>
      <w:marTop w:val="0"/>
      <w:marBottom w:val="0"/>
      <w:divBdr>
        <w:top w:val="none" w:sz="0" w:space="0" w:color="auto"/>
        <w:left w:val="none" w:sz="0" w:space="0" w:color="auto"/>
        <w:bottom w:val="none" w:sz="0" w:space="0" w:color="auto"/>
        <w:right w:val="none" w:sz="0" w:space="0" w:color="auto"/>
      </w:divBdr>
    </w:div>
    <w:div w:id="1779712418">
      <w:bodyDiv w:val="1"/>
      <w:marLeft w:val="0"/>
      <w:marRight w:val="0"/>
      <w:marTop w:val="0"/>
      <w:marBottom w:val="0"/>
      <w:divBdr>
        <w:top w:val="none" w:sz="0" w:space="0" w:color="auto"/>
        <w:left w:val="none" w:sz="0" w:space="0" w:color="auto"/>
        <w:bottom w:val="none" w:sz="0" w:space="0" w:color="auto"/>
        <w:right w:val="none" w:sz="0" w:space="0" w:color="auto"/>
      </w:divBdr>
    </w:div>
    <w:div w:id="1787189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Economy_of_Australia" TargetMode="External"/><Relationship Id="rId18" Type="http://schemas.openxmlformats.org/officeDocument/2006/relationships/hyperlink" Target="http://www.education.vic.gov.au/school/principals/spag/management/Pages/hours.aspx" TargetMode="External"/><Relationship Id="rId26" Type="http://schemas.openxmlformats.org/officeDocument/2006/relationships/hyperlink" Target="http://eduscol.education.fr/cid66998/eduscol-the-portal-for-education-players.html" TargetMode="External"/><Relationship Id="rId39" Type="http://schemas.openxmlformats.org/officeDocument/2006/relationships/hyperlink" Target="https://www.gov.uk/find-free-early-education" TargetMode="External"/><Relationship Id="rId21" Type="http://schemas.openxmlformats.org/officeDocument/2006/relationships/hyperlink" Target="https://www.australiancurriculum.edu.au/" TargetMode="External"/><Relationship Id="rId34" Type="http://schemas.openxmlformats.org/officeDocument/2006/relationships/hyperlink" Target="http://cache.media.education.gouv.fr/file/scolarisation/92/6/turc_286926.pdf" TargetMode="External"/><Relationship Id="rId42" Type="http://schemas.openxmlformats.org/officeDocument/2006/relationships/hyperlink" Target="http://akademikmakale.blogspot.com.tr/2013/01/avrupa-birligi-egitim-sistemi.html" TargetMode="External"/><Relationship Id="rId47" Type="http://schemas.openxmlformats.org/officeDocument/2006/relationships/hyperlink" Target="https://www.gov.uk/government/collections/national-curriculum" TargetMode="External"/><Relationship Id="rId50" Type="http://schemas.openxmlformats.org/officeDocument/2006/relationships/hyperlink" Target="https://www.gov.uk/national-curriculum" TargetMode="External"/><Relationship Id="rId55" Type="http://schemas.openxmlformats.org/officeDocument/2006/relationships/hyperlink" Target="https://english.moe.go.kr/web/1734/site/contents/en/en%200228.jsp" TargetMode="External"/><Relationship Id="rId63" Type="http://schemas.openxmlformats.org/officeDocument/2006/relationships/hyperlink" Target="http://www.mfa.gov.tr/guney-kore-siyasi-gorunumu.tr.mfa"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aussie-migrant.com.au/2018/01/21/private-school-versus-public-schools-australia-comparison/" TargetMode="External"/><Relationship Id="rId20" Type="http://schemas.openxmlformats.org/officeDocument/2006/relationships/hyperlink" Target="http://www.mfa.gov.tr/avustralya-siyasi-gorunumu.tr.mfa" TargetMode="External"/><Relationship Id="rId29" Type="http://schemas.openxmlformats.org/officeDocument/2006/relationships/hyperlink" Target="http://www.fransa.info/" TargetMode="External"/><Relationship Id="rId41" Type="http://schemas.openxmlformats.org/officeDocument/2006/relationships/hyperlink" Target="http://www.tugbacansali.com/ingiltere-egitim-sistemi/" TargetMode="External"/><Relationship Id="rId54" Type="http://schemas.openxmlformats.org/officeDocument/2006/relationships/hyperlink" Target="https://asiasociety.org/global-cities-education-network/south-korean-education-reforms" TargetMode="External"/><Relationship Id="rId62" Type="http://schemas.openxmlformats.org/officeDocument/2006/relationships/hyperlink" Target="http://vergialgi.net/ekonomi-maliye/guney-kore-egitim-sistemi-ve-olumune-basarili-cocukla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australia.com/en/facts-and-planning/australian-school-holidays.html" TargetMode="External"/><Relationship Id="rId24" Type="http://schemas.openxmlformats.org/officeDocument/2006/relationships/hyperlink" Target="http://urn.meb.gov.tr/ulkelerpdf/FRANSA.pdf" TargetMode="External"/><Relationship Id="rId32" Type="http://schemas.openxmlformats.org/officeDocument/2006/relationships/hyperlink" Target="https://egiticibilgi.tr.gg/Fransa-E%26%23287%3Bitim-Sistemi.htm" TargetMode="External"/><Relationship Id="rId37" Type="http://schemas.openxmlformats.org/officeDocument/2006/relationships/hyperlink" Target="https://tip.inonu.edu.tr/uploads/old/23/850/tesoy-bolum1.pdf" TargetMode="External"/><Relationship Id="rId40" Type="http://schemas.openxmlformats.org/officeDocument/2006/relationships/hyperlink" Target="https://www.icep.com.tr/ulkeler-rehberi/ingiltere-rehberi/yonetim" TargetMode="External"/><Relationship Id="rId45" Type="http://schemas.openxmlformats.org/officeDocument/2006/relationships/hyperlink" Target="https://www.icep.com.tr/ulkeler-rehberi/ingiltere-rehberi/istatistiki-bilgi" TargetMode="External"/><Relationship Id="rId53" Type="http://schemas.openxmlformats.org/officeDocument/2006/relationships/hyperlink" Target="https://asiasociety.org/global-cities-education-network/south-korean-education" TargetMode="External"/><Relationship Id="rId58" Type="http://schemas.openxmlformats.org/officeDocument/2006/relationships/hyperlink" Target="http://www.academia.edu/14450121/SUCCESS_BASES_OF_EDUCATION_IN_SOUTH_KOREA_AND_JAPAN" TargetMode="External"/><Relationship Id="rId66"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acara.edu.au/reporting/national-report-on-schooling-in-australia-2013/national-policy-context/educational-goals" TargetMode="External"/><Relationship Id="rId23" Type="http://schemas.openxmlformats.org/officeDocument/2006/relationships/hyperlink" Target="https://www.expatica.com/fr/education/Education-in-France_101147.html" TargetMode="External"/><Relationship Id="rId28" Type="http://schemas.openxmlformats.org/officeDocument/2006/relationships/hyperlink" Target="https://www.ekonomi.gov.tr/" TargetMode="External"/><Relationship Id="rId36" Type="http://schemas.openxmlformats.org/officeDocument/2006/relationships/hyperlink" Target="http://www.turquie.campusfrance.org/" TargetMode="External"/><Relationship Id="rId49" Type="http://schemas.openxmlformats.org/officeDocument/2006/relationships/hyperlink" Target="http://www.mfa.gov.tr/ingiltere-siyasi-gorunumu.tr.mfa" TargetMode="External"/><Relationship Id="rId57" Type="http://schemas.openxmlformats.org/officeDocument/2006/relationships/hyperlink" Target="http://kostat.go.kr/wnsearchEng/search,jsp" TargetMode="External"/><Relationship Id="rId61" Type="http://schemas.openxmlformats.org/officeDocument/2006/relationships/hyperlink" Target="http://tetsiad.org/" TargetMode="External"/><Relationship Id="rId10" Type="http://schemas.openxmlformats.org/officeDocument/2006/relationships/hyperlink" Target="https://www.indexmundi.com/australia/age_structure.html" TargetMode="External"/><Relationship Id="rId19" Type="http://schemas.openxmlformats.org/officeDocument/2006/relationships/hyperlink" Target="https://www.teachstarter.com/blog/flexible-seating-classroom-benefits-and-how-to/" TargetMode="External"/><Relationship Id="rId31" Type="http://schemas.openxmlformats.org/officeDocument/2006/relationships/hyperlink" Target="http://www.ogretmeninsesi.com/sistemler/fransa1.htm" TargetMode="External"/><Relationship Id="rId44" Type="http://schemas.openxmlformats.org/officeDocument/2006/relationships/hyperlink" Target="https://www.icep.com.tr/lise/ingiltere-de-lise/ingiltere-de-lise-egitimi" TargetMode="External"/><Relationship Id="rId52" Type="http://schemas.openxmlformats.org/officeDocument/2006/relationships/hyperlink" Target="http://Ljournal.ru/Wp-Content/Uploads/2016/08/d-2016-15" TargetMode="External"/><Relationship Id="rId60" Type="http://schemas.openxmlformats.org/officeDocument/2006/relationships/hyperlink" Target="http://www.bing.com/cr?IG=794723DAB7244FF6B955EBD1AC2DE5C8&amp;CID=3FA058C1692665242373532768896485&amp;rd=1&amp;h=Ph8zdXRdCjoM32H9resBNsOJnUt9nJyw01HuGhoriw&amp;v=1&amp;r=http://urn.meb.gov.tr/ulkelerpdf/KORE.pdf&amp;p=DevEx.LB.1,5067.1" TargetMode="External"/><Relationship Id="rId65"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aussieeducator.org.au/curriculum/subjects.html" TargetMode="External"/><Relationship Id="rId14" Type="http://schemas.openxmlformats.org/officeDocument/2006/relationships/hyperlink" Target="http://www.avustralyadayasam.com/avustralya/ekonomi/" TargetMode="External"/><Relationship Id="rId22" Type="http://schemas.openxmlformats.org/officeDocument/2006/relationships/hyperlink" Target="https://australia-visa-solutions.com/2013/08/07/what-is-the-difference-between-public-and-private-schools-in-australia/" TargetMode="External"/><Relationship Id="rId27" Type="http://schemas.openxmlformats.org/officeDocument/2006/relationships/hyperlink" Target="http://slideplayer.biz.tr/slide/2402048/" TargetMode="External"/><Relationship Id="rId30" Type="http://schemas.openxmlformats.org/officeDocument/2006/relationships/hyperlink" Target="http://www.turquie.campusfrance.org/" TargetMode="External"/><Relationship Id="rId35" Type="http://schemas.openxmlformats.org/officeDocument/2006/relationships/hyperlink" Target="http://www.education.gouv.fr/" TargetMode="External"/><Relationship Id="rId43" Type="http://schemas.openxmlformats.org/officeDocument/2006/relationships/hyperlink" Target="https://www.bizbizelondon.com/2017/06/29/ingiltere-egitim-sistemi-uzerine/" TargetMode="External"/><Relationship Id="rId48" Type="http://schemas.openxmlformats.org/officeDocument/2006/relationships/hyperlink" Target="https://www.gov.uk/national-curriculum" TargetMode="External"/><Relationship Id="rId56" Type="http://schemas.openxmlformats.org/officeDocument/2006/relationships/hyperlink" Target="http://wern.wes.org/2013/06/wern-june-2013-an-overview-of-education-in-south-korea/" TargetMode="External"/><Relationship Id="rId64"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https://www.icep.com.tr/ulkeler-rehberi/ingiltere-rehberi/yuksek" TargetMode="External"/><Relationship Id="rId3" Type="http://schemas.openxmlformats.org/officeDocument/2006/relationships/styles" Target="styles.xml"/><Relationship Id="rId12" Type="http://schemas.openxmlformats.org/officeDocument/2006/relationships/hyperlink" Target="https://en.wikipedia.org/wiki/Demography_of_Australia" TargetMode="External"/><Relationship Id="rId17" Type="http://schemas.openxmlformats.org/officeDocument/2006/relationships/hyperlink" Target="https://en.wikipedia.org/wiki/Public_and_private_education_in_Australia" TargetMode="External"/><Relationship Id="rId25" Type="http://schemas.openxmlformats.org/officeDocument/2006/relationships/hyperlink" Target="http://slideplayer.biz.tr/slide/9109383/" TargetMode="External"/><Relationship Id="rId33" Type="http://schemas.openxmlformats.org/officeDocument/2006/relationships/hyperlink" Target="http://www.exploreedu.com.tr/fransa-lise-egitimi/" TargetMode="External"/><Relationship Id="rId38" Type="http://schemas.openxmlformats.org/officeDocument/2006/relationships/hyperlink" Target="http://tr.euronews.com/2018/01/30/brexit-in-ingiltere-ekonomisine-etkisi-san-landan-daha-kotu-olacak" TargetMode="External"/><Relationship Id="rId46" Type="http://schemas.openxmlformats.org/officeDocument/2006/relationships/hyperlink" Target="http://dhgm.meb.gov.tr/Yayimlar/dergiler/Milli_Egitim_Dergisi/155-156/karacaoglu.htm" TargetMode="External"/><Relationship Id="rId59" Type="http://schemas.openxmlformats.org/officeDocument/2006/relationships/hyperlink" Target="http://www.bing.com/cr?IG=0344682E708A4C91B7E8B0C4151810F4&amp;CID=3D1B3AC70558630A1329312104F7622F&amp;rd=1&amp;h=YwgewrRRzsAmyCSPyYfrw4rx8s6qb2AQECjBLLkXTWg&amp;v=1&amp;r=http://iibf.erciyes.edu.tr/dergi/sayi35/kutanis_tunc.pdf&amp;p=DevEx.LB.1,5502.1"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6275DC-F31C-4BC1-BCEB-98F7E45C81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5113</Words>
  <Characters>29148</Characters>
  <Application>Microsoft Office Word</Application>
  <DocSecurity>0</DocSecurity>
  <Lines>242</Lines>
  <Paragraphs>68</Paragraphs>
  <ScaleCrop>false</ScaleCrop>
  <HeadingPairs>
    <vt:vector size="2" baseType="variant">
      <vt:variant>
        <vt:lpstr>Konu Başlığı</vt:lpstr>
      </vt:variant>
      <vt:variant>
        <vt:i4>1</vt:i4>
      </vt:variant>
    </vt:vector>
  </HeadingPairs>
  <TitlesOfParts>
    <vt:vector size="1" baseType="lpstr">
      <vt:lpstr/>
    </vt:vector>
  </TitlesOfParts>
  <Company>Hewlett-Packard</Company>
  <LinksUpToDate>false</LinksUpToDate>
  <CharactersWithSpaces>34193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Beyza Çardak</dc:creator>
  <cp:lastModifiedBy>Pc</cp:lastModifiedBy>
  <cp:revision>3</cp:revision>
  <dcterms:created xsi:type="dcterms:W3CDTF">2018-05-05T20:21:00Z</dcterms:created>
  <dcterms:modified xsi:type="dcterms:W3CDTF">2020-12-30T12:51:00Z</dcterms:modified>
</cp:coreProperties>
</file>