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1D1" w:rsidRDefault="00A661D1" w:rsidP="00351324">
      <w:pPr>
        <w:rPr>
          <w:b/>
        </w:rPr>
      </w:pPr>
    </w:p>
    <w:p w:rsidR="002C1E54" w:rsidRPr="00A661D1" w:rsidRDefault="00A661D1" w:rsidP="00351324">
      <w:pPr>
        <w:spacing w:line="276" w:lineRule="auto"/>
        <w:jc w:val="center"/>
        <w:rPr>
          <w:rFonts w:ascii="Times New Roman" w:hAnsi="Times New Roman" w:cs="Times New Roman"/>
          <w:b/>
          <w:sz w:val="24"/>
          <w:szCs w:val="24"/>
        </w:rPr>
      </w:pPr>
      <w:r w:rsidRPr="00A661D1">
        <w:rPr>
          <w:rFonts w:ascii="Times New Roman" w:hAnsi="Times New Roman" w:cs="Times New Roman"/>
          <w:b/>
          <w:sz w:val="24"/>
          <w:szCs w:val="24"/>
        </w:rPr>
        <w:t>PATOJENLERE KARŞI BİTKİ SAVUNMASI</w:t>
      </w:r>
    </w:p>
    <w:p w:rsidR="002C1E54" w:rsidRPr="00A661D1" w:rsidRDefault="002C1E54" w:rsidP="00A661D1">
      <w:pPr>
        <w:spacing w:line="276" w:lineRule="auto"/>
        <w:jc w:val="both"/>
        <w:rPr>
          <w:rFonts w:ascii="Times New Roman" w:hAnsi="Times New Roman" w:cs="Times New Roman"/>
          <w:sz w:val="24"/>
          <w:szCs w:val="24"/>
        </w:rPr>
      </w:pPr>
    </w:p>
    <w:p w:rsidR="002C1E54" w:rsidRPr="00BA78E4" w:rsidRDefault="00BA78E4" w:rsidP="00BA78E4">
      <w:pPr>
        <w:spacing w:line="276" w:lineRule="auto"/>
        <w:jc w:val="both"/>
        <w:rPr>
          <w:rFonts w:ascii="Times New Roman" w:hAnsi="Times New Roman" w:cs="Times New Roman"/>
          <w:b/>
          <w:sz w:val="24"/>
          <w:szCs w:val="24"/>
        </w:rPr>
      </w:pPr>
      <w:r>
        <w:rPr>
          <w:rFonts w:ascii="Times New Roman" w:hAnsi="Times New Roman" w:cs="Times New Roman"/>
          <w:b/>
          <w:sz w:val="24"/>
          <w:szCs w:val="24"/>
        </w:rPr>
        <w:t>1.</w:t>
      </w:r>
      <w:r w:rsidR="002C1E54" w:rsidRPr="00BA78E4">
        <w:rPr>
          <w:rFonts w:ascii="Times New Roman" w:hAnsi="Times New Roman" w:cs="Times New Roman"/>
          <w:b/>
          <w:sz w:val="24"/>
          <w:szCs w:val="24"/>
        </w:rPr>
        <w:t>Konak</w:t>
      </w:r>
      <w:r w:rsidR="00A661D1" w:rsidRPr="00BA78E4">
        <w:rPr>
          <w:rFonts w:ascii="Times New Roman" w:hAnsi="Times New Roman" w:cs="Times New Roman"/>
          <w:b/>
          <w:sz w:val="24"/>
          <w:szCs w:val="24"/>
        </w:rPr>
        <w:t>-Parazit İlişkileri</w:t>
      </w:r>
    </w:p>
    <w:p w:rsidR="002C1E54" w:rsidRPr="00A661D1" w:rsidRDefault="00A661D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w:t>
      </w:r>
      <w:r w:rsidR="002C1E54" w:rsidRPr="00A661D1">
        <w:rPr>
          <w:rFonts w:ascii="Times New Roman" w:hAnsi="Times New Roman" w:cs="Times New Roman"/>
          <w:sz w:val="24"/>
          <w:szCs w:val="24"/>
        </w:rPr>
        <w:t>itki sağlığına yönelik çeşitli ve sürekli te</w:t>
      </w:r>
      <w:r>
        <w:rPr>
          <w:rFonts w:ascii="Times New Roman" w:hAnsi="Times New Roman" w:cs="Times New Roman"/>
          <w:sz w:val="24"/>
          <w:szCs w:val="24"/>
        </w:rPr>
        <w:t xml:space="preserve">hdit patojenlerini tanımlanmaktadır. </w:t>
      </w:r>
      <w:r w:rsidR="002C1E54" w:rsidRPr="00A661D1">
        <w:rPr>
          <w:rFonts w:ascii="Times New Roman" w:hAnsi="Times New Roman" w:cs="Times New Roman"/>
          <w:sz w:val="24"/>
          <w:szCs w:val="24"/>
        </w:rPr>
        <w:t>Yine de şaşırtıcı bir şekilde hastalık, doğal bitki toplulukları kuralından ziyade bir istisnadır.</w:t>
      </w:r>
      <w:r>
        <w:rPr>
          <w:rFonts w:ascii="Times New Roman" w:hAnsi="Times New Roman" w:cs="Times New Roman"/>
          <w:sz w:val="24"/>
          <w:szCs w:val="24"/>
        </w:rPr>
        <w:t xml:space="preserve"> </w:t>
      </w:r>
      <w:r w:rsidR="002C1E54" w:rsidRPr="00A661D1">
        <w:rPr>
          <w:rFonts w:ascii="Times New Roman" w:hAnsi="Times New Roman" w:cs="Times New Roman"/>
          <w:sz w:val="24"/>
          <w:szCs w:val="24"/>
        </w:rPr>
        <w:t>Başka bir deyişle, çoğu patojen çoğu bitkiye saldıramaz; sınırlı bir konakçı aralığına sahiptirler.</w:t>
      </w:r>
      <w:r>
        <w:rPr>
          <w:rFonts w:ascii="Times New Roman" w:hAnsi="Times New Roman" w:cs="Times New Roman"/>
          <w:sz w:val="24"/>
          <w:szCs w:val="24"/>
        </w:rPr>
        <w:t xml:space="preserve"> </w:t>
      </w:r>
      <w:r w:rsidR="002C1E54" w:rsidRPr="00A661D1">
        <w:rPr>
          <w:rFonts w:ascii="Times New Roman" w:hAnsi="Times New Roman" w:cs="Times New Roman"/>
          <w:sz w:val="24"/>
          <w:szCs w:val="24"/>
        </w:rPr>
        <w:t>Çevresel koşulların patojen gelişimini desteklediğini varsayarsak, bir bitkinin belirli bir patojene karşı direnci veya hassasiyeti birbiriyle ilişkili iki faktöre bağlıdır: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 patojenin substrat gereksinimleri ve</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(ii) bitkinin patojene tepkisi.</w:t>
      </w:r>
    </w:p>
    <w:p w:rsidR="002C1E54" w:rsidRPr="00A661D1" w:rsidRDefault="002D5F78"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N</w:t>
      </w:r>
      <w:r w:rsidR="002C1E54" w:rsidRPr="00A661D1">
        <w:rPr>
          <w:rFonts w:ascii="Times New Roman" w:hAnsi="Times New Roman" w:cs="Times New Roman"/>
          <w:sz w:val="24"/>
          <w:szCs w:val="24"/>
        </w:rPr>
        <w:t>ekrotroflar ve biyotroflar,</w:t>
      </w:r>
      <w:r w:rsidR="00A661D1">
        <w:rPr>
          <w:rFonts w:ascii="Times New Roman" w:hAnsi="Times New Roman" w:cs="Times New Roman"/>
          <w:sz w:val="24"/>
          <w:szCs w:val="24"/>
        </w:rPr>
        <w:t xml:space="preserve"> gibi iki geniş patojen grubu daha önce tanımlanmıştır. Bu gruplar</w:t>
      </w:r>
      <w:r w:rsidR="002C1E54" w:rsidRPr="00A661D1">
        <w:rPr>
          <w:rFonts w:ascii="Times New Roman" w:hAnsi="Times New Roman" w:cs="Times New Roman"/>
          <w:sz w:val="24"/>
          <w:szCs w:val="24"/>
        </w:rPr>
        <w:t xml:space="preserve"> farklı substra</w:t>
      </w:r>
      <w:r w:rsidR="00A661D1">
        <w:rPr>
          <w:rFonts w:ascii="Times New Roman" w:hAnsi="Times New Roman" w:cs="Times New Roman"/>
          <w:sz w:val="24"/>
          <w:szCs w:val="24"/>
        </w:rPr>
        <w:t>t gereksinimleri ile ayırt edil</w:t>
      </w:r>
      <w:r w:rsidR="002C1E54" w:rsidRPr="00A661D1">
        <w:rPr>
          <w:rFonts w:ascii="Times New Roman" w:hAnsi="Times New Roman" w:cs="Times New Roman"/>
          <w:sz w:val="24"/>
          <w:szCs w:val="24"/>
        </w:rPr>
        <w:t>i</w:t>
      </w:r>
      <w:r w:rsidR="00A661D1">
        <w:rPr>
          <w:rFonts w:ascii="Times New Roman" w:hAnsi="Times New Roman" w:cs="Times New Roman"/>
          <w:sz w:val="24"/>
          <w:szCs w:val="24"/>
        </w:rPr>
        <w:t>r</w:t>
      </w:r>
      <w:r>
        <w:rPr>
          <w:rFonts w:ascii="Times New Roman" w:hAnsi="Times New Roman" w:cs="Times New Roman"/>
          <w:sz w:val="24"/>
          <w:szCs w:val="24"/>
        </w:rPr>
        <w:t xml:space="preserve">. </w:t>
      </w:r>
      <w:r w:rsidR="002C1E54" w:rsidRPr="00A661D1">
        <w:rPr>
          <w:rFonts w:ascii="Times New Roman" w:hAnsi="Times New Roman" w:cs="Times New Roman"/>
          <w:sz w:val="24"/>
          <w:szCs w:val="24"/>
        </w:rPr>
        <w:t>Nekrotroflar, bitki hücrelerini p</w:t>
      </w:r>
      <w:r w:rsidR="00A661D1">
        <w:rPr>
          <w:rFonts w:ascii="Times New Roman" w:hAnsi="Times New Roman" w:cs="Times New Roman"/>
          <w:sz w:val="24"/>
          <w:szCs w:val="24"/>
        </w:rPr>
        <w:t>arazite etmeden önce öldürürler</w:t>
      </w:r>
      <w:r w:rsidR="002C1E54" w:rsidRPr="00A661D1">
        <w:rPr>
          <w:rFonts w:ascii="Times New Roman" w:hAnsi="Times New Roman" w:cs="Times New Roman"/>
          <w:sz w:val="24"/>
          <w:szCs w:val="24"/>
        </w:rPr>
        <w:t>.</w:t>
      </w:r>
      <w:r w:rsidR="00A661D1">
        <w:rPr>
          <w:rFonts w:ascii="Times New Roman" w:hAnsi="Times New Roman" w:cs="Times New Roman"/>
          <w:sz w:val="24"/>
          <w:szCs w:val="24"/>
        </w:rPr>
        <w:t xml:space="preserve"> </w:t>
      </w:r>
      <w:r w:rsidR="002C1E54" w:rsidRPr="00A661D1">
        <w:rPr>
          <w:rFonts w:ascii="Times New Roman" w:hAnsi="Times New Roman" w:cs="Times New Roman"/>
          <w:sz w:val="24"/>
          <w:szCs w:val="24"/>
        </w:rPr>
        <w:t>Konakçı ve parazit hücreler uyumlu bir şekilde bir arada var olamazlar.</w:t>
      </w:r>
      <w:r w:rsidR="00A661D1">
        <w:rPr>
          <w:rFonts w:ascii="Times New Roman" w:hAnsi="Times New Roman" w:cs="Times New Roman"/>
          <w:sz w:val="24"/>
          <w:szCs w:val="24"/>
        </w:rPr>
        <w:t xml:space="preserve"> </w:t>
      </w:r>
      <w:r w:rsidR="002C1E54" w:rsidRPr="00A661D1">
        <w:rPr>
          <w:rFonts w:ascii="Times New Roman" w:hAnsi="Times New Roman" w:cs="Times New Roman"/>
          <w:sz w:val="24"/>
          <w:szCs w:val="24"/>
        </w:rPr>
        <w:t>Bu nedenle, parazit ve konakçı arasındaki uyumsuz bir hücresel ilişki, hastalık gelişimi için gereklidir.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Konakçı hücreleri öldürmek için kullanılan toksinler doğru zamanda, yerde veya </w:t>
      </w:r>
      <w:proofErr w:type="gramStart"/>
      <w:r w:rsidRPr="00A661D1">
        <w:rPr>
          <w:rFonts w:ascii="Times New Roman" w:hAnsi="Times New Roman" w:cs="Times New Roman"/>
          <w:sz w:val="24"/>
          <w:szCs w:val="24"/>
        </w:rPr>
        <w:t>konsantrasyonda</w:t>
      </w:r>
      <w:proofErr w:type="gramEnd"/>
      <w:r w:rsidRPr="00A661D1">
        <w:rPr>
          <w:rFonts w:ascii="Times New Roman" w:hAnsi="Times New Roman" w:cs="Times New Roman"/>
          <w:sz w:val="24"/>
          <w:szCs w:val="24"/>
        </w:rPr>
        <w:t xml:space="preserve"> salınmazsa veya</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belirli konak g</w:t>
      </w:r>
      <w:r w:rsidR="00A661D1">
        <w:rPr>
          <w:rFonts w:ascii="Times New Roman" w:hAnsi="Times New Roman" w:cs="Times New Roman"/>
          <w:sz w:val="24"/>
          <w:szCs w:val="24"/>
        </w:rPr>
        <w:t>enotipi toksine duyarlı değilse</w:t>
      </w:r>
      <w:r w:rsidRPr="00A661D1">
        <w:rPr>
          <w:rFonts w:ascii="Times New Roman" w:hAnsi="Times New Roman" w:cs="Times New Roman"/>
          <w:sz w:val="24"/>
          <w:szCs w:val="24"/>
        </w:rPr>
        <w:t>, konakçı hücreler ölmeyecektir.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Nekrotrof kolonileşemeyecek veya çoğalamayacak ve bitki dirençli olacaktır.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İki tür nekrotrofik patojen mevcuttur: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 birçok bitki türünü içeren geniş bir konukçu yelpazesine sahip olanlar ve</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(ii) birkaç bitki türü veya hatta bir tür içindeki kültivarlarla sınırlı bir konakçı aralığına sahip olanlar.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Bu iki nekrotrof türü arasındaki temel fark,</w:t>
      </w:r>
      <w:r w:rsidR="00A661D1">
        <w:rPr>
          <w:rFonts w:ascii="Times New Roman" w:hAnsi="Times New Roman" w:cs="Times New Roman"/>
          <w:sz w:val="24"/>
          <w:szCs w:val="24"/>
        </w:rPr>
        <w:t xml:space="preserve"> üretilen toksinlerin özgüllüğüdür. </w:t>
      </w:r>
      <w:r w:rsidRPr="00A661D1">
        <w:rPr>
          <w:rFonts w:ascii="Times New Roman" w:hAnsi="Times New Roman" w:cs="Times New Roman"/>
          <w:sz w:val="24"/>
          <w:szCs w:val="24"/>
        </w:rPr>
        <w:t>Geniş bir konukçu yelpazesine sahip nekrotroflar, birçok bitkide ortak olan metabolik hedefler üzerinde etkili olan toksinler salgılar.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Bunun tersine, nekrotrofların konakçıya özgü toksinleri salan patojenik yeteneği, toksini üretme yeteneğini kodlayan gen ve bu toksine duyarlılığı kodlayan konakçının duyarlı kültivarlarındaki bir gen tarafından koşullandırılır.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Konakçıya özgü nekrotroflar genellikle bazı ırkların bir tür içindeki bazı kültivarlara saldırabildiği ancak diğerlerine saldırmadığı patojenik bir ırk veya patotip yapısı oluşturur.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Belirli bir konakçıya özgü toksine duyarlılığı koşullandıran gen, bir kültür bitkisinde bulunmuyorsa, bu kültivar, o patojenin neden olduğu hastalığa dirençli olacaktır.</w:t>
      </w:r>
    </w:p>
    <w:p w:rsidR="002D5F78"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Biyotroflar ise canlı hücrelerden besin sağlayan zorunlu parazitlerdir.</w:t>
      </w:r>
      <w:r w:rsidR="00A661D1">
        <w:rPr>
          <w:rFonts w:ascii="Times New Roman" w:hAnsi="Times New Roman" w:cs="Times New Roman"/>
          <w:sz w:val="24"/>
          <w:szCs w:val="24"/>
        </w:rPr>
        <w:t xml:space="preserve"> Sonuç olarak, ev sahipleriyle </w:t>
      </w:r>
      <w:r w:rsidRPr="00A661D1">
        <w:rPr>
          <w:rFonts w:ascii="Times New Roman" w:hAnsi="Times New Roman" w:cs="Times New Roman"/>
          <w:sz w:val="24"/>
          <w:szCs w:val="24"/>
        </w:rPr>
        <w:t>uyumlu bir hücresel ilişki kurmaları gerekir.</w:t>
      </w:r>
      <w:r w:rsidR="00A661D1" w:rsidRPr="00A661D1">
        <w:rPr>
          <w:rFonts w:ascii="Times New Roman" w:hAnsi="Times New Roman" w:cs="Times New Roman"/>
          <w:sz w:val="24"/>
          <w:szCs w:val="24"/>
        </w:rPr>
        <w:t xml:space="preserve"> </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Biyotroflar 'gizlice' hareket eder.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Tipik olarak açıklıklar veya doğrudan konağın yüzeyine n</w:t>
      </w:r>
      <w:r w:rsidR="00A661D1">
        <w:rPr>
          <w:rFonts w:ascii="Times New Roman" w:hAnsi="Times New Roman" w:cs="Times New Roman"/>
          <w:sz w:val="24"/>
          <w:szCs w:val="24"/>
        </w:rPr>
        <w:t xml:space="preserve">üfuz ederek doğal yollarla bulaşırlar. </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Daha sonra çoğunlukla konakçılarının hücreleri arasında büyürler ve yiyecek emici haustoria oluşturmak için yalnızca konakçı hücre duvarlarına nüfuz ederler (ancak konak hücre zarlarına girmezler).</w:t>
      </w:r>
    </w:p>
    <w:p w:rsid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Patojen, konağın savunma tepkilerini ortaya çıkarmadan veya bitkinin savunma tepkilerin</w:t>
      </w:r>
      <w:r w:rsidR="00A661D1">
        <w:rPr>
          <w:rFonts w:ascii="Times New Roman" w:hAnsi="Times New Roman" w:cs="Times New Roman"/>
          <w:sz w:val="24"/>
          <w:szCs w:val="24"/>
        </w:rPr>
        <w:t xml:space="preserve">i harekete geçirme kabiliyeti oluşmadan </w:t>
      </w:r>
      <w:r w:rsidRPr="00A661D1">
        <w:rPr>
          <w:rFonts w:ascii="Times New Roman" w:hAnsi="Times New Roman" w:cs="Times New Roman"/>
          <w:sz w:val="24"/>
          <w:szCs w:val="24"/>
        </w:rPr>
        <w:t>gelişir.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Bu tür bir ilişkiyi kurmak için gereken uzmanlaşma seviyesi, genellikle biyotrofların sınırlı bir konakçı aralığına ve iyi tanımlanmış bir patojenik ırk yapısına sahip olduğu anlamına gelir.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Konakçı hücreler, bir biyotrofik patojen tarafından istila edilmeden önce ölürse, bitki dirençli olacaktır çünkü patojen parazitik bir ilişki kuramaz.</w:t>
      </w:r>
      <w:r w:rsidR="00A661D1">
        <w:rPr>
          <w:rFonts w:ascii="Times New Roman" w:hAnsi="Times New Roman" w:cs="Times New Roman"/>
          <w:sz w:val="24"/>
          <w:szCs w:val="24"/>
        </w:rPr>
        <w:t xml:space="preserve"> </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Bir parazitik ilişkinin kurulup kurulmayacağını etkileyen ikinci bir faktör, meydan okuma altındaki bitkinin tepki verme şeklidir.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Bireysel patojen propagülleri ile bitki hücreleri arasındaki bir miktar</w:t>
      </w:r>
      <w:r w:rsidR="00A661D1">
        <w:rPr>
          <w:rFonts w:ascii="Times New Roman" w:hAnsi="Times New Roman" w:cs="Times New Roman"/>
          <w:sz w:val="24"/>
          <w:szCs w:val="24"/>
        </w:rPr>
        <w:t xml:space="preserve"> iletişim</w:t>
      </w:r>
      <w:r w:rsidRPr="00A661D1">
        <w:rPr>
          <w:rFonts w:ascii="Times New Roman" w:hAnsi="Times New Roman" w:cs="Times New Roman"/>
          <w:sz w:val="24"/>
          <w:szCs w:val="24"/>
        </w:rPr>
        <w:t>, başarılı patojen oluşumuna yol açabilirken, diğerleri olmayabilir.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Bu bölümde, bütün bir bitki ve bitki topluluklarının direncinin veya duyarlılığının, birçok bireysel hücresel etkileşimin toplamı olduğu ortaya çıkacaktır.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Dirençli bitkiler, kendisine saldıran bireysel patojen propagüllerinin ezici çoğunluğunun gelişimini ve çoğalmasını kısıtlar veya geciktirir.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 xml:space="preserve">Bu anlamda direnç, </w:t>
      </w:r>
      <w:proofErr w:type="gramStart"/>
      <w:r w:rsidRPr="00A661D1">
        <w:rPr>
          <w:rFonts w:ascii="Times New Roman" w:hAnsi="Times New Roman" w:cs="Times New Roman"/>
          <w:sz w:val="24"/>
          <w:szCs w:val="24"/>
        </w:rPr>
        <w:t>kantitatif</w:t>
      </w:r>
      <w:proofErr w:type="gramEnd"/>
      <w:r w:rsidRPr="00A661D1">
        <w:rPr>
          <w:rFonts w:ascii="Times New Roman" w:hAnsi="Times New Roman" w:cs="Times New Roman"/>
          <w:sz w:val="24"/>
          <w:szCs w:val="24"/>
        </w:rPr>
        <w:t xml:space="preserve"> dirençli konakçılar, duyarlı konakçılara göre daha yüksek oranda patojen propagüllerinin gelişimini ve çoğalmasını önler veya yavaşlatır.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 ıslahı amacıyla, bir bitkinin patojen aşılamasına tepkisi genellikle şu şekilde sınıflandırılır: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ya 'dirençli' ya da 'duyarlı', ancak hücresel açıdan bakıldığında bu ayrım her zaman o kadar net değildir.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Direnç ve duyarlılık, çoğu konak-parazit etkileşiminin üzerine oturduğu bir sürekliliğin uç noktaları olarak daha doğru bir şekilde tasvir edilir.</w:t>
      </w:r>
      <w:r w:rsidR="00A661D1">
        <w:rPr>
          <w:rFonts w:ascii="Times New Roman" w:hAnsi="Times New Roman" w:cs="Times New Roman"/>
          <w:sz w:val="24"/>
          <w:szCs w:val="24"/>
        </w:rPr>
        <w:t xml:space="preserve"> </w:t>
      </w:r>
      <w:r w:rsidRPr="00A661D1">
        <w:rPr>
          <w:rFonts w:ascii="Times New Roman" w:hAnsi="Times New Roman" w:cs="Times New Roman"/>
          <w:sz w:val="24"/>
          <w:szCs w:val="24"/>
        </w:rPr>
        <w:t>Direnç, propagül çimlenmesinin ve penetrasyonunun engellenmesinden, yerleşmeden önce patojenlerin öldürülmesinden, patojen oluşturulduktan sonra koloni gelişimi ve üremesinin kısıtlanması veya gecikmesine kadar birçok şekilde ifade edilebilir. Örneğin, buğdayda kök pas direnci için farklı genler, konak-parazit etkileşiminin fa</w:t>
      </w:r>
      <w:r w:rsidR="00BA78E4">
        <w:rPr>
          <w:rFonts w:ascii="Times New Roman" w:hAnsi="Times New Roman" w:cs="Times New Roman"/>
          <w:sz w:val="24"/>
          <w:szCs w:val="24"/>
        </w:rPr>
        <w:t xml:space="preserve">rklı aşamalarında hareket eder. </w:t>
      </w:r>
      <w:r w:rsidRPr="00A661D1">
        <w:rPr>
          <w:rFonts w:ascii="Times New Roman" w:hAnsi="Times New Roman" w:cs="Times New Roman"/>
          <w:sz w:val="24"/>
          <w:szCs w:val="24"/>
        </w:rPr>
        <w:t>Bazıları penetrasyon girişimini takiben patojenin hızlı ölümüne neden olur, diğerl</w:t>
      </w:r>
      <w:r w:rsidR="00BA78E4">
        <w:rPr>
          <w:rFonts w:ascii="Times New Roman" w:hAnsi="Times New Roman" w:cs="Times New Roman"/>
          <w:sz w:val="24"/>
          <w:szCs w:val="24"/>
        </w:rPr>
        <w:t xml:space="preserve">eri ilk </w:t>
      </w:r>
      <w:proofErr w:type="gramStart"/>
      <w:r w:rsidR="00BA78E4">
        <w:rPr>
          <w:rFonts w:ascii="Times New Roman" w:hAnsi="Times New Roman" w:cs="Times New Roman"/>
          <w:sz w:val="24"/>
          <w:szCs w:val="24"/>
        </w:rPr>
        <w:t>enfeksiyona</w:t>
      </w:r>
      <w:proofErr w:type="gramEnd"/>
      <w:r w:rsidR="00BA78E4">
        <w:rPr>
          <w:rFonts w:ascii="Times New Roman" w:hAnsi="Times New Roman" w:cs="Times New Roman"/>
          <w:sz w:val="24"/>
          <w:szCs w:val="24"/>
        </w:rPr>
        <w:t xml:space="preserve"> izin verir, </w:t>
      </w:r>
      <w:r w:rsidRPr="00A661D1">
        <w:rPr>
          <w:rFonts w:ascii="Times New Roman" w:hAnsi="Times New Roman" w:cs="Times New Roman"/>
          <w:sz w:val="24"/>
          <w:szCs w:val="24"/>
        </w:rPr>
        <w:t>fakat 'yavaş paslanan' genler parazitizme ve patojen üremesine izin verirken, haustoryal gelişim</w:t>
      </w:r>
      <w:r w:rsidR="00BA78E4">
        <w:rPr>
          <w:rFonts w:ascii="Times New Roman" w:hAnsi="Times New Roman" w:cs="Times New Roman"/>
          <w:sz w:val="24"/>
          <w:szCs w:val="24"/>
        </w:rPr>
        <w:t xml:space="preserve">i önler ve patojeni aç bırakır, </w:t>
      </w:r>
      <w:r w:rsidRPr="00A661D1">
        <w:rPr>
          <w:rFonts w:ascii="Times New Roman" w:hAnsi="Times New Roman" w:cs="Times New Roman"/>
          <w:sz w:val="24"/>
          <w:szCs w:val="24"/>
        </w:rPr>
        <w:t>ancak duyarlı çeşitlere</w:t>
      </w:r>
      <w:r w:rsidR="00BA78E4">
        <w:rPr>
          <w:rFonts w:ascii="Times New Roman" w:hAnsi="Times New Roman" w:cs="Times New Roman"/>
          <w:sz w:val="24"/>
          <w:szCs w:val="24"/>
        </w:rPr>
        <w:t xml:space="preserve"> göre çok daha yavaş bir oranda bunu yapar.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Her etkileşim türü, bitki yetiştiricileri için yararlı bir direnç sağlar çünkü hepsi salgınların başlamasını geciktirir ve verim kayıplarını azaltır. Bir konakçı-patojen ilişkisinin kurulmasında yer alan ilk adımlar, diğer mikroorganizmaların varlığı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olmak üzere hassas ve çevresel faktörlere duyarlıdır.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Konak-parazit-çevre etkileşimine, karmaşık bir sinyal alışverişi aracılık e</w:t>
      </w:r>
      <w:r w:rsidR="00BA78E4">
        <w:rPr>
          <w:rFonts w:ascii="Times New Roman" w:hAnsi="Times New Roman" w:cs="Times New Roman"/>
          <w:sz w:val="24"/>
          <w:szCs w:val="24"/>
        </w:rPr>
        <w:t xml:space="preserve">der. </w:t>
      </w:r>
      <w:r w:rsidRPr="00A661D1">
        <w:rPr>
          <w:rFonts w:ascii="Times New Roman" w:hAnsi="Times New Roman" w:cs="Times New Roman"/>
          <w:sz w:val="24"/>
          <w:szCs w:val="24"/>
        </w:rPr>
        <w:t>Bitkiler, oldukça koordineli bir dizi moleküler, hücresel ve doku temelli savunma bariyerleri kurarak patojen saldırısına yanıt verir. Tüm bitkilerin bu savunmaları harekete geçirme kapasitesi vardır. Bununla birlikte, çok az, çok geç veya yanlış yerde aktif hale getirilirlerse, patojeni kısıtlayamazlar ve bitki duyarlı hale gelir.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Patojenler, bitki savunma tepkilerinden kaçarak veya baskılayarak veya bu tepkileri iktidarsız hale getirerek, örneğin bitki antibiyotiklerini detoksifiye ederek yanıt verir</w:t>
      </w:r>
      <w:r w:rsidR="00BA78E4">
        <w:rPr>
          <w:rFonts w:ascii="Times New Roman" w:hAnsi="Times New Roman" w:cs="Times New Roman"/>
          <w:sz w:val="24"/>
          <w:szCs w:val="24"/>
        </w:rPr>
        <w:t xml:space="preserve">. </w:t>
      </w:r>
      <w:r w:rsidRPr="00A661D1">
        <w:rPr>
          <w:rFonts w:ascii="Times New Roman" w:hAnsi="Times New Roman" w:cs="Times New Roman"/>
          <w:sz w:val="24"/>
          <w:szCs w:val="24"/>
        </w:rPr>
        <w:t xml:space="preserve">Patojen besin gereksinimleri ile konakçı tepkilerinin etkileşimi, çevresel koşullar </w:t>
      </w:r>
      <w:proofErr w:type="gramStart"/>
      <w:r w:rsidRPr="00A661D1">
        <w:rPr>
          <w:rFonts w:ascii="Times New Roman" w:hAnsi="Times New Roman" w:cs="Times New Roman"/>
          <w:sz w:val="24"/>
          <w:szCs w:val="24"/>
        </w:rPr>
        <w:t>enfeksiyonu</w:t>
      </w:r>
      <w:proofErr w:type="gramEnd"/>
      <w:r w:rsidRPr="00A661D1">
        <w:rPr>
          <w:rFonts w:ascii="Times New Roman" w:hAnsi="Times New Roman" w:cs="Times New Roman"/>
          <w:sz w:val="24"/>
          <w:szCs w:val="24"/>
        </w:rPr>
        <w:t xml:space="preserve"> desteklediğinde beş olası sonuca yol açar (Şekil l7.l).</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5AAD0A0D" wp14:editId="641D1ECF">
            <wp:extent cx="5760720" cy="3178175"/>
            <wp:effectExtent l="0" t="0" r="0" b="317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3178175"/>
                    </a:xfrm>
                    <a:prstGeom prst="rect">
                      <a:avLst/>
                    </a:prstGeom>
                  </pic:spPr>
                </pic:pic>
              </a:graphicData>
            </a:graphic>
          </wp:inline>
        </w:drawing>
      </w:r>
    </w:p>
    <w:p w:rsidR="002C1E54" w:rsidRPr="00A661D1" w:rsidRDefault="002C1E54" w:rsidP="00A661D1">
      <w:pPr>
        <w:spacing w:line="276" w:lineRule="auto"/>
        <w:jc w:val="both"/>
        <w:rPr>
          <w:rFonts w:ascii="Times New Roman" w:hAnsi="Times New Roman" w:cs="Times New Roman"/>
          <w:sz w:val="24"/>
          <w:szCs w:val="24"/>
        </w:rPr>
      </w:pP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 ve patojen birbirini görmezden gel</w:t>
      </w:r>
      <w:r w:rsidR="00BA78E4">
        <w:rPr>
          <w:rFonts w:ascii="Times New Roman" w:hAnsi="Times New Roman" w:cs="Times New Roman"/>
          <w:sz w:val="24"/>
          <w:szCs w:val="24"/>
        </w:rPr>
        <w:t xml:space="preserve">diğinde hiçbir ilişki kurulmaz. </w:t>
      </w:r>
      <w:r w:rsidRPr="00A661D1">
        <w:rPr>
          <w:rFonts w:ascii="Times New Roman" w:hAnsi="Times New Roman" w:cs="Times New Roman"/>
          <w:sz w:val="24"/>
          <w:szCs w:val="24"/>
        </w:rPr>
        <w:t>Örneğin, bir mantar sporu filizlenebilir, ancak konakçı patojen gelişimi için gerekli şartları sağlamadığından, ortaya çıkan hif, parazitik bir ilişki kurmada ve</w:t>
      </w:r>
      <w:r w:rsidR="00BA78E4">
        <w:rPr>
          <w:rFonts w:ascii="Times New Roman" w:hAnsi="Times New Roman" w:cs="Times New Roman"/>
          <w:sz w:val="24"/>
          <w:szCs w:val="24"/>
        </w:rPr>
        <w:t xml:space="preserve">ya nüfuz etmede başarısız olur. </w:t>
      </w:r>
      <w:r w:rsidRPr="00A661D1">
        <w:rPr>
          <w:rFonts w:ascii="Times New Roman" w:hAnsi="Times New Roman" w:cs="Times New Roman"/>
          <w:sz w:val="24"/>
          <w:szCs w:val="24"/>
        </w:rPr>
        <w:t>Mantar, enerj</w:t>
      </w:r>
      <w:r w:rsidR="00BA78E4">
        <w:rPr>
          <w:rFonts w:ascii="Times New Roman" w:hAnsi="Times New Roman" w:cs="Times New Roman"/>
          <w:sz w:val="24"/>
          <w:szCs w:val="24"/>
        </w:rPr>
        <w:t xml:space="preserve">i rezervleri tükendiğinde ölür. </w:t>
      </w:r>
      <w:r w:rsidRPr="00A661D1">
        <w:rPr>
          <w:rFonts w:ascii="Times New Roman" w:hAnsi="Times New Roman" w:cs="Times New Roman"/>
          <w:sz w:val="24"/>
          <w:szCs w:val="24"/>
        </w:rPr>
        <w:t>Bitki hiçbir şekilde tepki vermez ve varsayıl</w:t>
      </w:r>
      <w:r w:rsidR="00BA78E4">
        <w:rPr>
          <w:rFonts w:ascii="Times New Roman" w:hAnsi="Times New Roman" w:cs="Times New Roman"/>
          <w:sz w:val="24"/>
          <w:szCs w:val="24"/>
        </w:rPr>
        <w:t xml:space="preserve">an olarak dayanıklıdır. </w:t>
      </w:r>
      <w:r w:rsidRPr="00A661D1">
        <w:rPr>
          <w:rFonts w:ascii="Times New Roman" w:hAnsi="Times New Roman" w:cs="Times New Roman"/>
          <w:sz w:val="24"/>
          <w:szCs w:val="24"/>
        </w:rPr>
        <w:t>Ev sahibi değildir.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Bir bitki </w:t>
      </w:r>
      <w:r w:rsidR="00BA78E4" w:rsidRPr="00A661D1">
        <w:rPr>
          <w:rFonts w:ascii="Times New Roman" w:hAnsi="Times New Roman" w:cs="Times New Roman"/>
          <w:sz w:val="24"/>
          <w:szCs w:val="24"/>
        </w:rPr>
        <w:t xml:space="preserve">patojen gelişimini önleyen inhibitör bileşikleri çevresine salgıladığında </w:t>
      </w:r>
      <w:r w:rsidR="00BA78E4">
        <w:rPr>
          <w:rFonts w:ascii="Times New Roman" w:hAnsi="Times New Roman" w:cs="Times New Roman"/>
          <w:sz w:val="24"/>
          <w:szCs w:val="24"/>
        </w:rPr>
        <w:t xml:space="preserve">patojene karşıdır. </w:t>
      </w:r>
      <w:r w:rsidRPr="00A661D1">
        <w:rPr>
          <w:rFonts w:ascii="Times New Roman" w:hAnsi="Times New Roman" w:cs="Times New Roman"/>
          <w:sz w:val="24"/>
          <w:szCs w:val="24"/>
        </w:rPr>
        <w:t>Örneğin, bazı brassikaların anızları toprağa, nematod yumurtalarının çatlamasını önleyen ve bazı kökleri enfekte eden mantarların büyümesini engelleyen 'biyofumigantları' salar.</w:t>
      </w:r>
    </w:p>
    <w:p w:rsidR="002C1E54" w:rsidRPr="00A661D1"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Kuşkonmaz ve kadife çiçeği (Tagetes spp.), Rizosferin içine, nematodlara karşı toksik olan maddeler salgılar ve </w:t>
      </w:r>
      <w:r w:rsidR="00E31072" w:rsidRPr="00A661D1">
        <w:rPr>
          <w:rFonts w:ascii="Times New Roman" w:hAnsi="Times New Roman" w:cs="Times New Roman"/>
          <w:sz w:val="24"/>
          <w:szCs w:val="24"/>
        </w:rPr>
        <w:t xml:space="preserve">domates gibi </w:t>
      </w:r>
      <w:r w:rsidRPr="00A661D1">
        <w:rPr>
          <w:rFonts w:ascii="Times New Roman" w:hAnsi="Times New Roman" w:cs="Times New Roman"/>
          <w:sz w:val="24"/>
          <w:szCs w:val="24"/>
        </w:rPr>
        <w:t xml:space="preserve">nematod duyarlı </w:t>
      </w:r>
      <w:r w:rsidR="00E31072" w:rsidRPr="00A661D1">
        <w:rPr>
          <w:rFonts w:ascii="Times New Roman" w:hAnsi="Times New Roman" w:cs="Times New Roman"/>
          <w:sz w:val="24"/>
          <w:szCs w:val="24"/>
        </w:rPr>
        <w:t xml:space="preserve">bitkiler ile </w:t>
      </w:r>
      <w:r w:rsidRPr="00A661D1">
        <w:rPr>
          <w:rFonts w:ascii="Times New Roman" w:hAnsi="Times New Roman" w:cs="Times New Roman"/>
          <w:sz w:val="24"/>
          <w:szCs w:val="24"/>
        </w:rPr>
        <w:t>aralarına ekildiğinde nematodlara</w:t>
      </w:r>
      <w:r w:rsidR="00BA78E4">
        <w:rPr>
          <w:rFonts w:ascii="Times New Roman" w:hAnsi="Times New Roman" w:cs="Times New Roman"/>
          <w:sz w:val="24"/>
          <w:szCs w:val="24"/>
        </w:rPr>
        <w:t xml:space="preserve"> karşı yararlı koruma sağlar.</w:t>
      </w:r>
    </w:p>
    <w:p w:rsidR="002D5F78"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Pek çok bitki, yaprak yüzeylerine sadece otçul beslenmeyi caydırmakla kalmayıp, aynı zamanda potansiyel patojenler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birçok mikro organizmayı da inhibe ed</w:t>
      </w:r>
      <w:r w:rsidR="00BA78E4">
        <w:rPr>
          <w:rFonts w:ascii="Times New Roman" w:hAnsi="Times New Roman" w:cs="Times New Roman"/>
          <w:sz w:val="24"/>
          <w:szCs w:val="24"/>
        </w:rPr>
        <w:t xml:space="preserve">en fenolik bileşikler salgılar. </w:t>
      </w:r>
      <w:r w:rsidRPr="00A661D1">
        <w:rPr>
          <w:rFonts w:ascii="Times New Roman" w:hAnsi="Times New Roman" w:cs="Times New Roman"/>
          <w:sz w:val="24"/>
          <w:szCs w:val="24"/>
        </w:rPr>
        <w:t>Bu ilişkide, patojen gelişemez ve konakçı bitkinin metabolizması üzerinde gözlemlenebilir bir etkisi yoktur. Olg</w:t>
      </w:r>
      <w:r w:rsidR="00BA78E4">
        <w:rPr>
          <w:rFonts w:ascii="Times New Roman" w:hAnsi="Times New Roman" w:cs="Times New Roman"/>
          <w:sz w:val="24"/>
          <w:szCs w:val="24"/>
        </w:rPr>
        <w:t>unlaşan avokado meyvesinin Colletotricltum gl</w:t>
      </w:r>
      <w:r w:rsidRPr="00A661D1">
        <w:rPr>
          <w:rFonts w:ascii="Times New Roman" w:hAnsi="Times New Roman" w:cs="Times New Roman"/>
          <w:sz w:val="24"/>
          <w:szCs w:val="24"/>
        </w:rPr>
        <w:t xml:space="preserve">oeosportoides ile hareketsiz </w:t>
      </w:r>
      <w:proofErr w:type="gramStart"/>
      <w:r w:rsidRPr="00A661D1">
        <w:rPr>
          <w:rFonts w:ascii="Times New Roman" w:hAnsi="Times New Roman" w:cs="Times New Roman"/>
          <w:sz w:val="24"/>
          <w:szCs w:val="24"/>
        </w:rPr>
        <w:t>enfeksiyonu</w:t>
      </w:r>
      <w:proofErr w:type="gramEnd"/>
      <w:r w:rsidRPr="00A661D1">
        <w:rPr>
          <w:rFonts w:ascii="Times New Roman" w:hAnsi="Times New Roman" w:cs="Times New Roman"/>
          <w:sz w:val="24"/>
          <w:szCs w:val="24"/>
        </w:rPr>
        <w:t xml:space="preserve"> gibi bazı durumlarda, bitki antagonistleri patojen gelişimini yalnızca geçici olarak engelle</w:t>
      </w:r>
      <w:r w:rsidR="00BA78E4">
        <w:rPr>
          <w:rFonts w:ascii="Times New Roman" w:hAnsi="Times New Roman" w:cs="Times New Roman"/>
          <w:sz w:val="24"/>
          <w:szCs w:val="24"/>
        </w:rPr>
        <w:t xml:space="preserve">r. </w:t>
      </w:r>
      <w:r w:rsidRPr="00A661D1">
        <w:rPr>
          <w:rFonts w:ascii="Times New Roman" w:hAnsi="Times New Roman" w:cs="Times New Roman"/>
          <w:sz w:val="24"/>
          <w:szCs w:val="24"/>
        </w:rPr>
        <w:t xml:space="preserve">Sporlar apressoria oluşturmak için filizlenir, ancak gelişimleri kabuktaki fungistatik </w:t>
      </w:r>
      <w:r w:rsidR="00BA78E4">
        <w:rPr>
          <w:rFonts w:ascii="Times New Roman" w:hAnsi="Times New Roman" w:cs="Times New Roman"/>
          <w:sz w:val="24"/>
          <w:szCs w:val="24"/>
        </w:rPr>
        <w:t xml:space="preserve">maddeler tarafından durdurulur. </w:t>
      </w:r>
    </w:p>
    <w:p w:rsidR="00BA78E4" w:rsidRDefault="002C1E5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Hasattan sonra bu maddele</w:t>
      </w:r>
      <w:r w:rsidR="00BA78E4">
        <w:rPr>
          <w:rFonts w:ascii="Times New Roman" w:hAnsi="Times New Roman" w:cs="Times New Roman"/>
          <w:sz w:val="24"/>
          <w:szCs w:val="24"/>
        </w:rPr>
        <w:t xml:space="preserve">r enzimsel olarak parçalanır ve </w:t>
      </w:r>
      <w:r w:rsidRPr="00A661D1">
        <w:rPr>
          <w:rFonts w:ascii="Times New Roman" w:hAnsi="Times New Roman" w:cs="Times New Roman"/>
          <w:sz w:val="24"/>
          <w:szCs w:val="24"/>
        </w:rPr>
        <w:t xml:space="preserve">appressorium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hifl</w:t>
      </w:r>
      <w:r w:rsidR="00E31072" w:rsidRPr="00A661D1">
        <w:rPr>
          <w:rFonts w:ascii="Times New Roman" w:hAnsi="Times New Roman" w:cs="Times New Roman"/>
          <w:sz w:val="24"/>
          <w:szCs w:val="24"/>
        </w:rPr>
        <w:t xml:space="preserve">eri oluşturmak için filizlenir. </w:t>
      </w:r>
      <w:r w:rsidRPr="00A661D1">
        <w:rPr>
          <w:rFonts w:ascii="Times New Roman" w:hAnsi="Times New Roman" w:cs="Times New Roman"/>
          <w:sz w:val="24"/>
          <w:szCs w:val="24"/>
        </w:rPr>
        <w:t>Sonunda antraknoz lezyonları gelişir</w:t>
      </w:r>
      <w:r w:rsidR="00BA78E4">
        <w:rPr>
          <w:rFonts w:ascii="Times New Roman" w:hAnsi="Times New Roman" w:cs="Times New Roman"/>
          <w:sz w:val="24"/>
          <w:szCs w:val="24"/>
        </w:rPr>
        <w:t>.</w:t>
      </w:r>
      <w:r w:rsidR="002D5F78">
        <w:rPr>
          <w:rFonts w:ascii="Times New Roman" w:hAnsi="Times New Roman" w:cs="Times New Roman"/>
          <w:sz w:val="24"/>
          <w:szCs w:val="24"/>
        </w:rPr>
        <w:t xml:space="preserve"> </w:t>
      </w:r>
      <w:r w:rsidR="00E31072" w:rsidRPr="00A661D1">
        <w:rPr>
          <w:rFonts w:ascii="Times New Roman" w:hAnsi="Times New Roman" w:cs="Times New Roman"/>
          <w:sz w:val="24"/>
          <w:szCs w:val="24"/>
        </w:rPr>
        <w:t xml:space="preserve">Patojen gelişiminde hareketsiz bir aşamayı içeren bu tür bir etkileşim, avokado ve mango da kök ucu çürüklüğü hastalığına neden olan </w:t>
      </w:r>
      <w:r w:rsidR="00BA78E4">
        <w:rPr>
          <w:rFonts w:ascii="Times New Roman" w:hAnsi="Times New Roman" w:cs="Times New Roman"/>
          <w:sz w:val="24"/>
          <w:szCs w:val="24"/>
        </w:rPr>
        <w:t>patojenleri arasında yaygındır</w:t>
      </w:r>
      <w:r w:rsidR="00E31072" w:rsidRPr="00A661D1">
        <w:rPr>
          <w:rFonts w:ascii="Times New Roman" w:hAnsi="Times New Roman" w:cs="Times New Roman"/>
          <w:sz w:val="24"/>
          <w:szCs w:val="24"/>
        </w:rPr>
        <w:t xml:space="preserve">. </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Patojen, bitkiye zarar veren bileşikler sa</w:t>
      </w:r>
      <w:r w:rsidR="00BA78E4">
        <w:rPr>
          <w:rFonts w:ascii="Times New Roman" w:hAnsi="Times New Roman" w:cs="Times New Roman"/>
          <w:sz w:val="24"/>
          <w:szCs w:val="24"/>
        </w:rPr>
        <w:t xml:space="preserve">lgıladığında bitkiye düşmandır. </w:t>
      </w:r>
      <w:r w:rsidRPr="00A661D1">
        <w:rPr>
          <w:rFonts w:ascii="Times New Roman" w:hAnsi="Times New Roman" w:cs="Times New Roman"/>
          <w:sz w:val="24"/>
          <w:szCs w:val="24"/>
        </w:rPr>
        <w:t xml:space="preserve">Örneğin, Periconia circinata, sorgum köklerini enfekte eder, ancak yalnızca konakçıya özgü toksin olan periconin üreten mantar suşları, milo hastalığının </w:t>
      </w:r>
      <w:proofErr w:type="gramStart"/>
      <w:r w:rsidRPr="00A661D1">
        <w:rPr>
          <w:rFonts w:ascii="Times New Roman" w:hAnsi="Times New Roman" w:cs="Times New Roman"/>
          <w:sz w:val="24"/>
          <w:szCs w:val="24"/>
        </w:rPr>
        <w:t>semptomlarına</w:t>
      </w:r>
      <w:proofErr w:type="gramEnd"/>
      <w:r w:rsidRPr="00A661D1">
        <w:rPr>
          <w:rFonts w:ascii="Times New Roman" w:hAnsi="Times New Roman" w:cs="Times New Roman"/>
          <w:sz w:val="24"/>
          <w:szCs w:val="24"/>
        </w:rPr>
        <w:t xml:space="preserve"> neden olur, ancak </w:t>
      </w:r>
      <w:r w:rsidR="00BA78E4">
        <w:rPr>
          <w:rFonts w:ascii="Times New Roman" w:hAnsi="Times New Roman" w:cs="Times New Roman"/>
          <w:sz w:val="24"/>
          <w:szCs w:val="24"/>
        </w:rPr>
        <w:t>yalnızca bu toksine duyarlıdır. Benzer şekilde, bazı Alternaria al</w:t>
      </w:r>
      <w:r w:rsidRPr="00A661D1">
        <w:rPr>
          <w:rFonts w:ascii="Times New Roman" w:hAnsi="Times New Roman" w:cs="Times New Roman"/>
          <w:sz w:val="24"/>
          <w:szCs w:val="24"/>
        </w:rPr>
        <w:t>ternata suşları, hassas konakçı türlerinin ve kültür bitkilerinin hücrelerini öldüren kon</w:t>
      </w:r>
      <w:r w:rsidR="00BA78E4">
        <w:rPr>
          <w:rFonts w:ascii="Times New Roman" w:hAnsi="Times New Roman" w:cs="Times New Roman"/>
          <w:sz w:val="24"/>
          <w:szCs w:val="24"/>
        </w:rPr>
        <w:t xml:space="preserve">akçıya özgü toksinler salgılar. </w:t>
      </w:r>
      <w:r w:rsidRPr="00A661D1">
        <w:rPr>
          <w:rFonts w:ascii="Times New Roman" w:hAnsi="Times New Roman" w:cs="Times New Roman"/>
          <w:sz w:val="24"/>
          <w:szCs w:val="24"/>
        </w:rPr>
        <w:t>Örneğin, domates üzerinde</w:t>
      </w:r>
      <w:r w:rsidR="00BA78E4">
        <w:rPr>
          <w:rFonts w:ascii="Times New Roman" w:hAnsi="Times New Roman" w:cs="Times New Roman"/>
          <w:sz w:val="24"/>
          <w:szCs w:val="24"/>
        </w:rPr>
        <w:t xml:space="preserve"> patojenik olan bir mantar türü </w:t>
      </w:r>
      <w:r w:rsidRPr="00A661D1">
        <w:rPr>
          <w:rFonts w:ascii="Times New Roman" w:hAnsi="Times New Roman" w:cs="Times New Roman"/>
          <w:sz w:val="24"/>
          <w:szCs w:val="24"/>
        </w:rPr>
        <w:t>domatesin benzersiz şekilde du</w:t>
      </w:r>
      <w:r w:rsidR="00BA78E4">
        <w:rPr>
          <w:rFonts w:ascii="Times New Roman" w:hAnsi="Times New Roman" w:cs="Times New Roman"/>
          <w:sz w:val="24"/>
          <w:szCs w:val="24"/>
        </w:rPr>
        <w:t xml:space="preserve">yarlı olduğu AAl-toksin üretir. </w:t>
      </w:r>
      <w:r w:rsidRPr="00A661D1">
        <w:rPr>
          <w:rFonts w:ascii="Times New Roman" w:hAnsi="Times New Roman" w:cs="Times New Roman"/>
          <w:sz w:val="24"/>
          <w:szCs w:val="24"/>
        </w:rPr>
        <w:t>AAM-toksin üreten suşlar elmalara saldırır, AAK-todn üreten suşlar Japon armutlarını etkiler, AAC toksin üreten s</w:t>
      </w:r>
      <w:r w:rsidR="00BA78E4">
        <w:rPr>
          <w:rFonts w:ascii="Times New Roman" w:hAnsi="Times New Roman" w:cs="Times New Roman"/>
          <w:sz w:val="24"/>
          <w:szCs w:val="24"/>
        </w:rPr>
        <w:t xml:space="preserve">uşlar turunçgilleri etkiler vb. </w:t>
      </w:r>
      <w:r w:rsidRPr="00A661D1">
        <w:rPr>
          <w:rFonts w:ascii="Times New Roman" w:hAnsi="Times New Roman" w:cs="Times New Roman"/>
          <w:sz w:val="24"/>
          <w:szCs w:val="24"/>
        </w:rPr>
        <w:t>Domates, elma ve Japon armut türleri turunçgiller için patojen değildir, çünkü turunçgiller yalnızca AAC toksinine duyarlıdır.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Cochliobolus uictoriae, hassas yulaf çeşitlerinde şiddetli fide yanıklığına neden olan, ancak dirençli çeşitler veya diğer bitki türleri üzerinde çok az etkisi olan toksin victorin üretir.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Direnç, patojen tarafından üretilen toksine duyarsızlıktan kaynaklanır. Bu duyarsızlık, bir bitki türü içindeki tüm çeşitlerde ortaksa, bu t</w:t>
      </w:r>
      <w:r w:rsidR="00BA78E4">
        <w:rPr>
          <w:rFonts w:ascii="Times New Roman" w:hAnsi="Times New Roman" w:cs="Times New Roman"/>
          <w:sz w:val="24"/>
          <w:szCs w:val="24"/>
        </w:rPr>
        <w:t xml:space="preserve">ürün konukçu olmadığı söylenir. </w:t>
      </w:r>
      <w:r w:rsidRPr="00A661D1">
        <w:rPr>
          <w:rFonts w:ascii="Times New Roman" w:hAnsi="Times New Roman" w:cs="Times New Roman"/>
          <w:sz w:val="24"/>
          <w:szCs w:val="24"/>
        </w:rPr>
        <w:t xml:space="preserve">Bitki ve patojen arasındaki karşılıklı </w:t>
      </w:r>
      <w:proofErr w:type="gramStart"/>
      <w:r w:rsidRPr="00A661D1">
        <w:rPr>
          <w:rFonts w:ascii="Times New Roman" w:hAnsi="Times New Roman" w:cs="Times New Roman"/>
          <w:sz w:val="24"/>
          <w:szCs w:val="24"/>
        </w:rPr>
        <w:t>antagonizm</w:t>
      </w:r>
      <w:proofErr w:type="gramEnd"/>
      <w:r w:rsidRPr="00A661D1">
        <w:rPr>
          <w:rFonts w:ascii="Times New Roman" w:hAnsi="Times New Roman" w:cs="Times New Roman"/>
          <w:sz w:val="24"/>
          <w:szCs w:val="24"/>
        </w:rPr>
        <w:t>, hem konakçı dokunun hem de patojenin inhibisyonu veya ölümü ile sonuçlanır.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Örneğin, gövde pası patojeni, Puccinia gramtnis sp. tritici ve dirençli buğday çeşitleri, hem konakçı hem de patojen</w:t>
      </w:r>
      <w:r w:rsidR="00BA78E4">
        <w:rPr>
          <w:rFonts w:ascii="Times New Roman" w:hAnsi="Times New Roman" w:cs="Times New Roman"/>
          <w:sz w:val="24"/>
          <w:szCs w:val="24"/>
        </w:rPr>
        <w:t xml:space="preserve"> hücrelerin ölümüne neden olur. </w:t>
      </w:r>
      <w:r w:rsidRPr="00A661D1">
        <w:rPr>
          <w:rFonts w:ascii="Times New Roman" w:hAnsi="Times New Roman" w:cs="Times New Roman"/>
          <w:sz w:val="24"/>
          <w:szCs w:val="24"/>
        </w:rPr>
        <w:t>Karşılıklı uyum, konakçı ve patojen arasında uyumlu bir hücresel ilişkiye yol açar.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Mikorizal mantarlar ile bitki kökleri ve azot bağlayıcı prokaryotlar ile bitki kökleri a</w:t>
      </w:r>
      <w:r w:rsidR="00BA78E4">
        <w:rPr>
          <w:rFonts w:ascii="Times New Roman" w:hAnsi="Times New Roman" w:cs="Times New Roman"/>
          <w:sz w:val="24"/>
          <w:szCs w:val="24"/>
        </w:rPr>
        <w:t xml:space="preserve">rasındaki simbiyotik ilişkiler, </w:t>
      </w:r>
      <w:r w:rsidRPr="00A661D1">
        <w:rPr>
          <w:rFonts w:ascii="Times New Roman" w:hAnsi="Times New Roman" w:cs="Times New Roman"/>
          <w:sz w:val="24"/>
          <w:szCs w:val="24"/>
        </w:rPr>
        <w:t>karşılıklı yar</w:t>
      </w:r>
      <w:r w:rsidR="00BA78E4">
        <w:rPr>
          <w:rFonts w:ascii="Times New Roman" w:hAnsi="Times New Roman" w:cs="Times New Roman"/>
          <w:sz w:val="24"/>
          <w:szCs w:val="24"/>
        </w:rPr>
        <w:t>ar sağlayan etkileşim örnekleridir.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Endofitik mantarlar ve bakteriler, görünüşe göre konakçı hücrelerine zarar vermeden bitki dokusunun hücreler ara</w:t>
      </w:r>
      <w:r w:rsidR="00BA78E4">
        <w:rPr>
          <w:rFonts w:ascii="Times New Roman" w:hAnsi="Times New Roman" w:cs="Times New Roman"/>
          <w:sz w:val="24"/>
          <w:szCs w:val="24"/>
        </w:rPr>
        <w:t xml:space="preserve">sı boşluklarını kolonileştirir. </w:t>
      </w:r>
      <w:r w:rsidRPr="00A661D1">
        <w:rPr>
          <w:rFonts w:ascii="Times New Roman" w:hAnsi="Times New Roman" w:cs="Times New Roman"/>
          <w:sz w:val="24"/>
          <w:szCs w:val="24"/>
        </w:rPr>
        <w:t>Birçok kök ucu çürüklüğü patojeni, meyveleri enfekte etmeden önce yapraklarda ve dallar</w:t>
      </w:r>
      <w:r w:rsidR="00BA78E4">
        <w:rPr>
          <w:rFonts w:ascii="Times New Roman" w:hAnsi="Times New Roman" w:cs="Times New Roman"/>
          <w:sz w:val="24"/>
          <w:szCs w:val="24"/>
        </w:rPr>
        <w:t xml:space="preserve">da endofitik bir faza sahiptir. </w:t>
      </w:r>
      <w:r w:rsidRPr="00A661D1">
        <w:rPr>
          <w:rFonts w:ascii="Times New Roman" w:hAnsi="Times New Roman" w:cs="Times New Roman"/>
          <w:sz w:val="24"/>
          <w:szCs w:val="24"/>
        </w:rPr>
        <w:t>Küf ve pas gibi biyotrofik patojenler, canlı konakçı dokularda büyür ve çoğalır.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Bununla birlikte, besinlerin istilacı patojene yönlendirilmesi, konakçı hücreler öldürülmese bile, konağın büyümesini olumsuz etkiler. Bu bölümde, bitki savunma mekanizmaları genellikle patojenlerle karşılaştıkları sıraya göre tartışılacaktır.</w:t>
      </w:r>
    </w:p>
    <w:p w:rsidR="002C1E54"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Genel olarak, pasif savunma mekanizmaları, patojenle temastan önce mevcut olanlardır, aktif savunma mekanizmaları ise yalnızca patojen </w:t>
      </w:r>
      <w:r w:rsidR="00BA78E4">
        <w:rPr>
          <w:rFonts w:ascii="Times New Roman" w:hAnsi="Times New Roman" w:cs="Times New Roman"/>
          <w:sz w:val="24"/>
          <w:szCs w:val="24"/>
        </w:rPr>
        <w:t xml:space="preserve">tanındıktan sonra etkinleştirilir. </w:t>
      </w:r>
      <w:r w:rsidRPr="00A661D1">
        <w:rPr>
          <w:rFonts w:ascii="Times New Roman" w:hAnsi="Times New Roman" w:cs="Times New Roman"/>
          <w:sz w:val="24"/>
          <w:szCs w:val="24"/>
        </w:rPr>
        <w:t xml:space="preserve">Gerçekte, önceden var olan birçok savunma </w:t>
      </w:r>
      <w:proofErr w:type="gramStart"/>
      <w:r w:rsidRPr="00A661D1">
        <w:rPr>
          <w:rFonts w:ascii="Times New Roman" w:hAnsi="Times New Roman" w:cs="Times New Roman"/>
          <w:sz w:val="24"/>
          <w:szCs w:val="24"/>
        </w:rPr>
        <w:t>enfeksiyondan</w:t>
      </w:r>
      <w:proofErr w:type="gramEnd"/>
      <w:r w:rsidRPr="00A661D1">
        <w:rPr>
          <w:rFonts w:ascii="Times New Roman" w:hAnsi="Times New Roman" w:cs="Times New Roman"/>
          <w:sz w:val="24"/>
          <w:szCs w:val="24"/>
        </w:rPr>
        <w:t xml:space="preserve"> sonra değiştirildiğinden, bu ayrım her zaman net değildir.</w:t>
      </w:r>
    </w:p>
    <w:p w:rsidR="002D5F78" w:rsidRDefault="002D5F78"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E31072" w:rsidRPr="00A661D1" w:rsidRDefault="00BA78E4"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 </w:t>
      </w:r>
      <w:r w:rsidR="00E31072" w:rsidRPr="00A661D1">
        <w:rPr>
          <w:rFonts w:ascii="Times New Roman" w:hAnsi="Times New Roman" w:cs="Times New Roman"/>
          <w:b/>
          <w:sz w:val="24"/>
          <w:szCs w:val="24"/>
        </w:rPr>
        <w:t xml:space="preserve">Pasif </w:t>
      </w:r>
      <w:r w:rsidRPr="00A661D1">
        <w:rPr>
          <w:rFonts w:ascii="Times New Roman" w:hAnsi="Times New Roman" w:cs="Times New Roman"/>
          <w:b/>
          <w:sz w:val="24"/>
          <w:szCs w:val="24"/>
        </w:rPr>
        <w:t>Savunmalar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Konakçı hücrede bulunan besin maddelerine veya replikasyon mekanizmasına erişmek için, patojenler öncelikle sağlıklı bitkiler tarafından sun</w:t>
      </w:r>
      <w:r w:rsidR="00BA78E4">
        <w:rPr>
          <w:rFonts w:ascii="Times New Roman" w:hAnsi="Times New Roman" w:cs="Times New Roman"/>
          <w:sz w:val="24"/>
          <w:szCs w:val="24"/>
        </w:rPr>
        <w:t xml:space="preserve">ulan doğal engelleri aşmalıdır. </w:t>
      </w:r>
      <w:r w:rsidRPr="00A661D1">
        <w:rPr>
          <w:rFonts w:ascii="Times New Roman" w:hAnsi="Times New Roman" w:cs="Times New Roman"/>
          <w:sz w:val="24"/>
          <w:szCs w:val="24"/>
        </w:rPr>
        <w:t>Bu engeller fiziksel (kütikül</w:t>
      </w:r>
      <w:r w:rsidR="00BA78E4">
        <w:rPr>
          <w:rFonts w:ascii="Times New Roman" w:hAnsi="Times New Roman" w:cs="Times New Roman"/>
          <w:sz w:val="24"/>
          <w:szCs w:val="24"/>
        </w:rPr>
        <w:t>a</w:t>
      </w:r>
      <w:r w:rsidRPr="00A661D1">
        <w:rPr>
          <w:rFonts w:ascii="Times New Roman" w:hAnsi="Times New Roman" w:cs="Times New Roman"/>
          <w:sz w:val="24"/>
          <w:szCs w:val="24"/>
        </w:rPr>
        <w:t>, hücre duva</w:t>
      </w:r>
      <w:r w:rsidR="00BA78E4">
        <w:rPr>
          <w:rFonts w:ascii="Times New Roman" w:hAnsi="Times New Roman" w:cs="Times New Roman"/>
          <w:sz w:val="24"/>
          <w:szCs w:val="24"/>
        </w:rPr>
        <w:t>rı, stomatal açıklık veya lentis</w:t>
      </w:r>
      <w:r w:rsidRPr="00A661D1">
        <w:rPr>
          <w:rFonts w:ascii="Times New Roman" w:hAnsi="Times New Roman" w:cs="Times New Roman"/>
          <w:sz w:val="24"/>
          <w:szCs w:val="24"/>
        </w:rPr>
        <w:t>el) veya kimyasal (inhibe edici bileşikler veya patojen gelişimi için gerekli uyarıcı bileşi</w:t>
      </w:r>
      <w:r w:rsidR="00BA78E4">
        <w:rPr>
          <w:rFonts w:ascii="Times New Roman" w:hAnsi="Times New Roman" w:cs="Times New Roman"/>
          <w:sz w:val="24"/>
          <w:szCs w:val="24"/>
        </w:rPr>
        <w:t xml:space="preserve">klerin yokluğu </w:t>
      </w:r>
      <w:proofErr w:type="gramStart"/>
      <w:r w:rsidR="00BA78E4">
        <w:rPr>
          <w:rFonts w:ascii="Times New Roman" w:hAnsi="Times New Roman" w:cs="Times New Roman"/>
          <w:sz w:val="24"/>
          <w:szCs w:val="24"/>
        </w:rPr>
        <w:t>dahil</w:t>
      </w:r>
      <w:proofErr w:type="gramEnd"/>
      <w:r w:rsidR="00BA78E4">
        <w:rPr>
          <w:rFonts w:ascii="Times New Roman" w:hAnsi="Times New Roman" w:cs="Times New Roman"/>
          <w:sz w:val="24"/>
          <w:szCs w:val="24"/>
        </w:rPr>
        <w:t xml:space="preserve">) olabilir. </w:t>
      </w:r>
      <w:r w:rsidRPr="00A661D1">
        <w:rPr>
          <w:rFonts w:ascii="Times New Roman" w:hAnsi="Times New Roman" w:cs="Times New Roman"/>
          <w:sz w:val="24"/>
          <w:szCs w:val="24"/>
        </w:rPr>
        <w:t>Saprofitler, bu doğal engeller</w:t>
      </w:r>
      <w:r w:rsidR="00BA78E4">
        <w:rPr>
          <w:rFonts w:ascii="Times New Roman" w:hAnsi="Times New Roman" w:cs="Times New Roman"/>
          <w:sz w:val="24"/>
          <w:szCs w:val="24"/>
        </w:rPr>
        <w:t>i geçme yeteneğinden yoksundur.</w:t>
      </w:r>
    </w:p>
    <w:p w:rsidR="00BA78E4" w:rsidRDefault="00BA78E4" w:rsidP="00A661D1">
      <w:pPr>
        <w:spacing w:line="276" w:lineRule="auto"/>
        <w:jc w:val="both"/>
        <w:rPr>
          <w:rFonts w:ascii="Times New Roman" w:hAnsi="Times New Roman" w:cs="Times New Roman"/>
          <w:b/>
          <w:sz w:val="24"/>
          <w:szCs w:val="24"/>
        </w:rPr>
      </w:pPr>
    </w:p>
    <w:p w:rsidR="00E31072" w:rsidRPr="00BA78E4" w:rsidRDefault="00BA78E4"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t>Fiziksel engeller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Kütikülün penetrasyona karşı bir bariyer olarak önemi, birçok patojenin adhezyona bağımlı olması ve daha sonra penetrasyon sırasında kütin bozucu enzimleri</w:t>
      </w:r>
      <w:r w:rsidR="00BA78E4">
        <w:rPr>
          <w:rFonts w:ascii="Times New Roman" w:hAnsi="Times New Roman" w:cs="Times New Roman"/>
          <w:sz w:val="24"/>
          <w:szCs w:val="24"/>
        </w:rPr>
        <w:t xml:space="preserve">n salınması ile gösterilmiştir. </w:t>
      </w:r>
      <w:r w:rsidRPr="00A661D1">
        <w:rPr>
          <w:rFonts w:ascii="Times New Roman" w:hAnsi="Times New Roman" w:cs="Times New Roman"/>
          <w:sz w:val="24"/>
          <w:szCs w:val="24"/>
        </w:rPr>
        <w:t>Kutin parçalayıcı enzimler aynı zamanda birçok saprofitik mantar ve bakteri tarafından salgılanmasına rağmen, bunların birincil aktivitesi, bitki hücre duvarlarındaki selüloza besin maddesi</w:t>
      </w:r>
      <w:r w:rsidR="00BA78E4">
        <w:rPr>
          <w:rFonts w:ascii="Times New Roman" w:hAnsi="Times New Roman" w:cs="Times New Roman"/>
          <w:sz w:val="24"/>
          <w:szCs w:val="24"/>
        </w:rPr>
        <w:t xml:space="preserve"> olarak erişime izin vermektir. </w:t>
      </w:r>
      <w:r w:rsidRPr="00A661D1">
        <w:rPr>
          <w:rFonts w:ascii="Times New Roman" w:hAnsi="Times New Roman" w:cs="Times New Roman"/>
          <w:sz w:val="24"/>
          <w:szCs w:val="24"/>
        </w:rPr>
        <w:t>Hücre duvarını delmek için patojenler tarafından farklı biçimlerdeki kütin parçalayıcı enzim kullanılır.</w:t>
      </w:r>
    </w:p>
    <w:p w:rsidR="00E31072" w:rsidRPr="00A661D1" w:rsidRDefault="00BA78E4" w:rsidP="00A661D1">
      <w:pPr>
        <w:spacing w:line="276" w:lineRule="auto"/>
        <w:jc w:val="both"/>
        <w:rPr>
          <w:rFonts w:ascii="Times New Roman" w:hAnsi="Times New Roman" w:cs="Times New Roman"/>
          <w:sz w:val="24"/>
          <w:szCs w:val="24"/>
        </w:rPr>
      </w:pPr>
      <w:r>
        <w:rPr>
          <w:rFonts w:ascii="Times New Roman" w:hAnsi="Times New Roman" w:cs="Times New Roman"/>
          <w:sz w:val="24"/>
          <w:szCs w:val="24"/>
        </w:rPr>
        <w:t>Fllsarrum solqnt</w:t>
      </w:r>
      <w:r w:rsidR="00E31072" w:rsidRPr="00A661D1">
        <w:rPr>
          <w:rFonts w:ascii="Times New Roman" w:hAnsi="Times New Roman" w:cs="Times New Roman"/>
          <w:sz w:val="24"/>
          <w:szCs w:val="24"/>
        </w:rPr>
        <w:t>f. Sp. Pisi.  izolatlarında bu tip kütinolitik enzimin aktivitesi, bezelye sapları üzerindeki saldırganlıkları ile doğrudan ilgilidir, bu da penetrasyon noktasında kütikülü çözemeyen patojenlerin dışlandığını gösterir.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07FE172B" wp14:editId="1B24BAB3">
            <wp:extent cx="5760720" cy="375793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3757930"/>
                    </a:xfrm>
                    <a:prstGeom prst="rect">
                      <a:avLst/>
                    </a:prstGeom>
                  </pic:spPr>
                </pic:pic>
              </a:graphicData>
            </a:graphic>
          </wp:inline>
        </w:drawing>
      </w:r>
    </w:p>
    <w:p w:rsidR="00E31072" w:rsidRPr="00A661D1" w:rsidRDefault="00E31072" w:rsidP="00A661D1">
      <w:pPr>
        <w:spacing w:line="276" w:lineRule="auto"/>
        <w:jc w:val="both"/>
        <w:rPr>
          <w:rFonts w:ascii="Times New Roman" w:hAnsi="Times New Roman" w:cs="Times New Roman"/>
          <w:sz w:val="24"/>
          <w:szCs w:val="24"/>
        </w:rPr>
      </w:pP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Kütikül</w:t>
      </w:r>
      <w:r w:rsidR="00BA78E4">
        <w:rPr>
          <w:rFonts w:ascii="Times New Roman" w:hAnsi="Times New Roman" w:cs="Times New Roman"/>
          <w:sz w:val="24"/>
          <w:szCs w:val="24"/>
        </w:rPr>
        <w:t>a</w:t>
      </w:r>
      <w:r w:rsidRPr="00A661D1">
        <w:rPr>
          <w:rFonts w:ascii="Times New Roman" w:hAnsi="Times New Roman" w:cs="Times New Roman"/>
          <w:sz w:val="24"/>
          <w:szCs w:val="24"/>
        </w:rPr>
        <w:t xml:space="preserve"> ve hücre duvarı kalınlığı, belirli patojenle</w:t>
      </w:r>
      <w:r w:rsidR="00BA78E4">
        <w:rPr>
          <w:rFonts w:ascii="Times New Roman" w:hAnsi="Times New Roman" w:cs="Times New Roman"/>
          <w:sz w:val="24"/>
          <w:szCs w:val="24"/>
        </w:rPr>
        <w:t xml:space="preserve">re karşı direnci etkileyebilir. </w:t>
      </w:r>
      <w:r w:rsidRPr="00A661D1">
        <w:rPr>
          <w:rFonts w:ascii="Times New Roman" w:hAnsi="Times New Roman" w:cs="Times New Roman"/>
          <w:sz w:val="24"/>
          <w:szCs w:val="24"/>
        </w:rPr>
        <w:t>Bazı 'yetişkin bitki direnci' türleri, patojenlerin daha kalın, daha sert hücre duvarlarından geçme kabiliyetinin azalmasıyla ilişkilendirilebilir.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 xml:space="preserve">Puccinia graminis gibi bazı patojenler sadece genç kızamık yapraklarını ince </w:t>
      </w:r>
      <w:r w:rsidR="00892971" w:rsidRPr="00A661D1">
        <w:rPr>
          <w:rFonts w:ascii="Times New Roman" w:hAnsi="Times New Roman" w:cs="Times New Roman"/>
          <w:sz w:val="24"/>
          <w:szCs w:val="24"/>
        </w:rPr>
        <w:t>kütiküla tabakası</w:t>
      </w:r>
      <w:r w:rsidR="00BA78E4">
        <w:rPr>
          <w:rFonts w:ascii="Times New Roman" w:hAnsi="Times New Roman" w:cs="Times New Roman"/>
          <w:sz w:val="24"/>
          <w:szCs w:val="24"/>
        </w:rPr>
        <w:t>yla</w:t>
      </w:r>
      <w:r w:rsidRPr="00A661D1">
        <w:rPr>
          <w:rFonts w:ascii="Times New Roman" w:hAnsi="Times New Roman" w:cs="Times New Roman"/>
          <w:sz w:val="24"/>
          <w:szCs w:val="24"/>
        </w:rPr>
        <w:t xml:space="preserve"> enfekte eder ve bazidiosporlardan çıkan germ tüpleri, olgun yapraklardaki daha kalın </w:t>
      </w:r>
      <w:r w:rsidR="00892971" w:rsidRPr="00A661D1">
        <w:rPr>
          <w:rFonts w:ascii="Times New Roman" w:hAnsi="Times New Roman" w:cs="Times New Roman"/>
          <w:sz w:val="24"/>
          <w:szCs w:val="24"/>
        </w:rPr>
        <w:t>kütiküla tabakasına</w:t>
      </w:r>
      <w:r w:rsidR="00173780">
        <w:rPr>
          <w:rFonts w:ascii="Times New Roman" w:hAnsi="Times New Roman" w:cs="Times New Roman"/>
          <w:sz w:val="24"/>
          <w:szCs w:val="24"/>
        </w:rPr>
        <w:t xml:space="preserve"> nüfuz etmez.</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Benzer şekilde, Taphrina dejorrnans'ın sadece </w:t>
      </w:r>
      <w:r w:rsidR="00173780">
        <w:rPr>
          <w:rFonts w:ascii="Times New Roman" w:hAnsi="Times New Roman" w:cs="Times New Roman"/>
          <w:sz w:val="24"/>
          <w:szCs w:val="24"/>
        </w:rPr>
        <w:t xml:space="preserve">gençleri enfekte etme yeteneği, </w:t>
      </w:r>
      <w:r w:rsidRPr="00A661D1">
        <w:rPr>
          <w:rFonts w:ascii="Times New Roman" w:hAnsi="Times New Roman" w:cs="Times New Roman"/>
          <w:sz w:val="24"/>
          <w:szCs w:val="24"/>
        </w:rPr>
        <w:t xml:space="preserve">yeni açılmış yapraklar, germ tüplerinin yaşlı yaprakların daha kalın </w:t>
      </w:r>
      <w:r w:rsidR="00892971" w:rsidRPr="00A661D1">
        <w:rPr>
          <w:rFonts w:ascii="Times New Roman" w:hAnsi="Times New Roman" w:cs="Times New Roman"/>
          <w:sz w:val="24"/>
          <w:szCs w:val="24"/>
        </w:rPr>
        <w:t>kütiküla tabakasına</w:t>
      </w:r>
      <w:r w:rsidRPr="00A661D1">
        <w:rPr>
          <w:rFonts w:ascii="Times New Roman" w:hAnsi="Times New Roman" w:cs="Times New Roman"/>
          <w:sz w:val="24"/>
          <w:szCs w:val="24"/>
        </w:rPr>
        <w:t xml:space="preserve"> nüfuz edememesine bağlanmıştır.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Sklerenkimde, ksilemde veya daha eski bitki dokusunda sekonder hücre duvarlarının varlığı genellikle patojen gelişimini geciktirerek,</w:t>
      </w:r>
      <w:r w:rsidR="00173780">
        <w:rPr>
          <w:rFonts w:ascii="Times New Roman" w:hAnsi="Times New Roman" w:cs="Times New Roman"/>
          <w:sz w:val="24"/>
          <w:szCs w:val="24"/>
        </w:rPr>
        <w:t xml:space="preserve"> bir savunma sağlar ve köşeli yaprak lekeleri oluşur.</w:t>
      </w:r>
    </w:p>
    <w:p w:rsidR="00E31072" w:rsidRPr="00A661D1" w:rsidRDefault="00E31072"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Kalın </w:t>
      </w:r>
      <w:r w:rsidR="00892971" w:rsidRPr="00A661D1">
        <w:rPr>
          <w:rFonts w:ascii="Times New Roman" w:hAnsi="Times New Roman" w:cs="Times New Roman"/>
          <w:sz w:val="24"/>
          <w:szCs w:val="24"/>
        </w:rPr>
        <w:t>kütiküla tabakası</w:t>
      </w:r>
      <w:r w:rsidRPr="00A661D1">
        <w:rPr>
          <w:rFonts w:ascii="Times New Roman" w:hAnsi="Times New Roman" w:cs="Times New Roman"/>
          <w:sz w:val="24"/>
          <w:szCs w:val="24"/>
        </w:rPr>
        <w:t xml:space="preserve">, </w:t>
      </w:r>
      <w:r w:rsidR="00173780">
        <w:rPr>
          <w:rFonts w:ascii="Times New Roman" w:hAnsi="Times New Roman" w:cs="Times New Roman"/>
          <w:sz w:val="24"/>
          <w:szCs w:val="24"/>
        </w:rPr>
        <w:t xml:space="preserve">sporların salınması ve </w:t>
      </w:r>
      <w:r w:rsidRPr="00A661D1">
        <w:rPr>
          <w:rFonts w:ascii="Times New Roman" w:hAnsi="Times New Roman" w:cs="Times New Roman"/>
          <w:sz w:val="24"/>
          <w:szCs w:val="24"/>
        </w:rPr>
        <w:t>sporoforların püskürmesi</w:t>
      </w:r>
      <w:r w:rsidR="00173780">
        <w:rPr>
          <w:rFonts w:ascii="Times New Roman" w:hAnsi="Times New Roman" w:cs="Times New Roman"/>
          <w:sz w:val="24"/>
          <w:szCs w:val="24"/>
        </w:rPr>
        <w:t xml:space="preserve">ni fiziksel olarak önleyebilir. </w:t>
      </w:r>
      <w:r w:rsidRPr="00A661D1">
        <w:rPr>
          <w:rFonts w:ascii="Times New Roman" w:hAnsi="Times New Roman" w:cs="Times New Roman"/>
          <w:sz w:val="24"/>
          <w:szCs w:val="24"/>
        </w:rPr>
        <w:t>Bununla birlikte, deneysel kanıtların çoğu, sertleştirilmiş deri ve hücre duvarlarının, dirence katkıda bulunan birçok faktörden sadece biri olduğunu göstermektedir.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Mumlu </w:t>
      </w:r>
      <w:r w:rsidR="002E23DB">
        <w:rPr>
          <w:rFonts w:ascii="Times New Roman" w:hAnsi="Times New Roman" w:cs="Times New Roman"/>
          <w:sz w:val="24"/>
          <w:szCs w:val="24"/>
        </w:rPr>
        <w:t xml:space="preserve">kütiküla tabakası </w:t>
      </w:r>
      <w:bookmarkStart w:id="0" w:name="_GoBack"/>
      <w:bookmarkEnd w:id="0"/>
      <w:r w:rsidRPr="00A661D1">
        <w:rPr>
          <w:rFonts w:ascii="Times New Roman" w:hAnsi="Times New Roman" w:cs="Times New Roman"/>
          <w:sz w:val="24"/>
          <w:szCs w:val="24"/>
        </w:rPr>
        <w:t>ve dikey olarak yönlendirilmiş yapraklar, yaprak yüzeylerinde nem filmle</w:t>
      </w:r>
      <w:r w:rsidR="00173780">
        <w:rPr>
          <w:rFonts w:ascii="Times New Roman" w:hAnsi="Times New Roman" w:cs="Times New Roman"/>
          <w:sz w:val="24"/>
          <w:szCs w:val="24"/>
        </w:rPr>
        <w:t xml:space="preserve">rinin oluşumunu engelleyebilir. </w:t>
      </w:r>
      <w:r w:rsidRPr="00A661D1">
        <w:rPr>
          <w:rFonts w:ascii="Times New Roman" w:hAnsi="Times New Roman" w:cs="Times New Roman"/>
          <w:sz w:val="24"/>
          <w:szCs w:val="24"/>
        </w:rPr>
        <w:t xml:space="preserve">Kuru yaprak yüzeyleri, bir su formotilitesi filmi gerektiren bakteriler, nematodlar ve mantar zoosporları gibi patojenlerin neden </w:t>
      </w:r>
      <w:r w:rsidR="00173780">
        <w:rPr>
          <w:rFonts w:ascii="Times New Roman" w:hAnsi="Times New Roman" w:cs="Times New Roman"/>
          <w:sz w:val="24"/>
          <w:szCs w:val="24"/>
        </w:rPr>
        <w:t xml:space="preserve">olduğu </w:t>
      </w:r>
      <w:proofErr w:type="gramStart"/>
      <w:r w:rsidR="00173780">
        <w:rPr>
          <w:rFonts w:ascii="Times New Roman" w:hAnsi="Times New Roman" w:cs="Times New Roman"/>
          <w:sz w:val="24"/>
          <w:szCs w:val="24"/>
        </w:rPr>
        <w:t>enfeksiyonu</w:t>
      </w:r>
      <w:proofErr w:type="gramEnd"/>
      <w:r w:rsidR="00173780">
        <w:rPr>
          <w:rFonts w:ascii="Times New Roman" w:hAnsi="Times New Roman" w:cs="Times New Roman"/>
          <w:sz w:val="24"/>
          <w:szCs w:val="24"/>
        </w:rPr>
        <w:t xml:space="preserve"> inhibe eder. </w:t>
      </w:r>
      <w:r w:rsidRPr="00A661D1">
        <w:rPr>
          <w:rFonts w:ascii="Times New Roman" w:hAnsi="Times New Roman" w:cs="Times New Roman"/>
          <w:sz w:val="24"/>
          <w:szCs w:val="24"/>
        </w:rPr>
        <w:t>Mantar sporları da engellenebilir çünkü çoğu çimlenme için neme ihtiyaç duyar.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Bu, dikey olarak yönlendirilmiş yaprakların </w:t>
      </w:r>
      <w:proofErr w:type="gramStart"/>
      <w:r w:rsidRPr="00A661D1">
        <w:rPr>
          <w:rFonts w:ascii="Times New Roman" w:hAnsi="Times New Roman" w:cs="Times New Roman"/>
          <w:sz w:val="24"/>
          <w:szCs w:val="24"/>
        </w:rPr>
        <w:t>rüzgar</w:t>
      </w:r>
      <w:proofErr w:type="gramEnd"/>
      <w:r w:rsidRPr="00A661D1">
        <w:rPr>
          <w:rFonts w:ascii="Times New Roman" w:hAnsi="Times New Roman" w:cs="Times New Roman"/>
          <w:sz w:val="24"/>
          <w:szCs w:val="24"/>
        </w:rPr>
        <w:t xml:space="preserve"> kaynaklı patojen propagüllerinin çarpmasına daha yatkın olması ve yatay olarak yönlendirilmiş olanlara kıyasla daha yüksek inokülum seviyelerine maruz kalması gerçeğiyle dengelenmelidir.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Birçok patojen yaralardan, doğal açıklıklardan girer vey</w:t>
      </w:r>
      <w:r w:rsidR="00173780">
        <w:rPr>
          <w:rFonts w:ascii="Times New Roman" w:hAnsi="Times New Roman" w:cs="Times New Roman"/>
          <w:sz w:val="24"/>
          <w:szCs w:val="24"/>
        </w:rPr>
        <w:t xml:space="preserve">a vektörler tarafından sokulur. </w:t>
      </w:r>
      <w:r w:rsidRPr="00A661D1">
        <w:rPr>
          <w:rFonts w:ascii="Times New Roman" w:hAnsi="Times New Roman" w:cs="Times New Roman"/>
          <w:sz w:val="24"/>
          <w:szCs w:val="24"/>
        </w:rPr>
        <w:t xml:space="preserve">Bu durumlarda, kütikül ve hücre duvarı gibi doğal engellerin dirence nasıl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edilebileceğini görmek zordur.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Bazı araştırmacılar, patojen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yapılarının girmesi için yanlış şekil veya boyutta stomatal açıklıklara sahip olan veya patojen sporlarının normalde filizlendiği günün saatinde kapanan stomalara sahip bitkilerin </w:t>
      </w:r>
      <w:r w:rsidR="00173780">
        <w:rPr>
          <w:rFonts w:ascii="Times New Roman" w:hAnsi="Times New Roman" w:cs="Times New Roman"/>
          <w:sz w:val="24"/>
          <w:szCs w:val="24"/>
        </w:rPr>
        <w:t xml:space="preserve">patojen saldırısına </w:t>
      </w:r>
      <w:r w:rsidRPr="00A661D1">
        <w:rPr>
          <w:rFonts w:ascii="Times New Roman" w:hAnsi="Times New Roman" w:cs="Times New Roman"/>
          <w:sz w:val="24"/>
          <w:szCs w:val="24"/>
        </w:rPr>
        <w:t>daha dirençli olabileceğini öne sürmüşlerdir.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Siyah bakla patojeni Phgtophthora palmiuora, kakao ka</w:t>
      </w:r>
      <w:r w:rsidR="00173780">
        <w:rPr>
          <w:rFonts w:ascii="Times New Roman" w:hAnsi="Times New Roman" w:cs="Times New Roman"/>
          <w:sz w:val="24"/>
          <w:szCs w:val="24"/>
        </w:rPr>
        <w:t xml:space="preserve">psüllerine stoma yoluyla girer. </w:t>
      </w:r>
      <w:r w:rsidRPr="00A661D1">
        <w:rPr>
          <w:rFonts w:ascii="Times New Roman" w:hAnsi="Times New Roman" w:cs="Times New Roman"/>
          <w:sz w:val="24"/>
          <w:szCs w:val="24"/>
        </w:rPr>
        <w:t>Daha az sayıda, nispeten daha küçük stomalara sahip baklalar üreten kakao genotipleri, daha çok sayıda, daha büyük stoma içeren genotiplere göre daha az lezyon oluşmasına izin verir.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Şaşırtıcı olmayan bir şekilde, patojen stoma açıklığına ait gözeneklerden girdiğinde, kütikül</w:t>
      </w:r>
      <w:r w:rsidR="00173780">
        <w:rPr>
          <w:rFonts w:ascii="Times New Roman" w:hAnsi="Times New Roman" w:cs="Times New Roman"/>
          <w:sz w:val="24"/>
          <w:szCs w:val="24"/>
        </w:rPr>
        <w:t>a</w:t>
      </w:r>
      <w:r w:rsidRPr="00A661D1">
        <w:rPr>
          <w:rFonts w:ascii="Times New Roman" w:hAnsi="Times New Roman" w:cs="Times New Roman"/>
          <w:sz w:val="24"/>
          <w:szCs w:val="24"/>
        </w:rPr>
        <w:t xml:space="preserve"> kalınlığı veya kabuk sertliği ile siyah kabuğa direnç arasında hiçbir </w:t>
      </w:r>
      <w:proofErr w:type="gramStart"/>
      <w:r w:rsidRPr="00A661D1">
        <w:rPr>
          <w:rFonts w:ascii="Times New Roman" w:hAnsi="Times New Roman" w:cs="Times New Roman"/>
          <w:sz w:val="24"/>
          <w:szCs w:val="24"/>
        </w:rPr>
        <w:t>korelasyon</w:t>
      </w:r>
      <w:proofErr w:type="gramEnd"/>
      <w:r w:rsidRPr="00A661D1">
        <w:rPr>
          <w:rFonts w:ascii="Times New Roman" w:hAnsi="Times New Roman" w:cs="Times New Roman"/>
          <w:sz w:val="24"/>
          <w:szCs w:val="24"/>
        </w:rPr>
        <w:t xml:space="preserve"> yoktur.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Turunçgil kanserine neden olan bakteri, Xanthomonqs campestris pv. citri, g</w:t>
      </w:r>
      <w:r w:rsidR="00173780">
        <w:rPr>
          <w:rFonts w:ascii="Times New Roman" w:hAnsi="Times New Roman" w:cs="Times New Roman"/>
          <w:sz w:val="24"/>
          <w:szCs w:val="24"/>
        </w:rPr>
        <w:t xml:space="preserve">reyfurt açık stomalardan girer. </w:t>
      </w:r>
      <w:r w:rsidRPr="00A661D1">
        <w:rPr>
          <w:rFonts w:ascii="Times New Roman" w:hAnsi="Times New Roman" w:cs="Times New Roman"/>
          <w:sz w:val="24"/>
          <w:szCs w:val="24"/>
        </w:rPr>
        <w:t xml:space="preserve">Mandalina dayanıklıdır çünkü stomaları bakterinin girişine </w:t>
      </w:r>
      <w:r w:rsidR="00173780">
        <w:rPr>
          <w:rFonts w:ascii="Times New Roman" w:hAnsi="Times New Roman" w:cs="Times New Roman"/>
          <w:sz w:val="24"/>
          <w:szCs w:val="24"/>
        </w:rPr>
        <w:t xml:space="preserve">izin vermeyecek kadar küçüktür. </w:t>
      </w:r>
      <w:r w:rsidRPr="00A661D1">
        <w:rPr>
          <w:rFonts w:ascii="Times New Roman" w:hAnsi="Times New Roman" w:cs="Times New Roman"/>
          <w:sz w:val="24"/>
          <w:szCs w:val="24"/>
        </w:rPr>
        <w:t xml:space="preserve">Benzer şekilde, boyutları küçültülmesi için hızla alçalan </w:t>
      </w:r>
      <w:r w:rsidR="00173780">
        <w:rPr>
          <w:rFonts w:ascii="Times New Roman" w:hAnsi="Times New Roman" w:cs="Times New Roman"/>
          <w:sz w:val="24"/>
          <w:szCs w:val="24"/>
        </w:rPr>
        <w:t xml:space="preserve">lentiseller vardır. </w:t>
      </w:r>
      <w:r w:rsidRPr="00A661D1">
        <w:rPr>
          <w:rFonts w:ascii="Times New Roman" w:hAnsi="Times New Roman" w:cs="Times New Roman"/>
          <w:sz w:val="24"/>
          <w:szCs w:val="24"/>
        </w:rPr>
        <w:t>Patatesin yaygın kabuğunun nedeni olan Streptomyces uyuzu gibi patojenleri fiziksel olarak dışlayabilir.</w:t>
      </w:r>
    </w:p>
    <w:p w:rsidR="00173780" w:rsidRDefault="00173780"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892971" w:rsidRPr="00173780" w:rsidRDefault="00173780"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Kimyasal </w:t>
      </w:r>
      <w:r w:rsidR="00B40D78">
        <w:rPr>
          <w:rFonts w:ascii="Times New Roman" w:hAnsi="Times New Roman" w:cs="Times New Roman"/>
          <w:b/>
          <w:sz w:val="24"/>
          <w:szCs w:val="24"/>
        </w:rPr>
        <w:t>bar</w:t>
      </w:r>
      <w:r w:rsidR="00D82C67">
        <w:rPr>
          <w:rFonts w:ascii="Times New Roman" w:hAnsi="Times New Roman" w:cs="Times New Roman"/>
          <w:b/>
          <w:sz w:val="24"/>
          <w:szCs w:val="24"/>
        </w:rPr>
        <w:t>iyerler</w:t>
      </w:r>
    </w:p>
    <w:p w:rsidR="00892971" w:rsidRPr="00A661D1"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 yüzeylerindeki veya bitki hücrelerindeki bileşiklerdeki sızıntılar patojenlerin gelişimini uyarabilir veya inhibe edebilir.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 xml:space="preserve">Bazen bitkiler patojene gerekli besinleri sağlamadıkları için </w:t>
      </w:r>
      <w:proofErr w:type="gramStart"/>
      <w:r w:rsidRPr="00A661D1">
        <w:rPr>
          <w:rFonts w:ascii="Times New Roman" w:hAnsi="Times New Roman" w:cs="Times New Roman"/>
          <w:sz w:val="24"/>
          <w:szCs w:val="24"/>
        </w:rPr>
        <w:t>enfeksiyona</w:t>
      </w:r>
      <w:proofErr w:type="gramEnd"/>
      <w:r w:rsidRPr="00A661D1">
        <w:rPr>
          <w:rFonts w:ascii="Times New Roman" w:hAnsi="Times New Roman" w:cs="Times New Roman"/>
          <w:sz w:val="24"/>
          <w:szCs w:val="24"/>
        </w:rPr>
        <w:t xml:space="preserve"> direnirler.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Spongospora subterranea (patates pudrası), Urocgstls agropgri (buğdayın bayrak veya yaprak isi) ve Plasmodtophora brassicae (turpgillerin kulüp kökü) gibi patojenlerin dinlenme sporları ve patates kist nem</w:t>
      </w:r>
      <w:r w:rsidR="00D82C67">
        <w:rPr>
          <w:rFonts w:ascii="Times New Roman" w:hAnsi="Times New Roman" w:cs="Times New Roman"/>
          <w:sz w:val="24"/>
          <w:szCs w:val="24"/>
        </w:rPr>
        <w:t>atodu olan</w:t>
      </w:r>
      <w:r w:rsidR="000325E5" w:rsidRPr="00A661D1">
        <w:rPr>
          <w:rFonts w:ascii="Times New Roman" w:hAnsi="Times New Roman" w:cs="Times New Roman"/>
          <w:sz w:val="24"/>
          <w:szCs w:val="24"/>
        </w:rPr>
        <w:t xml:space="preserve"> Globodera rostochiensis, </w:t>
      </w:r>
      <w:r w:rsidRPr="00A661D1">
        <w:rPr>
          <w:rFonts w:ascii="Times New Roman" w:hAnsi="Times New Roman" w:cs="Times New Roman"/>
          <w:sz w:val="24"/>
          <w:szCs w:val="24"/>
        </w:rPr>
        <w:t xml:space="preserve">çimlenmeyi veya yumurtadan </w:t>
      </w:r>
      <w:r w:rsidR="000325E5" w:rsidRPr="00A661D1">
        <w:rPr>
          <w:rFonts w:ascii="Times New Roman" w:hAnsi="Times New Roman" w:cs="Times New Roman"/>
          <w:sz w:val="24"/>
          <w:szCs w:val="24"/>
        </w:rPr>
        <w:t>çıkmayı uyaran belirli maddeler</w:t>
      </w:r>
      <w:r w:rsidR="00D82C67">
        <w:rPr>
          <w:rFonts w:ascii="Times New Roman" w:hAnsi="Times New Roman" w:cs="Times New Roman"/>
          <w:sz w:val="24"/>
          <w:szCs w:val="24"/>
        </w:rPr>
        <w:t>e ihtiyaç duyar</w:t>
      </w:r>
      <w:r w:rsidR="000325E5" w:rsidRPr="00A661D1">
        <w:rPr>
          <w:rFonts w:ascii="Times New Roman" w:hAnsi="Times New Roman" w:cs="Times New Roman"/>
          <w:sz w:val="24"/>
          <w:szCs w:val="24"/>
        </w:rPr>
        <w:t>.</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 xml:space="preserve">Bunlar, potansiyel konakçılar da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olmak üzere </w:t>
      </w:r>
      <w:r w:rsidR="000325E5" w:rsidRPr="00A661D1">
        <w:rPr>
          <w:rFonts w:ascii="Times New Roman" w:hAnsi="Times New Roman" w:cs="Times New Roman"/>
          <w:sz w:val="24"/>
          <w:szCs w:val="24"/>
        </w:rPr>
        <w:t xml:space="preserve">belirli bitkilerden salgılanır. </w:t>
      </w:r>
      <w:r w:rsidRPr="00A661D1">
        <w:rPr>
          <w:rFonts w:ascii="Times New Roman" w:hAnsi="Times New Roman" w:cs="Times New Roman"/>
          <w:sz w:val="24"/>
          <w:szCs w:val="24"/>
        </w:rPr>
        <w:t xml:space="preserve">Bu uyarıcıları salgılayamayan bitkiler, </w:t>
      </w:r>
      <w:r w:rsidR="00D82C67">
        <w:rPr>
          <w:rFonts w:ascii="Times New Roman" w:hAnsi="Times New Roman" w:cs="Times New Roman"/>
          <w:sz w:val="24"/>
          <w:szCs w:val="24"/>
        </w:rPr>
        <w:t>dirençli olarak varsayılır</w:t>
      </w:r>
      <w:r w:rsidRPr="00A661D1">
        <w:rPr>
          <w:rFonts w:ascii="Times New Roman" w:hAnsi="Times New Roman" w:cs="Times New Roman"/>
          <w:sz w:val="24"/>
          <w:szCs w:val="24"/>
        </w:rPr>
        <w:t>.</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Diğer bitki salgıları, patojenin penetrasyon öncesi büyümesini desteklemeyebilir.</w:t>
      </w:r>
    </w:p>
    <w:p w:rsidR="00D82C67" w:rsidRDefault="0089297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Bağlayıcı maddeler (sideroforlar) kullanılarak demir mevcudiyetinin deneys</w:t>
      </w:r>
      <w:r w:rsidR="00D82C67">
        <w:rPr>
          <w:rFonts w:ascii="Times New Roman" w:hAnsi="Times New Roman" w:cs="Times New Roman"/>
          <w:sz w:val="24"/>
          <w:szCs w:val="24"/>
        </w:rPr>
        <w:t>el olarak tükenmesi, meyve çürüt</w:t>
      </w:r>
      <w:r w:rsidRPr="00A661D1">
        <w:rPr>
          <w:rFonts w:ascii="Times New Roman" w:hAnsi="Times New Roman" w:cs="Times New Roman"/>
          <w:sz w:val="24"/>
          <w:szCs w:val="24"/>
        </w:rPr>
        <w:t>en bazı bakterilerin büyümesini engeller. Yüzeylerine normal seviyelerden daha düşük demir salgılayan konakçı kültür bitkileri, patojenleri temel besinlerden yoksun bırakarak büyümelerini engelleyebilir.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Benzer şekilde, yaprak yüzeylerinde bulunan demiri tutan mikroorganizmalar, biyokontrol ajanları olarak potansiyele sahiptir.</w:t>
      </w:r>
    </w:p>
    <w:p w:rsidR="000325E5" w:rsidRPr="00A661D1"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Bitkiler bazen normal büyüme sırasında patojenlerin gelişimini engelleyen bileşikler üretir.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Fitoantikipinler dış ortama (örneğin rizosfer veya filoplan) atılabilir, ölü hücrelerde birikebilir veya</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inaktif b</w:t>
      </w:r>
      <w:r w:rsidR="00D82C67">
        <w:rPr>
          <w:rFonts w:ascii="Times New Roman" w:hAnsi="Times New Roman" w:cs="Times New Roman"/>
          <w:sz w:val="24"/>
          <w:szCs w:val="24"/>
        </w:rPr>
        <w:t>ir formda vakuollerde biriktiri</w:t>
      </w:r>
      <w:r w:rsidRPr="00A661D1">
        <w:rPr>
          <w:rFonts w:ascii="Times New Roman" w:hAnsi="Times New Roman" w:cs="Times New Roman"/>
          <w:sz w:val="24"/>
          <w:szCs w:val="24"/>
        </w:rPr>
        <w:t>lebilir.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Kahverengi soğan kabuklarının ölü hücreleri kinon katek</w:t>
      </w:r>
      <w:r w:rsidR="00D82C67">
        <w:rPr>
          <w:rFonts w:ascii="Times New Roman" w:hAnsi="Times New Roman" w:cs="Times New Roman"/>
          <w:sz w:val="24"/>
          <w:szCs w:val="24"/>
        </w:rPr>
        <w:t>ol ve protokatekuik asit içerir ve bunlar leke patojeni olan</w:t>
      </w:r>
      <w:r w:rsidRPr="00A661D1">
        <w:rPr>
          <w:rFonts w:ascii="Times New Roman" w:hAnsi="Times New Roman" w:cs="Times New Roman"/>
          <w:sz w:val="24"/>
          <w:szCs w:val="24"/>
        </w:rPr>
        <w:t xml:space="preserve"> Co</w:t>
      </w:r>
      <w:r w:rsidR="00D82C67" w:rsidRPr="00A661D1">
        <w:rPr>
          <w:rFonts w:ascii="Times New Roman" w:hAnsi="Times New Roman" w:cs="Times New Roman"/>
          <w:sz w:val="24"/>
          <w:szCs w:val="24"/>
        </w:rPr>
        <w:t>ll</w:t>
      </w:r>
      <w:r w:rsidRPr="00A661D1">
        <w:rPr>
          <w:rFonts w:ascii="Times New Roman" w:hAnsi="Times New Roman" w:cs="Times New Roman"/>
          <w:sz w:val="24"/>
          <w:szCs w:val="24"/>
        </w:rPr>
        <w:t>etotrichum circinans spor</w:t>
      </w:r>
      <w:r w:rsidR="00D82C67">
        <w:rPr>
          <w:rFonts w:ascii="Times New Roman" w:hAnsi="Times New Roman" w:cs="Times New Roman"/>
          <w:sz w:val="24"/>
          <w:szCs w:val="24"/>
        </w:rPr>
        <w:t xml:space="preserve">larının çimlenmesini inhibe eder. Ayrıca </w:t>
      </w:r>
      <w:r w:rsidRPr="00A661D1">
        <w:rPr>
          <w:rFonts w:ascii="Times New Roman" w:hAnsi="Times New Roman" w:cs="Times New Roman"/>
          <w:sz w:val="24"/>
          <w:szCs w:val="24"/>
        </w:rPr>
        <w:t xml:space="preserve">boyun çürüklüğü patojeni olan </w:t>
      </w:r>
      <w:r w:rsidR="00D82C67">
        <w:rPr>
          <w:rFonts w:ascii="Times New Roman" w:hAnsi="Times New Roman" w:cs="Times New Roman"/>
          <w:sz w:val="24"/>
          <w:szCs w:val="24"/>
        </w:rPr>
        <w:t>Botrytis cinerea beyaz soğanlarda bu bileşikler üretilmediği için</w:t>
      </w:r>
      <w:r w:rsidRPr="00A661D1">
        <w:rPr>
          <w:rFonts w:ascii="Times New Roman" w:hAnsi="Times New Roman" w:cs="Times New Roman"/>
          <w:sz w:val="24"/>
          <w:szCs w:val="24"/>
        </w:rPr>
        <w:t xml:space="preserve"> bulaşmaya yatkındır.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Asperg</w:t>
      </w:r>
      <w:r w:rsidR="00D82C67" w:rsidRPr="00A661D1">
        <w:rPr>
          <w:rFonts w:ascii="Times New Roman" w:hAnsi="Times New Roman" w:cs="Times New Roman"/>
          <w:sz w:val="24"/>
          <w:szCs w:val="24"/>
        </w:rPr>
        <w:t>illu</w:t>
      </w:r>
      <w:r w:rsidRPr="00A661D1">
        <w:rPr>
          <w:rFonts w:ascii="Times New Roman" w:hAnsi="Times New Roman" w:cs="Times New Roman"/>
          <w:sz w:val="24"/>
          <w:szCs w:val="24"/>
        </w:rPr>
        <w:t>s niger, bu inhibitörlere karşı duyarsızdır ve hem beyaz hem de kahverengi soğana saldırır.</w:t>
      </w:r>
    </w:p>
    <w:p w:rsidR="000325E5" w:rsidRPr="00A661D1"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Phgtophthora ctnnamomr'un neden olduğu kök çürüklüğüne dirençli avokado anaçları, rizosferin içine antimikrobiyal fenolik bir bileşik olan borbinol salgılar.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Nematod inhibe edici maddelerin kuşkonmaz ve kadife çiçeği köklerini çevreleyen rizosfere salgılanmasından daha önce bahsedilmiştir.</w:t>
      </w:r>
      <w:r w:rsidR="00D82C67">
        <w:rPr>
          <w:rFonts w:ascii="Times New Roman" w:hAnsi="Times New Roman" w:cs="Times New Roman"/>
          <w:sz w:val="24"/>
          <w:szCs w:val="24"/>
        </w:rPr>
        <w:t xml:space="preserve"> </w:t>
      </w:r>
      <w:r w:rsidR="00D82C67" w:rsidRPr="00A661D1">
        <w:rPr>
          <w:rFonts w:ascii="Times New Roman" w:hAnsi="Times New Roman" w:cs="Times New Roman"/>
          <w:sz w:val="24"/>
          <w:szCs w:val="24"/>
        </w:rPr>
        <w:t xml:space="preserve">colletotrichum </w:t>
      </w:r>
      <w:r w:rsidRPr="00A661D1">
        <w:rPr>
          <w:rFonts w:ascii="Times New Roman" w:hAnsi="Times New Roman" w:cs="Times New Roman"/>
          <w:sz w:val="24"/>
          <w:szCs w:val="24"/>
        </w:rPr>
        <w:t>g</w:t>
      </w:r>
      <w:r w:rsidR="00D82C67" w:rsidRPr="00A661D1">
        <w:rPr>
          <w:rFonts w:ascii="Times New Roman" w:hAnsi="Times New Roman" w:cs="Times New Roman"/>
          <w:sz w:val="24"/>
          <w:szCs w:val="24"/>
        </w:rPr>
        <w:t>lo</w:t>
      </w:r>
      <w:r w:rsidRPr="00A661D1">
        <w:rPr>
          <w:rFonts w:ascii="Times New Roman" w:hAnsi="Times New Roman" w:cs="Times New Roman"/>
          <w:sz w:val="24"/>
          <w:szCs w:val="24"/>
        </w:rPr>
        <w:t xml:space="preserve">eosporiordes'in neden olduğu avokado antraknozunun </w:t>
      </w:r>
      <w:proofErr w:type="gramStart"/>
      <w:r w:rsidRPr="00A661D1">
        <w:rPr>
          <w:rFonts w:ascii="Times New Roman" w:hAnsi="Times New Roman" w:cs="Times New Roman"/>
          <w:sz w:val="24"/>
          <w:szCs w:val="24"/>
        </w:rPr>
        <w:t>semptomları</w:t>
      </w:r>
      <w:proofErr w:type="gramEnd"/>
      <w:r w:rsidRPr="00A661D1">
        <w:rPr>
          <w:rFonts w:ascii="Times New Roman" w:hAnsi="Times New Roman" w:cs="Times New Roman"/>
          <w:sz w:val="24"/>
          <w:szCs w:val="24"/>
        </w:rPr>
        <w:t xml:space="preserve"> yalnızca olgun meyvelerde gelişir.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Olgunlaşmamış avokado meyvesinin kabuğu, görünüşte çimlenmeyi önleyen dien adı verilen antifungal lipidler içerir.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Bu dienler, meyve olgunlaşması sırasında yavaş yavaş metabolize edildiğinden, daha az toksik bileşiklere dönüşürken, durgun apressoria filizlenir ve antraknoza duyarlılık artar.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 xml:space="preserve">Antraknoza dirençli çeşitlerde, </w:t>
      </w:r>
      <w:proofErr w:type="gramStart"/>
      <w:r w:rsidRPr="00A661D1">
        <w:rPr>
          <w:rFonts w:ascii="Times New Roman" w:hAnsi="Times New Roman" w:cs="Times New Roman"/>
          <w:sz w:val="24"/>
          <w:szCs w:val="24"/>
        </w:rPr>
        <w:t>enfeksiyondan</w:t>
      </w:r>
      <w:proofErr w:type="gramEnd"/>
      <w:r w:rsidRPr="00A661D1">
        <w:rPr>
          <w:rFonts w:ascii="Times New Roman" w:hAnsi="Times New Roman" w:cs="Times New Roman"/>
          <w:sz w:val="24"/>
          <w:szCs w:val="24"/>
        </w:rPr>
        <w:t xml:space="preserve"> sonra dien yıkımı engellenir, böylece antifungal seviyeler daha uzun süre korunur.</w:t>
      </w:r>
    </w:p>
    <w:p w:rsidR="000325E5" w:rsidRPr="00A661D1"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Sırasıyla Venturia inaequalis ve V. pirina'nın neden olduğu olgunlaşmamış elma ve armutların kabuklanmaya karşı direnci, meyvenin dış katmanlarında fenolik bileşikler olan klorojenik asit, floridzin, arbutin ve izo-klorojenik asit varlığıyla ilişkilidir.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 xml:space="preserve">Bu bileşikler aynı zamanda olgunlaşmamış elma ve armutların acı tadına da katkıda bulunur ve meyve olgunlaşıp tatlandıkça kabuklanmaya daha duyarlı hale gelir. Bir grup fitoantikipin olan saponinler, </w:t>
      </w:r>
      <w:r w:rsidR="00D82C67" w:rsidRPr="00A661D1">
        <w:rPr>
          <w:rFonts w:ascii="Times New Roman" w:hAnsi="Times New Roman" w:cs="Times New Roman"/>
          <w:sz w:val="24"/>
          <w:szCs w:val="24"/>
        </w:rPr>
        <w:t>yüzey aktif madde (ıslatma maddesi) özellikleri</w:t>
      </w:r>
      <w:r w:rsidR="00D82C67">
        <w:rPr>
          <w:rFonts w:ascii="Times New Roman" w:hAnsi="Times New Roman" w:cs="Times New Roman"/>
          <w:sz w:val="24"/>
          <w:szCs w:val="24"/>
        </w:rPr>
        <w:t xml:space="preserve"> içeren maddelerdir.</w:t>
      </w:r>
    </w:p>
    <w:p w:rsidR="002D5F78" w:rsidRDefault="002D5F78" w:rsidP="00A661D1">
      <w:pPr>
        <w:spacing w:line="276" w:lineRule="auto"/>
        <w:jc w:val="both"/>
        <w:rPr>
          <w:rFonts w:ascii="Times New Roman" w:hAnsi="Times New Roman" w:cs="Times New Roman"/>
          <w:sz w:val="24"/>
          <w:szCs w:val="24"/>
        </w:rPr>
      </w:pPr>
    </w:p>
    <w:p w:rsidR="002D5F78"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Saponinler, sterolleri patojen hücre zarlarında bağlayarak zar bütünlüğünü ve işlevini bozar.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Bu şekilde saponinler, zarlarında sterol içeren organizmalar için toksiktir (örn. Bitkiler ve mantarlar, ancak Oomycota değil).</w:t>
      </w:r>
      <w:r w:rsidR="00D82C67">
        <w:rPr>
          <w:rFonts w:ascii="Times New Roman" w:hAnsi="Times New Roman" w:cs="Times New Roman"/>
          <w:sz w:val="24"/>
          <w:szCs w:val="24"/>
        </w:rPr>
        <w:t xml:space="preserve"> </w:t>
      </w:r>
    </w:p>
    <w:p w:rsidR="000325E5" w:rsidRPr="00A661D1"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Aktif olmayan saponin öncü molekülleri, bozulmamış bitki hücrelerinin vakuollerinde depolanmış gibi görünmektedir, ancak yaralanma veya </w:t>
      </w:r>
      <w:proofErr w:type="gramStart"/>
      <w:r w:rsidRPr="00A661D1">
        <w:rPr>
          <w:rFonts w:ascii="Times New Roman" w:hAnsi="Times New Roman" w:cs="Times New Roman"/>
          <w:sz w:val="24"/>
          <w:szCs w:val="24"/>
        </w:rPr>
        <w:t>enfeksiyondan</w:t>
      </w:r>
      <w:proofErr w:type="gramEnd"/>
      <w:r w:rsidRPr="00A661D1">
        <w:rPr>
          <w:rFonts w:ascii="Times New Roman" w:hAnsi="Times New Roman" w:cs="Times New Roman"/>
          <w:sz w:val="24"/>
          <w:szCs w:val="24"/>
        </w:rPr>
        <w:t xml:space="preserve"> sonra salınan hidrolaz enzimleri bu öncüleri aktif, antimikrobiyal formlara dönüştürür.</w:t>
      </w:r>
    </w:p>
    <w:p w:rsidR="000325E5" w:rsidRPr="00A661D1"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Birkaç kanıt dizisi, saponinlerin hastalık direnci ve konakçı aralığı belirlemede rol oynadığını göstermektedir.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 xml:space="preserve">Bazı patojenlerin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saponinleri detoksifiye etme kabiliyetinin, konakçı aralıklarıyla eşleştiği görülmektedir.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 xml:space="preserve">Örneğin, yulafın yanı sıra buğday ve arpaya saldıran her şeyi alan bir patojen suşu </w:t>
      </w:r>
      <w:proofErr w:type="gramStart"/>
      <w:r w:rsidRPr="00A661D1">
        <w:rPr>
          <w:rFonts w:ascii="Times New Roman" w:hAnsi="Times New Roman" w:cs="Times New Roman"/>
          <w:sz w:val="24"/>
          <w:szCs w:val="24"/>
        </w:rPr>
        <w:t>(</w:t>
      </w:r>
      <w:proofErr w:type="gramEnd"/>
      <w:r w:rsidRPr="00A661D1">
        <w:rPr>
          <w:rFonts w:ascii="Times New Roman" w:hAnsi="Times New Roman" w:cs="Times New Roman"/>
          <w:sz w:val="24"/>
          <w:szCs w:val="24"/>
        </w:rPr>
        <w:t>GaeumannomAces graminis var. Auenae</w:t>
      </w:r>
      <w:proofErr w:type="gramStart"/>
      <w:r w:rsidRPr="00A661D1">
        <w:rPr>
          <w:rFonts w:ascii="Times New Roman" w:hAnsi="Times New Roman" w:cs="Times New Roman"/>
          <w:sz w:val="24"/>
          <w:szCs w:val="24"/>
        </w:rPr>
        <w:t>)</w:t>
      </w:r>
      <w:proofErr w:type="gramEnd"/>
      <w:r w:rsidRPr="00A661D1">
        <w:rPr>
          <w:rFonts w:ascii="Times New Roman" w:hAnsi="Times New Roman" w:cs="Times New Roman"/>
          <w:sz w:val="24"/>
          <w:szCs w:val="24"/>
        </w:rPr>
        <w:t>, enzim avenasinaz salgılar.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Avenacinase, yulaf bitkilerinin köklerinin epidermal hücrelerinde bulunan triterpenoid saponin, avenacin'i detoksifiye eder.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Avenasinaz üretimi için genin silinmiş olduğu mutantlar, in vitro olarak avenasine duyarlıdır ve yulaf üzerinde patojenik değildir, ancak buğday ve arpa için patojenik kalır.</w:t>
      </w:r>
    </w:p>
    <w:p w:rsidR="00D82C67" w:rsidRDefault="000325E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Gaeumannomyces graminis</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var. tritik, avenasinazdan yoksundur ve buğday ve arpaya saldırır, ancak avenasin içeren yulaf türlerine saldırmaz.</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Avenacin üretmeyen bir yulaf türü olan Auena Longig</w:t>
      </w:r>
      <w:r w:rsidR="00D82C67" w:rsidRPr="00A661D1">
        <w:rPr>
          <w:rFonts w:ascii="Times New Roman" w:hAnsi="Times New Roman" w:cs="Times New Roman"/>
          <w:sz w:val="24"/>
          <w:szCs w:val="24"/>
        </w:rPr>
        <w:t>l</w:t>
      </w:r>
      <w:r w:rsidRPr="00A661D1">
        <w:rPr>
          <w:rFonts w:ascii="Times New Roman" w:hAnsi="Times New Roman" w:cs="Times New Roman"/>
          <w:sz w:val="24"/>
          <w:szCs w:val="24"/>
        </w:rPr>
        <w:t xml:space="preserve">umis, Gaeumannomyces graminis var. </w:t>
      </w:r>
      <w:proofErr w:type="gramStart"/>
      <w:r w:rsidRPr="00A661D1">
        <w:rPr>
          <w:rFonts w:ascii="Times New Roman" w:hAnsi="Times New Roman" w:cs="Times New Roman"/>
          <w:sz w:val="24"/>
          <w:szCs w:val="24"/>
        </w:rPr>
        <w:t>tritici.</w:t>
      </w:r>
      <w:r w:rsidR="00F62DC4" w:rsidRPr="00A661D1">
        <w:rPr>
          <w:rFonts w:ascii="Times New Roman" w:hAnsi="Times New Roman" w:cs="Times New Roman"/>
          <w:sz w:val="24"/>
          <w:szCs w:val="24"/>
        </w:rPr>
        <w:t>ye</w:t>
      </w:r>
      <w:proofErr w:type="gramEnd"/>
      <w:r w:rsidR="00F62DC4" w:rsidRPr="00A661D1">
        <w:rPr>
          <w:rFonts w:ascii="Times New Roman" w:hAnsi="Times New Roman" w:cs="Times New Roman"/>
          <w:sz w:val="24"/>
          <w:szCs w:val="24"/>
        </w:rPr>
        <w:t xml:space="preserve"> duyarlıdır.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Başka bir saponin, tomatin,</w:t>
      </w:r>
      <w:r w:rsidR="00F62DC4" w:rsidRPr="00A661D1">
        <w:rPr>
          <w:rFonts w:ascii="Times New Roman" w:hAnsi="Times New Roman" w:cs="Times New Roman"/>
          <w:sz w:val="24"/>
          <w:szCs w:val="24"/>
        </w:rPr>
        <w:t xml:space="preserve"> domates yap</w:t>
      </w:r>
      <w:r w:rsidR="00D82C67">
        <w:rPr>
          <w:rFonts w:ascii="Times New Roman" w:hAnsi="Times New Roman" w:cs="Times New Roman"/>
          <w:sz w:val="24"/>
          <w:szCs w:val="24"/>
        </w:rPr>
        <w:t xml:space="preserve">raklarında Botrytis cinerea'ya </w:t>
      </w:r>
      <w:r w:rsidRPr="00A661D1">
        <w:rPr>
          <w:rFonts w:ascii="Times New Roman" w:hAnsi="Times New Roman" w:cs="Times New Roman"/>
          <w:sz w:val="24"/>
          <w:szCs w:val="24"/>
        </w:rPr>
        <w:t>direncine katkıda bulunur.</w:t>
      </w:r>
    </w:p>
    <w:p w:rsidR="00D82C67"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Bazı bitki peptidleri ayrıca mantar, bakteri, virüs ve böceklerin gelişimini de engeller.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Ribozom inhibitörleri veya lektinler olarak proteinaz ve poligalakturonaz inhibitörleri olarak hareket ederler.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Bu inhibitörler patojen beslenmesine müdahale eder ve gelişimlerini geciktirir, böylece hastalık direncine katkıda bulunur.</w:t>
      </w:r>
      <w:r w:rsidR="00D82C67">
        <w:rPr>
          <w:rFonts w:ascii="Times New Roman" w:hAnsi="Times New Roman" w:cs="Times New Roman"/>
          <w:sz w:val="24"/>
          <w:szCs w:val="24"/>
        </w:rPr>
        <w:t xml:space="preserve"> </w:t>
      </w:r>
    </w:p>
    <w:p w:rsidR="00F62DC4" w:rsidRPr="00A661D1"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Böceklerde ve memelilerde bulunan defensinler olarak adlandırılan peptidlere benzerliklerinden dolayı, bitki defensinleri olarak adlandırılırlar. Gizli savunmalar, patojenlerin sönümlenmesine karşı önemli bir savunma sağlar.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Sonlandırılmamış turp tohumlarında bulunan</w:t>
      </w:r>
      <w:r w:rsidR="00D82C67">
        <w:rPr>
          <w:rFonts w:ascii="Times New Roman" w:hAnsi="Times New Roman" w:cs="Times New Roman"/>
          <w:sz w:val="24"/>
          <w:szCs w:val="24"/>
        </w:rPr>
        <w:t xml:space="preserve"> toplam proteinin sadece 0,5 %</w:t>
      </w:r>
      <w:r w:rsidRPr="00A661D1">
        <w:rPr>
          <w:rFonts w:ascii="Times New Roman" w:hAnsi="Times New Roman" w:cs="Times New Roman"/>
          <w:sz w:val="24"/>
          <w:szCs w:val="24"/>
        </w:rPr>
        <w:t xml:space="preserve"> kadarı defensin iken, filizlenen tohumlardan salınan proteinlerin% 3O'unu oluşturur.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Ortaya çıkan kök çevresinde antimikrobiyal bir mikro ortam sağlar.</w:t>
      </w:r>
      <w:r w:rsidR="00D82C67">
        <w:rPr>
          <w:rFonts w:ascii="Times New Roman" w:hAnsi="Times New Roman" w:cs="Times New Roman"/>
          <w:sz w:val="24"/>
          <w:szCs w:val="24"/>
        </w:rPr>
        <w:t xml:space="preserve"> </w:t>
      </w:r>
      <w:r w:rsidRPr="00A661D1">
        <w:rPr>
          <w:rFonts w:ascii="Times New Roman" w:hAnsi="Times New Roman" w:cs="Times New Roman"/>
          <w:sz w:val="24"/>
          <w:szCs w:val="24"/>
        </w:rPr>
        <w:t>Defensinler, tahıl, baklagil ve solanlı tohumlardaki toplam proteinlerin% 10'una kadarını oluşturabilir.</w:t>
      </w:r>
    </w:p>
    <w:p w:rsidR="00F62DC4" w:rsidRPr="00A661D1"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Benzer çalışmalar, defensinlerin çiçekler, yapraklar ve yumrular gibi diğer bitki organlarının dış hücre katmanlarında da bulunduğunu göstermiştir. Pek çok defensin normal bitki gelişimi sırasında birikirken, diğerleri sarıldıktan sonra indüklenir veya birikimleri artar.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Savunucular, böceklere karşı beslenmeyi önleyici aktiviteleri nedeniyle,</w:t>
      </w:r>
      <w:r w:rsidR="00B40D78">
        <w:rPr>
          <w:rFonts w:ascii="Times New Roman" w:hAnsi="Times New Roman" w:cs="Times New Roman"/>
          <w:sz w:val="24"/>
          <w:szCs w:val="24"/>
        </w:rPr>
        <w:t xml:space="preserve"> </w:t>
      </w:r>
      <w:r w:rsidR="00B40D78" w:rsidRPr="00A661D1">
        <w:rPr>
          <w:rFonts w:ascii="Times New Roman" w:hAnsi="Times New Roman" w:cs="Times New Roman"/>
          <w:sz w:val="24"/>
          <w:szCs w:val="24"/>
        </w:rPr>
        <w:t>b</w:t>
      </w:r>
      <w:r w:rsidRPr="00A661D1">
        <w:rPr>
          <w:rFonts w:ascii="Times New Roman" w:hAnsi="Times New Roman" w:cs="Times New Roman"/>
          <w:sz w:val="24"/>
          <w:szCs w:val="24"/>
        </w:rPr>
        <w:t>öceklerle bulaşan virüslere karşı</w:t>
      </w:r>
      <w:r w:rsidR="00B40D78">
        <w:rPr>
          <w:rFonts w:ascii="Times New Roman" w:hAnsi="Times New Roman" w:cs="Times New Roman"/>
          <w:sz w:val="24"/>
          <w:szCs w:val="24"/>
        </w:rPr>
        <w:t xml:space="preserve"> da</w:t>
      </w:r>
      <w:r w:rsidRPr="00A661D1">
        <w:rPr>
          <w:rFonts w:ascii="Times New Roman" w:hAnsi="Times New Roman" w:cs="Times New Roman"/>
          <w:sz w:val="24"/>
          <w:szCs w:val="24"/>
        </w:rPr>
        <w:t xml:space="preserve"> bir savunma sağlar. </w:t>
      </w:r>
    </w:p>
    <w:p w:rsidR="00B40D78" w:rsidRDefault="00B40D78"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F62DC4" w:rsidRPr="00B40D78" w:rsidRDefault="00B40D78" w:rsidP="00A661D1">
      <w:pPr>
        <w:spacing w:line="276" w:lineRule="auto"/>
        <w:jc w:val="both"/>
        <w:rPr>
          <w:rFonts w:ascii="Times New Roman" w:hAnsi="Times New Roman" w:cs="Times New Roman"/>
          <w:b/>
          <w:sz w:val="24"/>
          <w:szCs w:val="24"/>
        </w:rPr>
      </w:pPr>
      <w:r w:rsidRPr="00B40D78">
        <w:rPr>
          <w:rFonts w:ascii="Times New Roman" w:hAnsi="Times New Roman" w:cs="Times New Roman"/>
          <w:b/>
          <w:sz w:val="24"/>
          <w:szCs w:val="24"/>
        </w:rPr>
        <w:lastRenderedPageBreak/>
        <w:t xml:space="preserve">3. </w:t>
      </w:r>
      <w:r w:rsidR="00F62DC4" w:rsidRPr="00B40D78">
        <w:rPr>
          <w:rFonts w:ascii="Times New Roman" w:hAnsi="Times New Roman" w:cs="Times New Roman"/>
          <w:b/>
          <w:sz w:val="24"/>
          <w:szCs w:val="24"/>
        </w:rPr>
        <w:t xml:space="preserve">Patojen </w:t>
      </w:r>
      <w:r w:rsidRPr="00B40D78">
        <w:rPr>
          <w:rFonts w:ascii="Times New Roman" w:hAnsi="Times New Roman" w:cs="Times New Roman"/>
          <w:b/>
          <w:sz w:val="24"/>
          <w:szCs w:val="24"/>
        </w:rPr>
        <w:t>Tanıma</w:t>
      </w:r>
    </w:p>
    <w:p w:rsidR="00F62DC4" w:rsidRPr="00A661D1"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Bitkilerin potansiyel patojenlerin neden olduğu zorluklara cevap verme yeteneği, bitkilerin bu potansiyel patojenleri 'kendi</w:t>
      </w:r>
      <w:r w:rsidR="00B40D78">
        <w:rPr>
          <w:rFonts w:ascii="Times New Roman" w:hAnsi="Times New Roman" w:cs="Times New Roman"/>
          <w:sz w:val="24"/>
          <w:szCs w:val="24"/>
        </w:rPr>
        <w:t>nden</w:t>
      </w:r>
      <w:r w:rsidRPr="00A661D1">
        <w:rPr>
          <w:rFonts w:ascii="Times New Roman" w:hAnsi="Times New Roman" w:cs="Times New Roman"/>
          <w:sz w:val="24"/>
          <w:szCs w:val="24"/>
        </w:rPr>
        <w:t xml:space="preserve"> olmayan' olarak kabul etmeleri anlamına gelir. Memeliler kendiliklerini tanımak için antijen-antikor etkileşimlerini kullanırken, bitkiler savunma tepkilerini ortaya çıkarmak için mikro organizmalardan ve çevreden kaynaklanan çok çeşitli sinyalleri tanır.</w:t>
      </w:r>
    </w:p>
    <w:p w:rsidR="00B40D78" w:rsidRDefault="00B40D78" w:rsidP="00A661D1">
      <w:pPr>
        <w:spacing w:line="276" w:lineRule="auto"/>
        <w:jc w:val="both"/>
        <w:rPr>
          <w:rFonts w:ascii="Times New Roman" w:hAnsi="Times New Roman" w:cs="Times New Roman"/>
          <w:b/>
          <w:sz w:val="24"/>
          <w:szCs w:val="24"/>
        </w:rPr>
      </w:pPr>
    </w:p>
    <w:p w:rsidR="00F62DC4" w:rsidRPr="00B40D78" w:rsidRDefault="00F62DC4"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Spesifik olmayan eIi</w:t>
      </w:r>
      <w:r w:rsidR="00B40D78">
        <w:rPr>
          <w:rFonts w:ascii="Times New Roman" w:hAnsi="Times New Roman" w:cs="Times New Roman"/>
          <w:b/>
          <w:sz w:val="24"/>
          <w:szCs w:val="24"/>
        </w:rPr>
        <w:t>si</w:t>
      </w:r>
      <w:r w:rsidRPr="00A661D1">
        <w:rPr>
          <w:rFonts w:ascii="Times New Roman" w:hAnsi="Times New Roman" w:cs="Times New Roman"/>
          <w:b/>
          <w:sz w:val="24"/>
          <w:szCs w:val="24"/>
        </w:rPr>
        <w:t>törler</w:t>
      </w:r>
    </w:p>
    <w:p w:rsidR="00F62DC4" w:rsidRPr="00A661D1"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Abiyotik ve biyotik orijinli birçok sinyal, patojen konakçı aralıkları ile çok az ilişki gösteren çeşitli kültivarlarda ve konakçı türlerde savunma tepkilerini indükler.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 xml:space="preserve">Yanıtın büyüklüğü, mevcut </w:t>
      </w:r>
      <w:r w:rsidR="00916821" w:rsidRPr="00A661D1">
        <w:rPr>
          <w:rFonts w:ascii="Times New Roman" w:hAnsi="Times New Roman" w:cs="Times New Roman"/>
          <w:sz w:val="24"/>
          <w:szCs w:val="24"/>
        </w:rPr>
        <w:t xml:space="preserve">elisitör </w:t>
      </w:r>
      <w:r w:rsidRPr="00A661D1">
        <w:rPr>
          <w:rFonts w:ascii="Times New Roman" w:hAnsi="Times New Roman" w:cs="Times New Roman"/>
          <w:sz w:val="24"/>
          <w:szCs w:val="24"/>
        </w:rPr>
        <w:t>miktarına bağlıdır.</w:t>
      </w:r>
    </w:p>
    <w:p w:rsidR="00F62DC4" w:rsidRPr="00A661D1"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Ağır metal iyonları, uv ışığı ve bazı metabolik inhibitörleri içeren abiyotik </w:t>
      </w:r>
      <w:r w:rsidR="00B40D78">
        <w:rPr>
          <w:rFonts w:ascii="Times New Roman" w:hAnsi="Times New Roman" w:cs="Times New Roman"/>
          <w:sz w:val="24"/>
          <w:szCs w:val="24"/>
        </w:rPr>
        <w:t>elisitör</w:t>
      </w:r>
      <w:r w:rsidRPr="00A661D1">
        <w:rPr>
          <w:rFonts w:ascii="Times New Roman" w:hAnsi="Times New Roman" w:cs="Times New Roman"/>
          <w:sz w:val="24"/>
          <w:szCs w:val="24"/>
        </w:rPr>
        <w:t>ler</w:t>
      </w:r>
      <w:r w:rsidR="00916821" w:rsidRPr="00A661D1">
        <w:rPr>
          <w:rFonts w:ascii="Times New Roman" w:hAnsi="Times New Roman" w:cs="Times New Roman"/>
          <w:sz w:val="24"/>
          <w:szCs w:val="24"/>
        </w:rPr>
        <w:t xml:space="preserve"> (elisitör)</w:t>
      </w:r>
      <w:r w:rsidRPr="00A661D1">
        <w:rPr>
          <w:rFonts w:ascii="Times New Roman" w:hAnsi="Times New Roman" w:cs="Times New Roman"/>
          <w:sz w:val="24"/>
          <w:szCs w:val="24"/>
        </w:rPr>
        <w:t>, bazıları dirence katkıda bulunan fizyolojik stres tepkilerini hızlandırır.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 xml:space="preserve">Etkileri genellikle geçicidir ve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değildir.</w:t>
      </w:r>
    </w:p>
    <w:p w:rsidR="00916821" w:rsidRPr="00A661D1" w:rsidRDefault="00F62D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Abiyotik </w:t>
      </w:r>
      <w:r w:rsidR="00B40D78">
        <w:rPr>
          <w:rFonts w:ascii="Times New Roman" w:hAnsi="Times New Roman" w:cs="Times New Roman"/>
          <w:sz w:val="24"/>
          <w:szCs w:val="24"/>
        </w:rPr>
        <w:t>elisitör</w:t>
      </w:r>
      <w:r w:rsidRPr="00A661D1">
        <w:rPr>
          <w:rFonts w:ascii="Times New Roman" w:hAnsi="Times New Roman" w:cs="Times New Roman"/>
          <w:sz w:val="24"/>
          <w:szCs w:val="24"/>
        </w:rPr>
        <w:t xml:space="preserve">lerin konak parazit etkileşimlerindeki önemi,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w:t>
      </w:r>
      <w:r w:rsidR="00B40D78">
        <w:rPr>
          <w:rFonts w:ascii="Times New Roman" w:hAnsi="Times New Roman" w:cs="Times New Roman"/>
          <w:sz w:val="24"/>
          <w:szCs w:val="24"/>
        </w:rPr>
        <w:t>ortamında</w:t>
      </w:r>
      <w:r w:rsidRPr="00A661D1">
        <w:rPr>
          <w:rFonts w:ascii="Times New Roman" w:hAnsi="Times New Roman" w:cs="Times New Roman"/>
          <w:sz w:val="24"/>
          <w:szCs w:val="24"/>
        </w:rPr>
        <w:t xml:space="preserve"> nadiren mevcut olduklar</w:t>
      </w:r>
      <w:r w:rsidR="00916821" w:rsidRPr="00A661D1">
        <w:rPr>
          <w:rFonts w:ascii="Times New Roman" w:hAnsi="Times New Roman" w:cs="Times New Roman"/>
          <w:sz w:val="24"/>
          <w:szCs w:val="24"/>
        </w:rPr>
        <w:t>ı için her zaman açık değildir.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Bununla birlikte, güneş UV radyasyonu, maruz kalan bitki dokularında stres tepkilerini ortaya çıkarabilir ve patojenleri istila etmek iç</w:t>
      </w:r>
      <w:r w:rsidR="00916821" w:rsidRPr="00A661D1">
        <w:rPr>
          <w:rFonts w:ascii="Times New Roman" w:hAnsi="Times New Roman" w:cs="Times New Roman"/>
          <w:sz w:val="24"/>
          <w:szCs w:val="24"/>
        </w:rPr>
        <w:t>in ek bir bariyer sağlayabilir.</w:t>
      </w:r>
      <w:r w:rsidR="00B40D78">
        <w:rPr>
          <w:rFonts w:ascii="Times New Roman" w:hAnsi="Times New Roman" w:cs="Times New Roman"/>
          <w:sz w:val="24"/>
          <w:szCs w:val="24"/>
        </w:rPr>
        <w:t xml:space="preserve"> Diğer yandan </w:t>
      </w:r>
      <w:r w:rsidRPr="00A661D1">
        <w:rPr>
          <w:rFonts w:ascii="Times New Roman" w:hAnsi="Times New Roman" w:cs="Times New Roman"/>
          <w:sz w:val="24"/>
          <w:szCs w:val="24"/>
        </w:rPr>
        <w:t>çevresel baskılar genellikle bitkilerin nekrotrofik patojenlere karşı duyarlılığını artırır.</w:t>
      </w:r>
      <w:r w:rsidR="00B40D78">
        <w:rPr>
          <w:rFonts w:ascii="Times New Roman" w:hAnsi="Times New Roman" w:cs="Times New Roman"/>
          <w:sz w:val="24"/>
          <w:szCs w:val="24"/>
        </w:rPr>
        <w:t xml:space="preserve"> </w:t>
      </w:r>
      <w:r w:rsidR="00916821" w:rsidRPr="00A661D1">
        <w:rPr>
          <w:rFonts w:ascii="Times New Roman" w:hAnsi="Times New Roman" w:cs="Times New Roman"/>
          <w:sz w:val="24"/>
          <w:szCs w:val="24"/>
        </w:rPr>
        <w:t>Mantar ve bakterilerden salınan hücre duvarı parçaları, bitkilerde savunma tepkileri ortaya çıkarır.</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Phgtophthora megasperrna'dan hücre duvarı parçaları, soya fasulyesindeki savunma yanıtlarının güçlü </w:t>
      </w:r>
      <w:r w:rsidR="00B40D78">
        <w:rPr>
          <w:rFonts w:ascii="Times New Roman" w:hAnsi="Times New Roman" w:cs="Times New Roman"/>
          <w:sz w:val="24"/>
          <w:szCs w:val="24"/>
        </w:rPr>
        <w:t>elisitör</w:t>
      </w:r>
      <w:r w:rsidRPr="00A661D1">
        <w:rPr>
          <w:rFonts w:ascii="Times New Roman" w:hAnsi="Times New Roman" w:cs="Times New Roman"/>
          <w:sz w:val="24"/>
          <w:szCs w:val="24"/>
        </w:rPr>
        <w:t>leridir.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En küçük aktif parça, birçok patojenik ve patojenik olmayan ırk ve oomiset türünün hücre duvarlarında bulunan bir heptabetaglukandır (yedi glikoz birimi).</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Son zamanlarda, soya fasulyesi hücrelerinin plazma zarında bir reseptör tespit edildi.</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Bu, potensiyle birlikte, heptabetaglukan ve ilgili oligosakarinlerin patojen tanımada bir rol oynadığını gösterir.</w:t>
      </w:r>
    </w:p>
    <w:p w:rsidR="00B40D78"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Bitki veya patojen kaynaklı hidrolitik enzimler ayrıca savunma tepkilerini ortaya çıkaran bitki hücre duvarı </w:t>
      </w:r>
      <w:proofErr w:type="gramStart"/>
      <w:r w:rsidRPr="00A661D1">
        <w:rPr>
          <w:rFonts w:ascii="Times New Roman" w:hAnsi="Times New Roman" w:cs="Times New Roman"/>
          <w:sz w:val="24"/>
          <w:szCs w:val="24"/>
        </w:rPr>
        <w:t>fragmanlarının</w:t>
      </w:r>
      <w:proofErr w:type="gramEnd"/>
      <w:r w:rsidRPr="00A661D1">
        <w:rPr>
          <w:rFonts w:ascii="Times New Roman" w:hAnsi="Times New Roman" w:cs="Times New Roman"/>
          <w:sz w:val="24"/>
          <w:szCs w:val="24"/>
        </w:rPr>
        <w:t xml:space="preserve"> (endojen elisitörler) salımını da katalize eder.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Örneğin, meyve çürümesi mantarları ve bakteriler tarafından salınan poligalakturonaz enzimleri, bitki dokularının orta lamelini çözer.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 xml:space="preserve">Bu, patojen kolonizasyonunu kolaylaştırırken, aynı zamanda pektik </w:t>
      </w:r>
      <w:proofErr w:type="gramStart"/>
      <w:r w:rsidRPr="00A661D1">
        <w:rPr>
          <w:rFonts w:ascii="Times New Roman" w:hAnsi="Times New Roman" w:cs="Times New Roman"/>
          <w:sz w:val="24"/>
          <w:szCs w:val="24"/>
        </w:rPr>
        <w:t>fragmanların</w:t>
      </w:r>
      <w:proofErr w:type="gramEnd"/>
      <w:r w:rsidRPr="00A661D1">
        <w:rPr>
          <w:rFonts w:ascii="Times New Roman" w:hAnsi="Times New Roman" w:cs="Times New Roman"/>
          <w:sz w:val="24"/>
          <w:szCs w:val="24"/>
        </w:rPr>
        <w:t xml:space="preserve">, güçlü </w:t>
      </w:r>
      <w:r w:rsidR="00B40D78">
        <w:rPr>
          <w:rFonts w:ascii="Times New Roman" w:hAnsi="Times New Roman" w:cs="Times New Roman"/>
          <w:sz w:val="24"/>
          <w:szCs w:val="24"/>
        </w:rPr>
        <w:t>elisitör</w:t>
      </w:r>
      <w:r w:rsidRPr="00A661D1">
        <w:rPr>
          <w:rFonts w:ascii="Times New Roman" w:hAnsi="Times New Roman" w:cs="Times New Roman"/>
          <w:sz w:val="24"/>
          <w:szCs w:val="24"/>
        </w:rPr>
        <w:t xml:space="preserve">ler olan dokuz ila on üç poligalakturonat birimden oluşan oligosakaritlerin salınmasına da neden olur. </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Bitkilerde savunma tepkileri ortaya çıkaran bir dizi peptid ve glikoprotein, bakteriyel ve fungal patojenlerin kültür filtratlarından izole edilmiştir.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 xml:space="preserve">Siyah sap patojeni, Phgtopttthora nicotianae var. </w:t>
      </w:r>
      <w:proofErr w:type="gramStart"/>
      <w:r w:rsidR="00B40D78" w:rsidRPr="00A661D1">
        <w:rPr>
          <w:rFonts w:ascii="Times New Roman" w:hAnsi="Times New Roman" w:cs="Times New Roman"/>
          <w:sz w:val="24"/>
          <w:szCs w:val="24"/>
        </w:rPr>
        <w:t>kültür</w:t>
      </w:r>
      <w:proofErr w:type="gramEnd"/>
      <w:r w:rsidR="00B40D78" w:rsidRPr="00A661D1">
        <w:rPr>
          <w:rFonts w:ascii="Times New Roman" w:hAnsi="Times New Roman" w:cs="Times New Roman"/>
          <w:sz w:val="24"/>
          <w:szCs w:val="24"/>
        </w:rPr>
        <w:t xml:space="preserve"> </w:t>
      </w:r>
      <w:r w:rsidRPr="00A661D1">
        <w:rPr>
          <w:rFonts w:ascii="Times New Roman" w:hAnsi="Times New Roman" w:cs="Times New Roman"/>
          <w:sz w:val="24"/>
          <w:szCs w:val="24"/>
        </w:rPr>
        <w:t>filtratlarından özüml</w:t>
      </w:r>
      <w:r w:rsidR="00B40D78">
        <w:rPr>
          <w:rFonts w:ascii="Times New Roman" w:hAnsi="Times New Roman" w:cs="Times New Roman"/>
          <w:sz w:val="24"/>
          <w:szCs w:val="24"/>
        </w:rPr>
        <w:t xml:space="preserve">enen 46 kD'lik bir glikoproteindir </w:t>
      </w:r>
      <w:r w:rsidRPr="00A661D1">
        <w:rPr>
          <w:rFonts w:ascii="Times New Roman" w:hAnsi="Times New Roman" w:cs="Times New Roman"/>
          <w:sz w:val="24"/>
          <w:szCs w:val="24"/>
        </w:rPr>
        <w:t xml:space="preserve">ve bu patojenle enfekte olmuş tütün yapraklarından güçlü bir </w:t>
      </w:r>
      <w:r w:rsidR="00B40D78">
        <w:rPr>
          <w:rFonts w:ascii="Times New Roman" w:hAnsi="Times New Roman" w:cs="Times New Roman"/>
          <w:sz w:val="24"/>
          <w:szCs w:val="24"/>
        </w:rPr>
        <w:t>elisitördü</w:t>
      </w:r>
      <w:r w:rsidRPr="00A661D1">
        <w:rPr>
          <w:rFonts w:ascii="Times New Roman" w:hAnsi="Times New Roman" w:cs="Times New Roman"/>
          <w:sz w:val="24"/>
          <w:szCs w:val="24"/>
        </w:rPr>
        <w:t>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46 kD'l</w:t>
      </w:r>
      <w:r w:rsidR="00B40D78">
        <w:rPr>
          <w:rFonts w:ascii="Times New Roman" w:hAnsi="Times New Roman" w:cs="Times New Roman"/>
          <w:sz w:val="24"/>
          <w:szCs w:val="24"/>
        </w:rPr>
        <w:t>ik bir glikoprotein olan Ppn 46E</w:t>
      </w:r>
      <w:r w:rsidRPr="00A661D1">
        <w:rPr>
          <w:rFonts w:ascii="Times New Roman" w:hAnsi="Times New Roman" w:cs="Times New Roman"/>
          <w:sz w:val="24"/>
          <w:szCs w:val="24"/>
        </w:rPr>
        <w:t xml:space="preserve">'in </w:t>
      </w:r>
      <w:r w:rsidR="00B40D78" w:rsidRPr="00A661D1">
        <w:rPr>
          <w:rFonts w:ascii="Times New Roman" w:hAnsi="Times New Roman" w:cs="Times New Roman"/>
          <w:sz w:val="24"/>
          <w:szCs w:val="24"/>
        </w:rPr>
        <w:t xml:space="preserve">hücre duvarı parçalarının salınması yoluyla </w:t>
      </w:r>
      <w:r w:rsidRPr="00A661D1">
        <w:rPr>
          <w:rFonts w:ascii="Times New Roman" w:hAnsi="Times New Roman" w:cs="Times New Roman"/>
          <w:sz w:val="24"/>
          <w:szCs w:val="24"/>
        </w:rPr>
        <w:t>endoksilanaz aktivitesine sahip olduğuna dair bazı kanıtlar vardır.</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Glukanaz aktivitesine sahip 42 kD'lik bir glikoprot</w:t>
      </w:r>
      <w:r w:rsidR="00B40D78">
        <w:rPr>
          <w:rFonts w:ascii="Times New Roman" w:hAnsi="Times New Roman" w:cs="Times New Roman"/>
          <w:sz w:val="24"/>
          <w:szCs w:val="24"/>
        </w:rPr>
        <w:t xml:space="preserve">ein, Phgtophthora </w:t>
      </w:r>
      <w:proofErr w:type="gramStart"/>
      <w:r w:rsidR="00B40D78">
        <w:rPr>
          <w:rFonts w:ascii="Times New Roman" w:hAnsi="Times New Roman" w:cs="Times New Roman"/>
          <w:sz w:val="24"/>
          <w:szCs w:val="24"/>
        </w:rPr>
        <w:t>mega.sperma</w:t>
      </w:r>
      <w:proofErr w:type="gramEnd"/>
      <w:r w:rsidR="00B40D78">
        <w:rPr>
          <w:rFonts w:ascii="Times New Roman" w:hAnsi="Times New Roman" w:cs="Times New Roman"/>
          <w:sz w:val="24"/>
          <w:szCs w:val="24"/>
        </w:rPr>
        <w:t xml:space="preserve"> f.</w:t>
      </w:r>
      <w:r w:rsidR="00B40D78" w:rsidRPr="00B40D78">
        <w:rPr>
          <w:rFonts w:ascii="Times New Roman" w:hAnsi="Times New Roman" w:cs="Times New Roman"/>
          <w:sz w:val="24"/>
          <w:szCs w:val="24"/>
        </w:rPr>
        <w:t xml:space="preserve"> </w:t>
      </w:r>
      <w:r w:rsidR="00B40D78">
        <w:rPr>
          <w:rFonts w:ascii="Times New Roman" w:hAnsi="Times New Roman" w:cs="Times New Roman"/>
          <w:sz w:val="24"/>
          <w:szCs w:val="24"/>
        </w:rPr>
        <w:t>sp. Gtgcinea’</w:t>
      </w:r>
      <w:r w:rsidRPr="00A661D1">
        <w:rPr>
          <w:rFonts w:ascii="Times New Roman" w:hAnsi="Times New Roman" w:cs="Times New Roman"/>
          <w:sz w:val="24"/>
          <w:szCs w:val="24"/>
        </w:rPr>
        <w:t xml:space="preserve">den izole edilmiştir. </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Bu glikoproteinin aktif parçası, konak plazma membranı üzerindeki bir</w:t>
      </w:r>
      <w:r w:rsidR="00B40D78">
        <w:rPr>
          <w:rFonts w:ascii="Times New Roman" w:hAnsi="Times New Roman" w:cs="Times New Roman"/>
          <w:sz w:val="24"/>
          <w:szCs w:val="24"/>
        </w:rPr>
        <w:t xml:space="preserve"> reseptöre bağlanan on üç amino</w:t>
      </w:r>
      <w:r w:rsidRPr="00A661D1">
        <w:rPr>
          <w:rFonts w:ascii="Times New Roman" w:hAnsi="Times New Roman" w:cs="Times New Roman"/>
          <w:sz w:val="24"/>
          <w:szCs w:val="24"/>
        </w:rPr>
        <w:t>asitli bir peptittir.</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 xml:space="preserve">Bu </w:t>
      </w:r>
      <w:r w:rsidR="00B40D78">
        <w:rPr>
          <w:rFonts w:ascii="Times New Roman" w:hAnsi="Times New Roman" w:cs="Times New Roman"/>
          <w:sz w:val="24"/>
          <w:szCs w:val="24"/>
        </w:rPr>
        <w:t>elisitör</w:t>
      </w:r>
      <w:r w:rsidRPr="00A661D1">
        <w:rPr>
          <w:rFonts w:ascii="Times New Roman" w:hAnsi="Times New Roman" w:cs="Times New Roman"/>
          <w:sz w:val="24"/>
          <w:szCs w:val="24"/>
        </w:rPr>
        <w:t>ler, hem avirülan</w:t>
      </w:r>
      <w:r w:rsidR="00B40D78">
        <w:rPr>
          <w:rFonts w:ascii="Times New Roman" w:hAnsi="Times New Roman" w:cs="Times New Roman"/>
          <w:sz w:val="24"/>
          <w:szCs w:val="24"/>
        </w:rPr>
        <w:t>s</w:t>
      </w:r>
      <w:r w:rsidRPr="00A661D1">
        <w:rPr>
          <w:rFonts w:ascii="Times New Roman" w:hAnsi="Times New Roman" w:cs="Times New Roman"/>
          <w:sz w:val="24"/>
          <w:szCs w:val="24"/>
        </w:rPr>
        <w:t xml:space="preserve"> hem de virülan</w:t>
      </w:r>
      <w:r w:rsidR="00B40D78">
        <w:rPr>
          <w:rFonts w:ascii="Times New Roman" w:hAnsi="Times New Roman" w:cs="Times New Roman"/>
          <w:sz w:val="24"/>
          <w:szCs w:val="24"/>
        </w:rPr>
        <w:t>s</w:t>
      </w:r>
      <w:r w:rsidRPr="00A661D1">
        <w:rPr>
          <w:rFonts w:ascii="Times New Roman" w:hAnsi="Times New Roman" w:cs="Times New Roman"/>
          <w:sz w:val="24"/>
          <w:szCs w:val="24"/>
        </w:rPr>
        <w:t xml:space="preserve"> izolatlarda bulunur ve bu durum, aktivitelerinin direnci belirlemediğini gösterir.</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'Elisitinler' adı verilen 10kD peptit ailesi, Phgtophthora spp. </w:t>
      </w:r>
      <w:proofErr w:type="gramStart"/>
      <w:r w:rsidR="00B40D78" w:rsidRPr="00A661D1">
        <w:rPr>
          <w:rFonts w:ascii="Times New Roman" w:hAnsi="Times New Roman" w:cs="Times New Roman"/>
          <w:sz w:val="24"/>
          <w:szCs w:val="24"/>
        </w:rPr>
        <w:t>kü</w:t>
      </w:r>
      <w:r w:rsidRPr="00A661D1">
        <w:rPr>
          <w:rFonts w:ascii="Times New Roman" w:hAnsi="Times New Roman" w:cs="Times New Roman"/>
          <w:sz w:val="24"/>
          <w:szCs w:val="24"/>
        </w:rPr>
        <w:t>ltür</w:t>
      </w:r>
      <w:proofErr w:type="gramEnd"/>
      <w:r w:rsidRPr="00A661D1">
        <w:rPr>
          <w:rFonts w:ascii="Times New Roman" w:hAnsi="Times New Roman" w:cs="Times New Roman"/>
          <w:sz w:val="24"/>
          <w:szCs w:val="24"/>
        </w:rPr>
        <w:t xml:space="preserve"> fi</w:t>
      </w:r>
      <w:r w:rsidR="00B40D78">
        <w:rPr>
          <w:rFonts w:ascii="Times New Roman" w:hAnsi="Times New Roman" w:cs="Times New Roman"/>
          <w:sz w:val="24"/>
          <w:szCs w:val="24"/>
        </w:rPr>
        <w:t>ltratlarından ve bir dizi ilgili oomycetes sporundan izole edilmiştir.</w:t>
      </w:r>
    </w:p>
    <w:p w:rsidR="00B40D78"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İki grup elisitin vardır.</w:t>
      </w:r>
    </w:p>
    <w:p w:rsidR="00B40D78" w:rsidRDefault="00B40D78" w:rsidP="00A661D1">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16821" w:rsidRPr="00A661D1">
        <w:rPr>
          <w:rFonts w:ascii="Times New Roman" w:hAnsi="Times New Roman" w:cs="Times New Roman"/>
          <w:sz w:val="24"/>
          <w:szCs w:val="24"/>
        </w:rPr>
        <w:t xml:space="preserve">(i) P. ntcottanae var. parasitica. </w:t>
      </w:r>
      <w:proofErr w:type="gramStart"/>
      <w:r w:rsidR="00916821" w:rsidRPr="00A661D1">
        <w:rPr>
          <w:rFonts w:ascii="Times New Roman" w:hAnsi="Times New Roman" w:cs="Times New Roman"/>
          <w:sz w:val="24"/>
          <w:szCs w:val="24"/>
        </w:rPr>
        <w:t>tarafından</w:t>
      </w:r>
      <w:proofErr w:type="gramEnd"/>
      <w:r w:rsidR="00916821" w:rsidRPr="00A661D1">
        <w:rPr>
          <w:rFonts w:ascii="Times New Roman" w:hAnsi="Times New Roman" w:cs="Times New Roman"/>
          <w:sz w:val="24"/>
          <w:szCs w:val="24"/>
        </w:rPr>
        <w:t xml:space="preserve"> üretilen parasiticein gibi asidik alfa-elisitinler ve P. capstci tarafından üretilen kapsicein</w:t>
      </w:r>
      <w:r>
        <w:rPr>
          <w:rFonts w:ascii="Times New Roman" w:hAnsi="Times New Roman" w:cs="Times New Roman"/>
          <w:sz w:val="24"/>
          <w:szCs w:val="24"/>
        </w:rPr>
        <w:t>;</w:t>
      </w:r>
      <w:r w:rsidRPr="00A661D1">
        <w:rPr>
          <w:rFonts w:ascii="Times New Roman" w:hAnsi="Times New Roman" w:cs="Times New Roman"/>
          <w:sz w:val="24"/>
          <w:szCs w:val="24"/>
        </w:rPr>
        <w:t xml:space="preserve"> </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(ii) P. cryptogea tarafından üretilen cryptogein, P. meLon</w:t>
      </w:r>
      <w:r w:rsidR="00B40D78">
        <w:rPr>
          <w:rFonts w:ascii="Times New Roman" w:hAnsi="Times New Roman" w:cs="Times New Roman"/>
          <w:sz w:val="24"/>
          <w:szCs w:val="24"/>
        </w:rPr>
        <w:t xml:space="preserve">is tarafından üretilen melonin </w:t>
      </w:r>
      <w:r w:rsidRPr="00A661D1">
        <w:rPr>
          <w:rFonts w:ascii="Times New Roman" w:hAnsi="Times New Roman" w:cs="Times New Roman"/>
          <w:sz w:val="24"/>
          <w:szCs w:val="24"/>
        </w:rPr>
        <w:t>ve P. cinnamomi tarafından üretilen cinnamomin gibi temel B-elisitinleri.</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Hepsi tütünde sistemik nekroza neden olur.</w:t>
      </w:r>
      <w:r w:rsidR="00B40D78">
        <w:rPr>
          <w:rFonts w:ascii="Times New Roman" w:hAnsi="Times New Roman" w:cs="Times New Roman"/>
          <w:sz w:val="24"/>
          <w:szCs w:val="24"/>
        </w:rPr>
        <w:t xml:space="preserve"> Elis</w:t>
      </w:r>
      <w:r w:rsidRPr="00A661D1">
        <w:rPr>
          <w:rFonts w:ascii="Times New Roman" w:hAnsi="Times New Roman" w:cs="Times New Roman"/>
          <w:sz w:val="24"/>
          <w:szCs w:val="24"/>
        </w:rPr>
        <w:t>itinler bitkiye uygulandığında yer değiştirir, ancak</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henü</w:t>
      </w:r>
      <w:r w:rsidR="00B40D78">
        <w:rPr>
          <w:rFonts w:ascii="Times New Roman" w:hAnsi="Times New Roman" w:cs="Times New Roman"/>
          <w:sz w:val="24"/>
          <w:szCs w:val="24"/>
        </w:rPr>
        <w:t xml:space="preserve">z </w:t>
      </w:r>
      <w:proofErr w:type="gramStart"/>
      <w:r w:rsidR="00B40D78">
        <w:rPr>
          <w:rFonts w:ascii="Times New Roman" w:hAnsi="Times New Roman" w:cs="Times New Roman"/>
          <w:sz w:val="24"/>
          <w:szCs w:val="24"/>
        </w:rPr>
        <w:t>enfeksiyon</w:t>
      </w:r>
      <w:proofErr w:type="gramEnd"/>
      <w:r w:rsidR="00B40D78">
        <w:rPr>
          <w:rFonts w:ascii="Times New Roman" w:hAnsi="Times New Roman" w:cs="Times New Roman"/>
          <w:sz w:val="24"/>
          <w:szCs w:val="24"/>
        </w:rPr>
        <w:t xml:space="preserve"> alanında bulunamamıştır</w:t>
      </w:r>
      <w:r w:rsidRPr="00A661D1">
        <w:rPr>
          <w:rFonts w:ascii="Times New Roman" w:hAnsi="Times New Roman" w:cs="Times New Roman"/>
          <w:sz w:val="24"/>
          <w:szCs w:val="24"/>
        </w:rPr>
        <w:t>.</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Onları üreten mantarlarda herhangi bir metabolik fonksiyona sahip oldukları bilinmemektedir.</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P. nicotianae variabiles'in oldukça </w:t>
      </w:r>
      <w:proofErr w:type="gramStart"/>
      <w:r w:rsidRPr="00A661D1">
        <w:rPr>
          <w:rFonts w:ascii="Times New Roman" w:hAnsi="Times New Roman" w:cs="Times New Roman"/>
          <w:sz w:val="24"/>
          <w:szCs w:val="24"/>
        </w:rPr>
        <w:t>agresif</w:t>
      </w:r>
      <w:proofErr w:type="gramEnd"/>
      <w:r w:rsidRPr="00A661D1">
        <w:rPr>
          <w:rFonts w:ascii="Times New Roman" w:hAnsi="Times New Roman" w:cs="Times New Roman"/>
          <w:sz w:val="24"/>
          <w:szCs w:val="24"/>
        </w:rPr>
        <w:t xml:space="preserve"> izolatları, bir elisitin salmaz ve konakçı savunma tepkilerini ortaya çıkarmaz.</w:t>
      </w:r>
      <w:r w:rsidR="00B40D78">
        <w:rPr>
          <w:rFonts w:ascii="Times New Roman" w:hAnsi="Times New Roman" w:cs="Times New Roman"/>
          <w:sz w:val="24"/>
          <w:szCs w:val="24"/>
        </w:rPr>
        <w:t xml:space="preserve"> </w:t>
      </w:r>
      <w:r w:rsidRPr="00A661D1">
        <w:rPr>
          <w:rFonts w:ascii="Times New Roman" w:hAnsi="Times New Roman" w:cs="Times New Roman"/>
          <w:sz w:val="24"/>
          <w:szCs w:val="24"/>
        </w:rPr>
        <w:t xml:space="preserve">Bununla birlikte, </w:t>
      </w:r>
      <w:r w:rsidR="0051403A">
        <w:rPr>
          <w:rFonts w:ascii="Times New Roman" w:hAnsi="Times New Roman" w:cs="Times New Roman"/>
          <w:sz w:val="24"/>
          <w:szCs w:val="24"/>
        </w:rPr>
        <w:t xml:space="preserve">tütün dışındaki diğer konaklardan elde edilen </w:t>
      </w:r>
      <w:r w:rsidRPr="00A661D1">
        <w:rPr>
          <w:rFonts w:ascii="Times New Roman" w:hAnsi="Times New Roman" w:cs="Times New Roman"/>
          <w:sz w:val="24"/>
          <w:szCs w:val="24"/>
        </w:rPr>
        <w:t xml:space="preserve">daha az </w:t>
      </w:r>
      <w:proofErr w:type="gramStart"/>
      <w:r w:rsidRPr="00A661D1">
        <w:rPr>
          <w:rFonts w:ascii="Times New Roman" w:hAnsi="Times New Roman" w:cs="Times New Roman"/>
          <w:sz w:val="24"/>
          <w:szCs w:val="24"/>
        </w:rPr>
        <w:t>agresif</w:t>
      </w:r>
      <w:proofErr w:type="gramEnd"/>
      <w:r w:rsidRPr="00A661D1">
        <w:rPr>
          <w:rFonts w:ascii="Times New Roman" w:hAnsi="Times New Roman" w:cs="Times New Roman"/>
          <w:sz w:val="24"/>
          <w:szCs w:val="24"/>
        </w:rPr>
        <w:t xml:space="preserve"> </w:t>
      </w:r>
      <w:r w:rsidR="0051403A">
        <w:rPr>
          <w:rFonts w:ascii="Times New Roman" w:hAnsi="Times New Roman" w:cs="Times New Roman"/>
          <w:sz w:val="24"/>
          <w:szCs w:val="24"/>
        </w:rPr>
        <w:t xml:space="preserve">izolatlar </w:t>
      </w:r>
      <w:r w:rsidRPr="00A661D1">
        <w:rPr>
          <w:rFonts w:ascii="Times New Roman" w:hAnsi="Times New Roman" w:cs="Times New Roman"/>
          <w:sz w:val="24"/>
          <w:szCs w:val="24"/>
        </w:rPr>
        <w:t>p</w:t>
      </w:r>
      <w:r w:rsidR="0051403A">
        <w:rPr>
          <w:rFonts w:ascii="Times New Roman" w:hAnsi="Times New Roman" w:cs="Times New Roman"/>
          <w:sz w:val="24"/>
          <w:szCs w:val="24"/>
        </w:rPr>
        <w:t xml:space="preserve">arasiticein salgılar. </w:t>
      </w:r>
      <w:r w:rsidRPr="00A661D1">
        <w:rPr>
          <w:rFonts w:ascii="Times New Roman" w:hAnsi="Times New Roman" w:cs="Times New Roman"/>
          <w:sz w:val="24"/>
          <w:szCs w:val="24"/>
        </w:rPr>
        <w:t>Bu kanıt, elisitin salımının belirli oomisetlerin konakçı aralığını sınırlayabileceğini gösterir.</w:t>
      </w:r>
    </w:p>
    <w:p w:rsidR="0051403A"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Kara sap patojeni, enfeksiyonun erken aşamalarında bir biyotroftur ve düşük elisitin seviyelerine sahip </w:t>
      </w:r>
      <w:proofErr w:type="gramStart"/>
      <w:r w:rsidRPr="00A661D1">
        <w:rPr>
          <w:rFonts w:ascii="Times New Roman" w:hAnsi="Times New Roman" w:cs="Times New Roman"/>
          <w:sz w:val="24"/>
          <w:szCs w:val="24"/>
        </w:rPr>
        <w:t>agresif</w:t>
      </w:r>
      <w:proofErr w:type="gramEnd"/>
      <w:r w:rsidRPr="00A661D1">
        <w:rPr>
          <w:rFonts w:ascii="Times New Roman" w:hAnsi="Times New Roman" w:cs="Times New Roman"/>
          <w:sz w:val="24"/>
          <w:szCs w:val="24"/>
        </w:rPr>
        <w:t xml:space="preserve"> mutantlar, konakçı tütün ile birlikte evr</w:t>
      </w:r>
      <w:r w:rsidR="0051403A">
        <w:rPr>
          <w:rFonts w:ascii="Times New Roman" w:hAnsi="Times New Roman" w:cs="Times New Roman"/>
          <w:sz w:val="24"/>
          <w:szCs w:val="24"/>
        </w:rPr>
        <w:t xml:space="preserve">im sırasında seçilmiş olabilir. </w:t>
      </w:r>
    </w:p>
    <w:p w:rsidR="000325E5"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Phgtophthora infestans hücre zarlarından elde edilen araşidonik ve eikosapentaenoik asit gibi çoklu doymamış yağ asitleri, patates dilimlerinde sa</w:t>
      </w:r>
      <w:r w:rsidR="0051403A">
        <w:rPr>
          <w:rFonts w:ascii="Times New Roman" w:hAnsi="Times New Roman" w:cs="Times New Roman"/>
          <w:sz w:val="24"/>
          <w:szCs w:val="24"/>
        </w:rPr>
        <w:t xml:space="preserve">vunma tepkileri ortaya çıkarır. </w:t>
      </w:r>
      <w:r w:rsidRPr="00A661D1">
        <w:rPr>
          <w:rFonts w:ascii="Times New Roman" w:hAnsi="Times New Roman" w:cs="Times New Roman"/>
          <w:sz w:val="24"/>
          <w:szCs w:val="24"/>
        </w:rPr>
        <w:t xml:space="preserve">Diğer bitkilerde kendi başlarına uygulandıklarında daha düşük elisitör aktivitesine sahip olmalarına rağmen, bu yağ asitleri </w:t>
      </w:r>
      <w:proofErr w:type="gramStart"/>
      <w:r w:rsidRPr="00A661D1">
        <w:rPr>
          <w:rFonts w:ascii="Times New Roman" w:hAnsi="Times New Roman" w:cs="Times New Roman"/>
          <w:sz w:val="24"/>
          <w:szCs w:val="24"/>
        </w:rPr>
        <w:t>kombinasyon</w:t>
      </w:r>
      <w:proofErr w:type="gramEnd"/>
      <w:r w:rsidRPr="00A661D1">
        <w:rPr>
          <w:rFonts w:ascii="Times New Roman" w:hAnsi="Times New Roman" w:cs="Times New Roman"/>
          <w:sz w:val="24"/>
          <w:szCs w:val="24"/>
        </w:rPr>
        <w:t xml:space="preserve"> halinde uygulandıklarında glukanların </w:t>
      </w:r>
      <w:r w:rsidR="0051403A">
        <w:rPr>
          <w:rFonts w:ascii="Times New Roman" w:hAnsi="Times New Roman" w:cs="Times New Roman"/>
          <w:sz w:val="24"/>
          <w:szCs w:val="24"/>
        </w:rPr>
        <w:t xml:space="preserve">elisitör aktivitesini arttırır. </w:t>
      </w:r>
      <w:r w:rsidRPr="00A661D1">
        <w:rPr>
          <w:rFonts w:ascii="Times New Roman" w:hAnsi="Times New Roman" w:cs="Times New Roman"/>
          <w:sz w:val="24"/>
          <w:szCs w:val="24"/>
        </w:rPr>
        <w:t xml:space="preserve">Bu ve diğer kanıtlar, bazı enfekte bitkilerin karmaşık tepkilerinin, bir elisitör </w:t>
      </w:r>
      <w:proofErr w:type="gramStart"/>
      <w:r w:rsidRPr="00A661D1">
        <w:rPr>
          <w:rFonts w:ascii="Times New Roman" w:hAnsi="Times New Roman" w:cs="Times New Roman"/>
          <w:sz w:val="24"/>
          <w:szCs w:val="24"/>
        </w:rPr>
        <w:t>kombinasyonunun</w:t>
      </w:r>
      <w:proofErr w:type="gramEnd"/>
      <w:r w:rsidRPr="00A661D1">
        <w:rPr>
          <w:rFonts w:ascii="Times New Roman" w:hAnsi="Times New Roman" w:cs="Times New Roman"/>
          <w:sz w:val="24"/>
          <w:szCs w:val="24"/>
        </w:rPr>
        <w:t xml:space="preserve"> tanınmasına bağlı olabileceğini göstermektedir.</w:t>
      </w:r>
    </w:p>
    <w:p w:rsidR="0051403A" w:rsidRDefault="0051403A" w:rsidP="00A661D1">
      <w:pPr>
        <w:spacing w:line="276" w:lineRule="auto"/>
        <w:jc w:val="both"/>
        <w:rPr>
          <w:rFonts w:ascii="Times New Roman" w:hAnsi="Times New Roman" w:cs="Times New Roman"/>
          <w:b/>
          <w:sz w:val="24"/>
          <w:szCs w:val="24"/>
        </w:rPr>
      </w:pPr>
    </w:p>
    <w:p w:rsidR="00916821" w:rsidRPr="0051403A" w:rsidRDefault="00916821" w:rsidP="00A661D1">
      <w:pPr>
        <w:spacing w:line="276" w:lineRule="auto"/>
        <w:jc w:val="both"/>
        <w:rPr>
          <w:rFonts w:ascii="Times New Roman" w:hAnsi="Times New Roman" w:cs="Times New Roman"/>
          <w:b/>
          <w:sz w:val="24"/>
          <w:szCs w:val="24"/>
        </w:rPr>
      </w:pPr>
      <w:r w:rsidRPr="0051403A">
        <w:rPr>
          <w:rFonts w:ascii="Times New Roman" w:hAnsi="Times New Roman" w:cs="Times New Roman"/>
          <w:b/>
          <w:sz w:val="24"/>
          <w:szCs w:val="24"/>
        </w:rPr>
        <w:t xml:space="preserve">Gene özgü </w:t>
      </w:r>
      <w:r w:rsidR="00B40D78" w:rsidRPr="0051403A">
        <w:rPr>
          <w:rFonts w:ascii="Times New Roman" w:hAnsi="Times New Roman" w:cs="Times New Roman"/>
          <w:b/>
          <w:sz w:val="24"/>
          <w:szCs w:val="24"/>
        </w:rPr>
        <w:t>elisitör</w:t>
      </w:r>
      <w:r w:rsidRPr="0051403A">
        <w:rPr>
          <w:rFonts w:ascii="Times New Roman" w:hAnsi="Times New Roman" w:cs="Times New Roman"/>
          <w:b/>
          <w:sz w:val="24"/>
          <w:szCs w:val="24"/>
        </w:rPr>
        <w:t>ler</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Gene özgü elisitörler, patojendeki avirülans genleri ta</w:t>
      </w:r>
      <w:r w:rsidR="0051403A">
        <w:rPr>
          <w:rFonts w:ascii="Times New Roman" w:hAnsi="Times New Roman" w:cs="Times New Roman"/>
          <w:sz w:val="24"/>
          <w:szCs w:val="24"/>
        </w:rPr>
        <w:t xml:space="preserve">rafından koşullandırılanlardır. </w:t>
      </w:r>
      <w:r w:rsidRPr="00A661D1">
        <w:rPr>
          <w:rFonts w:ascii="Times New Roman" w:hAnsi="Times New Roman" w:cs="Times New Roman"/>
          <w:sz w:val="24"/>
          <w:szCs w:val="24"/>
        </w:rPr>
        <w:t xml:space="preserve">Aktiviteleri, gen-için-gen </w:t>
      </w:r>
      <w:r w:rsidR="0051403A">
        <w:rPr>
          <w:rFonts w:ascii="Times New Roman" w:hAnsi="Times New Roman" w:cs="Times New Roman"/>
          <w:sz w:val="24"/>
          <w:szCs w:val="24"/>
        </w:rPr>
        <w:t xml:space="preserve">hipoteziyle tam olarak eşleşir. </w:t>
      </w:r>
      <w:r w:rsidRPr="00A661D1">
        <w:rPr>
          <w:rFonts w:ascii="Times New Roman" w:hAnsi="Times New Roman" w:cs="Times New Roman"/>
          <w:sz w:val="24"/>
          <w:szCs w:val="24"/>
        </w:rPr>
        <w:t>Sadece son zamanlarda moleküler tekniklerin uygulanması, birkaç gene özgü elisitörün karakterizasyonuna izin vermiştir, ancak bunların varlığı uzun yıllardır anlaşılmaktadır.</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Domatesin abiyotrofik patojeni olan Fulvia fulva'nın avirülan</w:t>
      </w:r>
      <w:r w:rsidR="0051403A">
        <w:rPr>
          <w:rFonts w:ascii="Times New Roman" w:hAnsi="Times New Roman" w:cs="Times New Roman"/>
          <w:sz w:val="24"/>
          <w:szCs w:val="24"/>
        </w:rPr>
        <w:t>s</w:t>
      </w:r>
      <w:r w:rsidRPr="00A661D1">
        <w:rPr>
          <w:rFonts w:ascii="Times New Roman" w:hAnsi="Times New Roman" w:cs="Times New Roman"/>
          <w:sz w:val="24"/>
          <w:szCs w:val="24"/>
        </w:rPr>
        <w:t xml:space="preserve"> genlerinin bir dizi ırka özgü peptit ürünü tanımlanmıştır. Bu peptitler ilk olarak enfekte olmuş yaprakların hücre içi sıvılarından izole edildi ve o zamandan beri</w:t>
      </w:r>
      <w:r w:rsidR="0051403A">
        <w:rPr>
          <w:rFonts w:ascii="Times New Roman" w:hAnsi="Times New Roman" w:cs="Times New Roman"/>
          <w:sz w:val="24"/>
          <w:szCs w:val="24"/>
        </w:rPr>
        <w:t xml:space="preserve"> </w:t>
      </w:r>
      <w:proofErr w:type="gramStart"/>
      <w:r w:rsidR="0051403A">
        <w:rPr>
          <w:rFonts w:ascii="Times New Roman" w:hAnsi="Times New Roman" w:cs="Times New Roman"/>
          <w:sz w:val="24"/>
          <w:szCs w:val="24"/>
        </w:rPr>
        <w:t>enfeksiyon</w:t>
      </w:r>
      <w:proofErr w:type="gramEnd"/>
      <w:r w:rsidR="0051403A">
        <w:rPr>
          <w:rFonts w:ascii="Times New Roman" w:hAnsi="Times New Roman" w:cs="Times New Roman"/>
          <w:sz w:val="24"/>
          <w:szCs w:val="24"/>
        </w:rPr>
        <w:t xml:space="preserve"> bölgesinde bulundu.</w:t>
      </w:r>
    </w:p>
    <w:p w:rsidR="00916821" w:rsidRPr="00A661D1" w:rsidRDefault="00916821"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Uyumsuz börülce pası (Uromgces uignae) ırklarının filizlenen basidiosporlarından ısıya kararsız bir eksüda, yalnızca karşılık gelen direnç genine sahip börülceklerde sa</w:t>
      </w:r>
      <w:r w:rsidR="0051403A">
        <w:rPr>
          <w:rFonts w:ascii="Times New Roman" w:hAnsi="Times New Roman" w:cs="Times New Roman"/>
          <w:sz w:val="24"/>
          <w:szCs w:val="24"/>
        </w:rPr>
        <w:t xml:space="preserve">vunma tepkileri ortaya çıkarır. </w:t>
      </w:r>
      <w:r w:rsidRPr="00A661D1">
        <w:rPr>
          <w:rFonts w:ascii="Times New Roman" w:hAnsi="Times New Roman" w:cs="Times New Roman"/>
          <w:sz w:val="24"/>
          <w:szCs w:val="24"/>
        </w:rPr>
        <w:t xml:space="preserve">Benzer şekilde, arpa yaprağı haşlanma patojeni Rhgnchosportum secalis'ten </w:t>
      </w:r>
      <w:r w:rsidR="009F4A13" w:rsidRPr="00A661D1">
        <w:rPr>
          <w:rFonts w:ascii="Times New Roman" w:hAnsi="Times New Roman" w:cs="Times New Roman"/>
          <w:sz w:val="24"/>
          <w:szCs w:val="24"/>
        </w:rPr>
        <w:t xml:space="preserve">izole edilen </w:t>
      </w:r>
      <w:r w:rsidR="0051403A">
        <w:rPr>
          <w:rFonts w:ascii="Times New Roman" w:hAnsi="Times New Roman" w:cs="Times New Roman"/>
          <w:sz w:val="24"/>
          <w:szCs w:val="24"/>
        </w:rPr>
        <w:t xml:space="preserve">6.4 kD'lik bir peptit, </w:t>
      </w:r>
      <w:r w:rsidRPr="00A661D1">
        <w:rPr>
          <w:rFonts w:ascii="Times New Roman" w:hAnsi="Times New Roman" w:cs="Times New Roman"/>
          <w:sz w:val="24"/>
          <w:szCs w:val="24"/>
        </w:rPr>
        <w:t>özellikle ilgili direnç geni ile</w:t>
      </w:r>
      <w:r w:rsidR="0051403A">
        <w:rPr>
          <w:rFonts w:ascii="Times New Roman" w:hAnsi="Times New Roman" w:cs="Times New Roman"/>
          <w:sz w:val="24"/>
          <w:szCs w:val="24"/>
        </w:rPr>
        <w:t xml:space="preserve"> kültü</w:t>
      </w:r>
      <w:r w:rsidR="009F4A13" w:rsidRPr="00A661D1">
        <w:rPr>
          <w:rFonts w:ascii="Times New Roman" w:hAnsi="Times New Roman" w:cs="Times New Roman"/>
          <w:sz w:val="24"/>
          <w:szCs w:val="24"/>
        </w:rPr>
        <w:t xml:space="preserve">rde </w:t>
      </w:r>
      <w:proofErr w:type="gramStart"/>
      <w:r w:rsidR="009F4A13" w:rsidRPr="00A661D1">
        <w:rPr>
          <w:rFonts w:ascii="Times New Roman" w:hAnsi="Times New Roman" w:cs="Times New Roman"/>
          <w:sz w:val="24"/>
          <w:szCs w:val="24"/>
        </w:rPr>
        <w:t xml:space="preserve">direnç </w:t>
      </w:r>
      <w:r w:rsidRPr="00A661D1">
        <w:rPr>
          <w:rFonts w:ascii="Times New Roman" w:hAnsi="Times New Roman" w:cs="Times New Roman"/>
          <w:sz w:val="24"/>
          <w:szCs w:val="24"/>
        </w:rPr>
        <w:t xml:space="preserve"> </w:t>
      </w:r>
      <w:r w:rsidR="009F4A13" w:rsidRPr="00A661D1">
        <w:rPr>
          <w:rFonts w:ascii="Times New Roman" w:hAnsi="Times New Roman" w:cs="Times New Roman"/>
          <w:sz w:val="24"/>
          <w:szCs w:val="24"/>
        </w:rPr>
        <w:t>elisatörüdür</w:t>
      </w:r>
      <w:proofErr w:type="gramEnd"/>
      <w:r w:rsidR="009F4A13" w:rsidRPr="00A661D1">
        <w:rPr>
          <w:rFonts w:ascii="Times New Roman" w:hAnsi="Times New Roman" w:cs="Times New Roman"/>
          <w:sz w:val="24"/>
          <w:szCs w:val="24"/>
        </w:rPr>
        <w:t>.</w:t>
      </w:r>
      <w:r w:rsidR="0051403A">
        <w:rPr>
          <w:rFonts w:ascii="Times New Roman" w:hAnsi="Times New Roman" w:cs="Times New Roman"/>
          <w:sz w:val="24"/>
          <w:szCs w:val="24"/>
        </w:rPr>
        <w:t xml:space="preserve"> </w:t>
      </w:r>
      <w:r w:rsidRPr="00A661D1">
        <w:rPr>
          <w:rFonts w:ascii="Times New Roman" w:hAnsi="Times New Roman" w:cs="Times New Roman"/>
          <w:sz w:val="24"/>
          <w:szCs w:val="24"/>
        </w:rPr>
        <w:t>Bu peptidler için konakçı reseptörler henüz tanımlanmamıştır.</w:t>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Bitki patojenik bakterilerde bir dizi avirülans geni tanımlanmıştır, ancak bunların gen ürünleri henüz karakterize edilmemiştir. Avirulence (avr) genleri, gen-için-gen hipotezine göre konakçı aralığını (tür / patika ve kültivar</w:t>
      </w:r>
      <w:r w:rsidR="0051403A">
        <w:rPr>
          <w:rFonts w:ascii="Times New Roman" w:hAnsi="Times New Roman" w:cs="Times New Roman"/>
          <w:sz w:val="24"/>
          <w:szCs w:val="24"/>
        </w:rPr>
        <w:t xml:space="preserve"> / ırk etkileşimleri) belirler.</w:t>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Bununla birlikte, genetik olarak dönüştürülmüş bakterilerle yapılan çalışmalar, avr genlerinin yalnızca başka bir gen kümesi olan hrp (aşırı duyarlılık tepkisi ve patojenite) gen kümesi varlığında </w:t>
      </w:r>
      <w:r w:rsidR="0051403A">
        <w:rPr>
          <w:rFonts w:ascii="Times New Roman" w:hAnsi="Times New Roman" w:cs="Times New Roman"/>
          <w:sz w:val="24"/>
          <w:szCs w:val="24"/>
        </w:rPr>
        <w:t>işlev gördüğünü göstermektedir.</w:t>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Hrp genleri, çok çeşitli patojenik ve patojenik olmayan Gram-negat</w:t>
      </w:r>
      <w:r w:rsidR="0051403A">
        <w:rPr>
          <w:rFonts w:ascii="Times New Roman" w:hAnsi="Times New Roman" w:cs="Times New Roman"/>
          <w:sz w:val="24"/>
          <w:szCs w:val="24"/>
        </w:rPr>
        <w:t xml:space="preserve">if bakteriler arasında bulunur. Hrp genleri, </w:t>
      </w:r>
      <w:r w:rsidRPr="00A661D1">
        <w:rPr>
          <w:rFonts w:ascii="Times New Roman" w:hAnsi="Times New Roman" w:cs="Times New Roman"/>
          <w:sz w:val="24"/>
          <w:szCs w:val="24"/>
        </w:rPr>
        <w:t xml:space="preserve">Avr geni yokluğunda patojenite genleri </w:t>
      </w:r>
      <w:r w:rsidR="0051403A">
        <w:rPr>
          <w:rFonts w:ascii="Times New Roman" w:hAnsi="Times New Roman" w:cs="Times New Roman"/>
          <w:sz w:val="24"/>
          <w:szCs w:val="24"/>
        </w:rPr>
        <w:t xml:space="preserve">olarak işlev gösterirler </w:t>
      </w:r>
      <w:r w:rsidRPr="00A661D1">
        <w:rPr>
          <w:rFonts w:ascii="Times New Roman" w:hAnsi="Times New Roman" w:cs="Times New Roman"/>
          <w:sz w:val="24"/>
          <w:szCs w:val="24"/>
        </w:rPr>
        <w:t xml:space="preserve">ve </w:t>
      </w:r>
      <w:r w:rsidR="0051403A">
        <w:rPr>
          <w:rFonts w:ascii="Times New Roman" w:hAnsi="Times New Roman" w:cs="Times New Roman"/>
          <w:sz w:val="24"/>
          <w:szCs w:val="24"/>
        </w:rPr>
        <w:t xml:space="preserve">Avr genleri varsa </w:t>
      </w:r>
      <w:r w:rsidRPr="00A661D1">
        <w:rPr>
          <w:rFonts w:ascii="Times New Roman" w:hAnsi="Times New Roman" w:cs="Times New Roman"/>
          <w:sz w:val="24"/>
          <w:szCs w:val="24"/>
        </w:rPr>
        <w:t>hiperduyarlı yanıt</w:t>
      </w:r>
      <w:r w:rsidR="0051403A">
        <w:rPr>
          <w:rFonts w:ascii="Times New Roman" w:hAnsi="Times New Roman" w:cs="Times New Roman"/>
          <w:sz w:val="24"/>
          <w:szCs w:val="24"/>
        </w:rPr>
        <w:t xml:space="preserve"> oluşur. </w:t>
      </w:r>
      <w:r w:rsidRPr="00A661D1">
        <w:rPr>
          <w:rFonts w:ascii="Times New Roman" w:hAnsi="Times New Roman" w:cs="Times New Roman"/>
          <w:sz w:val="24"/>
          <w:szCs w:val="24"/>
        </w:rPr>
        <w:t>Bu hrp genlerinden biri, zar taşınmasında rol oynayan ısıya dayanıklı bi</w:t>
      </w:r>
      <w:r w:rsidR="0051403A">
        <w:rPr>
          <w:rFonts w:ascii="Times New Roman" w:hAnsi="Times New Roman" w:cs="Times New Roman"/>
          <w:sz w:val="24"/>
          <w:szCs w:val="24"/>
        </w:rPr>
        <w:t xml:space="preserve">r protein olan harpin'i kodlar. </w:t>
      </w:r>
      <w:r w:rsidRPr="00A661D1">
        <w:rPr>
          <w:rFonts w:ascii="Times New Roman" w:hAnsi="Times New Roman" w:cs="Times New Roman"/>
          <w:sz w:val="24"/>
          <w:szCs w:val="24"/>
        </w:rPr>
        <w:t>Görünüşe göre, harpin alt birimlerinin kümeleri, avr gen ürünlerinin salgılanmasına iz</w:t>
      </w:r>
      <w:r w:rsidR="0051403A">
        <w:rPr>
          <w:rFonts w:ascii="Times New Roman" w:hAnsi="Times New Roman" w:cs="Times New Roman"/>
          <w:sz w:val="24"/>
          <w:szCs w:val="24"/>
        </w:rPr>
        <w:t xml:space="preserve">in veren bir gözeneği kaplıyor. </w:t>
      </w:r>
      <w:r w:rsidRPr="00A661D1">
        <w:rPr>
          <w:rFonts w:ascii="Times New Roman" w:hAnsi="Times New Roman" w:cs="Times New Roman"/>
          <w:sz w:val="24"/>
          <w:szCs w:val="24"/>
        </w:rPr>
        <w:t>Hrp gen ürünleri ayrıca patojeni konakçı tanımadan gizleyen hücre dışı polisakaritlerin salgılanmasında rol oynar, böylece hem virülansta hem de avirülansta işlev görür.</w:t>
      </w:r>
    </w:p>
    <w:p w:rsidR="0051403A" w:rsidRPr="00A661D1" w:rsidRDefault="0051403A" w:rsidP="00A661D1">
      <w:pPr>
        <w:spacing w:line="276" w:lineRule="auto"/>
        <w:jc w:val="both"/>
        <w:rPr>
          <w:rFonts w:ascii="Times New Roman" w:hAnsi="Times New Roman" w:cs="Times New Roman"/>
          <w:sz w:val="24"/>
          <w:szCs w:val="24"/>
        </w:rPr>
      </w:pPr>
    </w:p>
    <w:p w:rsidR="009F4A13" w:rsidRPr="00A661D1" w:rsidRDefault="009F4A13"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Baskılayıcılar ve uyumluluk faktörleri</w:t>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Uyumluluk faktörlerinin iki seviyede işlediği öne sürülmüştür. Tüm biyotroflar, ana konaklarıyla temel uyumluluk sağlamalıdır. Virülan</w:t>
      </w:r>
      <w:r w:rsidR="0051403A">
        <w:rPr>
          <w:rFonts w:ascii="Times New Roman" w:hAnsi="Times New Roman" w:cs="Times New Roman"/>
          <w:sz w:val="24"/>
          <w:szCs w:val="24"/>
        </w:rPr>
        <w:t>s</w:t>
      </w:r>
      <w:r w:rsidRPr="00A661D1">
        <w:rPr>
          <w:rFonts w:ascii="Times New Roman" w:hAnsi="Times New Roman" w:cs="Times New Roman"/>
          <w:sz w:val="24"/>
          <w:szCs w:val="24"/>
        </w:rPr>
        <w:t xml:space="preserve"> ırklar ayrıca, bir konakçı türün normalde dirençli kültivarları tarafından tanınmayı geciktiren, engelleyen veya reddeden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u</w:t>
      </w:r>
      <w:r w:rsidR="0051403A">
        <w:rPr>
          <w:rFonts w:ascii="Times New Roman" w:hAnsi="Times New Roman" w:cs="Times New Roman"/>
          <w:sz w:val="24"/>
          <w:szCs w:val="24"/>
        </w:rPr>
        <w:t>yumluluk faktörleri üretebilir.</w:t>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Bir dizi konakçı parazit etkileşimi kullanan deneyler, bir konağın uyumlu bir şekilde birlikte aşılanmasını göstermiştir ve bir patojenin uyumsuz suşları normalde avirulent suşları enfekte etmek, kolonileştirmek ve çoğa</w:t>
      </w:r>
      <w:r w:rsidR="0051403A">
        <w:rPr>
          <w:rFonts w:ascii="Times New Roman" w:hAnsi="Times New Roman" w:cs="Times New Roman"/>
          <w:sz w:val="24"/>
          <w:szCs w:val="24"/>
        </w:rPr>
        <w:t xml:space="preserve">lmak için izin verir (Şekil </w:t>
      </w:r>
      <w:proofErr w:type="gramStart"/>
      <w:r w:rsidR="0051403A">
        <w:rPr>
          <w:rFonts w:ascii="Times New Roman" w:hAnsi="Times New Roman" w:cs="Times New Roman"/>
          <w:sz w:val="24"/>
          <w:szCs w:val="24"/>
        </w:rPr>
        <w:t>17.3</w:t>
      </w:r>
      <w:proofErr w:type="gramEnd"/>
      <w:r w:rsidR="0051403A">
        <w:rPr>
          <w:rFonts w:ascii="Times New Roman" w:hAnsi="Times New Roman" w:cs="Times New Roman"/>
          <w:sz w:val="24"/>
          <w:szCs w:val="24"/>
        </w:rPr>
        <w:t xml:space="preserve">). </w:t>
      </w:r>
      <w:r w:rsidRPr="00A661D1">
        <w:rPr>
          <w:rFonts w:ascii="Times New Roman" w:hAnsi="Times New Roman" w:cs="Times New Roman"/>
          <w:sz w:val="24"/>
          <w:szCs w:val="24"/>
        </w:rPr>
        <w:t>Bu sonuçlar, virülan</w:t>
      </w:r>
      <w:r w:rsidR="0051403A">
        <w:rPr>
          <w:rFonts w:ascii="Times New Roman" w:hAnsi="Times New Roman" w:cs="Times New Roman"/>
          <w:sz w:val="24"/>
          <w:szCs w:val="24"/>
        </w:rPr>
        <w:t>s</w:t>
      </w:r>
      <w:r w:rsidRPr="00A661D1">
        <w:rPr>
          <w:rFonts w:ascii="Times New Roman" w:hAnsi="Times New Roman" w:cs="Times New Roman"/>
          <w:sz w:val="24"/>
          <w:szCs w:val="24"/>
        </w:rPr>
        <w:t xml:space="preserve"> izolatın, konağın direnç mekanizmalarını bir şekild</w:t>
      </w:r>
      <w:r w:rsidR="0051403A">
        <w:rPr>
          <w:rFonts w:ascii="Times New Roman" w:hAnsi="Times New Roman" w:cs="Times New Roman"/>
          <w:sz w:val="24"/>
          <w:szCs w:val="24"/>
        </w:rPr>
        <w:t xml:space="preserve">e baskıladığını göstermektedir. </w:t>
      </w:r>
      <w:r w:rsidRPr="00A661D1">
        <w:rPr>
          <w:rFonts w:ascii="Times New Roman" w:hAnsi="Times New Roman" w:cs="Times New Roman"/>
          <w:sz w:val="24"/>
          <w:szCs w:val="24"/>
        </w:rPr>
        <w:t>Bununla birlikte, virülan</w:t>
      </w:r>
      <w:r w:rsidR="0051403A">
        <w:rPr>
          <w:rFonts w:ascii="Times New Roman" w:hAnsi="Times New Roman" w:cs="Times New Roman"/>
          <w:sz w:val="24"/>
          <w:szCs w:val="24"/>
        </w:rPr>
        <w:t>s suş, avirulens</w:t>
      </w:r>
      <w:r w:rsidRPr="00A661D1">
        <w:rPr>
          <w:rFonts w:ascii="Times New Roman" w:hAnsi="Times New Roman" w:cs="Times New Roman"/>
          <w:sz w:val="24"/>
          <w:szCs w:val="24"/>
        </w:rPr>
        <w:t xml:space="preserve"> suştan birkaç saat sonra aşılanırsa, konakçı her ikisine de dirençlidir, bu da baskılayıcıların, etkinleştirildikten sonra direnç yanıtlarını kapatamayacağını gösterir.</w:t>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lastRenderedPageBreak/>
        <w:drawing>
          <wp:inline distT="0" distB="0" distL="0" distR="0" wp14:anchorId="4899E309" wp14:editId="33EE5351">
            <wp:extent cx="5760720" cy="3928745"/>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3928745"/>
                    </a:xfrm>
                    <a:prstGeom prst="rect">
                      <a:avLst/>
                    </a:prstGeom>
                  </pic:spPr>
                </pic:pic>
              </a:graphicData>
            </a:graphic>
          </wp:inline>
        </w:drawing>
      </w:r>
    </w:p>
    <w:p w:rsidR="009F4A13" w:rsidRPr="00A661D1" w:rsidRDefault="009F4A13"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Phytophthora iryfestans izolatları, virülan yüzeyinde bulunan, ancak avirülan</w:t>
      </w:r>
      <w:r w:rsidR="00536700">
        <w:rPr>
          <w:rFonts w:ascii="Times New Roman" w:hAnsi="Times New Roman" w:cs="Times New Roman"/>
          <w:sz w:val="24"/>
          <w:szCs w:val="24"/>
        </w:rPr>
        <w:t>s</w:t>
      </w:r>
      <w:r w:rsidRPr="00A661D1">
        <w:rPr>
          <w:rFonts w:ascii="Times New Roman" w:hAnsi="Times New Roman" w:cs="Times New Roman"/>
          <w:sz w:val="24"/>
          <w:szCs w:val="24"/>
        </w:rPr>
        <w:t xml:space="preserve"> olmayan suda çözünür moleküller, patates yumru dilimlerindeki </w:t>
      </w:r>
      <w:r w:rsidR="00536700">
        <w:rPr>
          <w:rFonts w:ascii="Times New Roman" w:hAnsi="Times New Roman" w:cs="Times New Roman"/>
          <w:sz w:val="24"/>
          <w:szCs w:val="24"/>
        </w:rPr>
        <w:t xml:space="preserve">savunma tepkilerini baskılar. </w:t>
      </w:r>
      <w:r w:rsidRPr="00A661D1">
        <w:rPr>
          <w:rFonts w:ascii="Times New Roman" w:hAnsi="Times New Roman" w:cs="Times New Roman"/>
          <w:sz w:val="24"/>
          <w:szCs w:val="24"/>
        </w:rPr>
        <w:t>Ascochgta rabiei ve Mgcosphaerella pisi tarafından üretilen glikopeptitler, ilgili konakçılarında, nohutta ve bezelyed</w:t>
      </w:r>
      <w:r w:rsidR="00536700">
        <w:rPr>
          <w:rFonts w:ascii="Times New Roman" w:hAnsi="Times New Roman" w:cs="Times New Roman"/>
          <w:sz w:val="24"/>
          <w:szCs w:val="24"/>
        </w:rPr>
        <w:t xml:space="preserve">e savunma tepkilerini baskılar. </w:t>
      </w:r>
      <w:r w:rsidRPr="00A661D1">
        <w:rPr>
          <w:rFonts w:ascii="Times New Roman" w:hAnsi="Times New Roman" w:cs="Times New Roman"/>
          <w:sz w:val="24"/>
          <w:szCs w:val="24"/>
        </w:rPr>
        <w:t>Bu tür etkileşimler doğada yaygın olabilir.</w:t>
      </w:r>
    </w:p>
    <w:p w:rsidR="009F4A13" w:rsidRPr="00A661D1" w:rsidRDefault="009F4A13" w:rsidP="00A661D1">
      <w:pPr>
        <w:spacing w:line="276" w:lineRule="auto"/>
        <w:jc w:val="both"/>
        <w:rPr>
          <w:rFonts w:ascii="Times New Roman" w:hAnsi="Times New Roman" w:cs="Times New Roman"/>
          <w:b/>
          <w:sz w:val="24"/>
          <w:szCs w:val="24"/>
        </w:rPr>
      </w:pPr>
    </w:p>
    <w:p w:rsidR="009F4A13" w:rsidRPr="00A661D1" w:rsidRDefault="002D5F78"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t>Elisi</w:t>
      </w:r>
      <w:r w:rsidR="009F4A13" w:rsidRPr="00A661D1">
        <w:rPr>
          <w:rFonts w:ascii="Times New Roman" w:hAnsi="Times New Roman" w:cs="Times New Roman"/>
          <w:b/>
          <w:sz w:val="24"/>
          <w:szCs w:val="24"/>
        </w:rPr>
        <w:t>törlerin fizyolojik rolü</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Aktif savunma yanıtlarının ayrımcı ifadesinin direnci veya duyarlılığı nasıl be</w:t>
      </w:r>
      <w:r w:rsidR="00536700">
        <w:rPr>
          <w:rFonts w:ascii="Times New Roman" w:hAnsi="Times New Roman" w:cs="Times New Roman"/>
          <w:sz w:val="24"/>
          <w:szCs w:val="24"/>
        </w:rPr>
        <w:t xml:space="preserve">lirlediğini tam olarak anlamak için </w:t>
      </w:r>
      <w:r w:rsidRPr="00A661D1">
        <w:rPr>
          <w:rFonts w:ascii="Times New Roman" w:hAnsi="Times New Roman" w:cs="Times New Roman"/>
          <w:sz w:val="24"/>
          <w:szCs w:val="24"/>
        </w:rPr>
        <w:t>özgüllüğün temelini anlamalıyız.</w:t>
      </w:r>
      <w:r w:rsidR="00536700">
        <w:rPr>
          <w:rFonts w:ascii="Times New Roman" w:hAnsi="Times New Roman" w:cs="Times New Roman"/>
          <w:sz w:val="24"/>
          <w:szCs w:val="24"/>
        </w:rPr>
        <w:t xml:space="preserve"> </w:t>
      </w:r>
      <w:r w:rsidRPr="00A661D1">
        <w:rPr>
          <w:rFonts w:ascii="Times New Roman" w:hAnsi="Times New Roman" w:cs="Times New Roman"/>
          <w:sz w:val="24"/>
          <w:szCs w:val="24"/>
        </w:rPr>
        <w:t xml:space="preserve">Başka bir deyişle, uyumsuz patojenler neden bitki </w:t>
      </w:r>
      <w:proofErr w:type="gramStart"/>
      <w:r w:rsidRPr="00A661D1">
        <w:rPr>
          <w:rFonts w:ascii="Times New Roman" w:hAnsi="Times New Roman" w:cs="Times New Roman"/>
          <w:sz w:val="24"/>
          <w:szCs w:val="24"/>
        </w:rPr>
        <w:t>defans</w:t>
      </w:r>
      <w:proofErr w:type="gramEnd"/>
      <w:r w:rsidRPr="00A661D1">
        <w:rPr>
          <w:rFonts w:ascii="Times New Roman" w:hAnsi="Times New Roman" w:cs="Times New Roman"/>
          <w:sz w:val="24"/>
          <w:szCs w:val="24"/>
        </w:rPr>
        <w:t xml:space="preserve"> tepkilerini tetiklerken </w:t>
      </w:r>
      <w:r w:rsidR="002D5F78">
        <w:rPr>
          <w:rFonts w:ascii="Times New Roman" w:hAnsi="Times New Roman" w:cs="Times New Roman"/>
          <w:sz w:val="24"/>
          <w:szCs w:val="24"/>
        </w:rPr>
        <w:t>uyumlu patojenler tetiklemiyor?</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Gen-için-gen hipotezinin en basit tahmini, avirülans ve direnç geni ürünlerinin birbirini tanıyarak ırka özgü bir</w:t>
      </w:r>
      <w:r w:rsidR="00536700">
        <w:rPr>
          <w:rFonts w:ascii="Times New Roman" w:hAnsi="Times New Roman" w:cs="Times New Roman"/>
          <w:sz w:val="24"/>
          <w:szCs w:val="24"/>
        </w:rPr>
        <w:t xml:space="preserve"> tepkiyi tetiklemesi olacaktır. </w:t>
      </w:r>
      <w:r w:rsidRPr="00A661D1">
        <w:rPr>
          <w:rFonts w:ascii="Times New Roman" w:hAnsi="Times New Roman" w:cs="Times New Roman"/>
          <w:sz w:val="24"/>
          <w:szCs w:val="24"/>
        </w:rPr>
        <w:t>Gen-için-gen hipotezine göre bitki savunma tepkilerini ortaya çıkaran moleküller ancak son zamanlarda tanımlanmıştır.</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Bu moleküller, avirülan</w:t>
      </w:r>
      <w:r w:rsidR="00536700">
        <w:rPr>
          <w:rFonts w:ascii="Times New Roman" w:hAnsi="Times New Roman" w:cs="Times New Roman"/>
          <w:sz w:val="24"/>
          <w:szCs w:val="24"/>
        </w:rPr>
        <w:t>s</w:t>
      </w:r>
      <w:r w:rsidRPr="00A661D1">
        <w:rPr>
          <w:rFonts w:ascii="Times New Roman" w:hAnsi="Times New Roman" w:cs="Times New Roman"/>
          <w:sz w:val="24"/>
          <w:szCs w:val="24"/>
        </w:rPr>
        <w:t xml:space="preserve"> genleri tarafından kodlanan peptidlerdir ve bazıları, belki de tümü, konakçı direnç genleri tarafından kodlanan </w:t>
      </w:r>
      <w:r w:rsidR="00536700">
        <w:rPr>
          <w:rFonts w:ascii="Times New Roman" w:hAnsi="Times New Roman" w:cs="Times New Roman"/>
          <w:sz w:val="24"/>
          <w:szCs w:val="24"/>
        </w:rPr>
        <w:t xml:space="preserve">reseptör peptitlerine bağlanır. </w:t>
      </w:r>
      <w:r w:rsidRPr="00A661D1">
        <w:rPr>
          <w:rFonts w:ascii="Times New Roman" w:hAnsi="Times New Roman" w:cs="Times New Roman"/>
          <w:sz w:val="24"/>
          <w:szCs w:val="24"/>
        </w:rPr>
        <w:t>Dizilenmiş yarım düzine kadar direnç geninin çoğunun, protein kinazlar ve poligalakturonaz inhibe edici proteinler gibi hücrelerdeki protein-protein etkileşimlerinde rol oynayan proteinleri kodlayan genlere bazı homologları vardır.</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Bazıları zara bağlı</w:t>
      </w:r>
      <w:r w:rsidR="00536700">
        <w:rPr>
          <w:rFonts w:ascii="Times New Roman" w:hAnsi="Times New Roman" w:cs="Times New Roman"/>
          <w:sz w:val="24"/>
          <w:szCs w:val="24"/>
        </w:rPr>
        <w:t>yken diğerleri sitoplazmiktir. A</w:t>
      </w:r>
      <w:r w:rsidRPr="00A661D1">
        <w:rPr>
          <w:rFonts w:ascii="Times New Roman" w:hAnsi="Times New Roman" w:cs="Times New Roman"/>
          <w:sz w:val="24"/>
          <w:szCs w:val="24"/>
        </w:rPr>
        <w:t>virülan</w:t>
      </w:r>
      <w:r w:rsidR="00536700">
        <w:rPr>
          <w:rFonts w:ascii="Times New Roman" w:hAnsi="Times New Roman" w:cs="Times New Roman"/>
          <w:sz w:val="24"/>
          <w:szCs w:val="24"/>
        </w:rPr>
        <w:t>s</w:t>
      </w:r>
      <w:r w:rsidRPr="00A661D1">
        <w:rPr>
          <w:rFonts w:ascii="Times New Roman" w:hAnsi="Times New Roman" w:cs="Times New Roman"/>
          <w:sz w:val="24"/>
          <w:szCs w:val="24"/>
        </w:rPr>
        <w:t xml:space="preserve"> gen ürünlerinin tanınmasının ardından bu proteinlerin aktivasyonu, sinyal içeren bir hücresel alarm mekanizmasını tetikler ki bu mekanizma gen transkripsiyonunda ve bitki hücresi metabolizmasında büyük bir değişime yol açan transdüksiyon yollarıdır</w:t>
      </w:r>
      <w:r w:rsidR="00536700">
        <w:rPr>
          <w:rFonts w:ascii="Times New Roman" w:hAnsi="Times New Roman" w:cs="Times New Roman"/>
          <w:sz w:val="24"/>
          <w:szCs w:val="24"/>
        </w:rPr>
        <w:t>.</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 xml:space="preserve">Ayrıca, bitkiyi daha fazla </w:t>
      </w:r>
      <w:proofErr w:type="gramStart"/>
      <w:r w:rsidRPr="00A661D1">
        <w:rPr>
          <w:rFonts w:ascii="Times New Roman" w:hAnsi="Times New Roman" w:cs="Times New Roman"/>
          <w:sz w:val="24"/>
          <w:szCs w:val="24"/>
        </w:rPr>
        <w:t>enfeksiyona</w:t>
      </w:r>
      <w:proofErr w:type="gramEnd"/>
      <w:r w:rsidRPr="00A661D1">
        <w:rPr>
          <w:rFonts w:ascii="Times New Roman" w:hAnsi="Times New Roman" w:cs="Times New Roman"/>
          <w:sz w:val="24"/>
          <w:szCs w:val="24"/>
        </w:rPr>
        <w:t xml:space="preserve"> karşı hazırlayan yerel ve</w:t>
      </w:r>
      <w:r w:rsidR="00536700">
        <w:rPr>
          <w:rFonts w:ascii="Times New Roman" w:hAnsi="Times New Roman" w:cs="Times New Roman"/>
          <w:sz w:val="24"/>
          <w:szCs w:val="24"/>
        </w:rPr>
        <w:t xml:space="preserve"> sistemik sinyaller de salınır. </w:t>
      </w:r>
      <w:r w:rsidRPr="00A661D1">
        <w:rPr>
          <w:rFonts w:ascii="Times New Roman" w:hAnsi="Times New Roman" w:cs="Times New Roman"/>
          <w:sz w:val="24"/>
          <w:szCs w:val="24"/>
        </w:rPr>
        <w:t xml:space="preserve">Spesifik tanıma, bitkiler tarafından kendine </w:t>
      </w:r>
      <w:r w:rsidR="00536700">
        <w:rPr>
          <w:rFonts w:ascii="Times New Roman" w:hAnsi="Times New Roman" w:cs="Times New Roman"/>
          <w:sz w:val="24"/>
          <w:szCs w:val="24"/>
        </w:rPr>
        <w:t xml:space="preserve">ait </w:t>
      </w:r>
      <w:r w:rsidRPr="00A661D1">
        <w:rPr>
          <w:rFonts w:ascii="Times New Roman" w:hAnsi="Times New Roman" w:cs="Times New Roman"/>
          <w:sz w:val="24"/>
          <w:szCs w:val="24"/>
        </w:rPr>
        <w:t xml:space="preserve">olmayan olarak tanınan patojenler tarafından üretilen çok sayıda molekül tarafından tetiklenen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olmayan olayl</w:t>
      </w:r>
      <w:r w:rsidR="00536700">
        <w:rPr>
          <w:rFonts w:ascii="Times New Roman" w:hAnsi="Times New Roman" w:cs="Times New Roman"/>
          <w:sz w:val="24"/>
          <w:szCs w:val="24"/>
        </w:rPr>
        <w:t xml:space="preserve">arın arka planında gerçekleşir. </w:t>
      </w:r>
      <w:r w:rsidRPr="00A661D1">
        <w:rPr>
          <w:rFonts w:ascii="Times New Roman" w:hAnsi="Times New Roman" w:cs="Times New Roman"/>
          <w:sz w:val="24"/>
          <w:szCs w:val="24"/>
        </w:rPr>
        <w:t xml:space="preserve">Bu </w:t>
      </w:r>
      <w:r w:rsidR="00B40D78">
        <w:rPr>
          <w:rFonts w:ascii="Times New Roman" w:hAnsi="Times New Roman" w:cs="Times New Roman"/>
          <w:sz w:val="24"/>
          <w:szCs w:val="24"/>
        </w:rPr>
        <w:t>elisitör</w:t>
      </w:r>
      <w:r w:rsidRPr="00A661D1">
        <w:rPr>
          <w:rFonts w:ascii="Times New Roman" w:hAnsi="Times New Roman" w:cs="Times New Roman"/>
          <w:sz w:val="24"/>
          <w:szCs w:val="24"/>
        </w:rPr>
        <w:t>lerin ırka özgü olmaması, hastalık direncindeki rollerini belirsiz hale getirir.</w:t>
      </w:r>
    </w:p>
    <w:p w:rsidR="00536700"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Ayrıca, birçok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olmayan </w:t>
      </w:r>
      <w:r w:rsidR="00B40D78">
        <w:rPr>
          <w:rFonts w:ascii="Times New Roman" w:hAnsi="Times New Roman" w:cs="Times New Roman"/>
          <w:sz w:val="24"/>
          <w:szCs w:val="24"/>
        </w:rPr>
        <w:t>elisitör</w:t>
      </w:r>
      <w:r w:rsidR="00536700">
        <w:rPr>
          <w:rFonts w:ascii="Times New Roman" w:hAnsi="Times New Roman" w:cs="Times New Roman"/>
          <w:sz w:val="24"/>
          <w:szCs w:val="24"/>
        </w:rPr>
        <w:t>ü</w:t>
      </w:r>
      <w:r w:rsidRPr="00A661D1">
        <w:rPr>
          <w:rFonts w:ascii="Times New Roman" w:hAnsi="Times New Roman" w:cs="Times New Roman"/>
          <w:sz w:val="24"/>
          <w:szCs w:val="24"/>
        </w:rPr>
        <w:t xml:space="preserve">n konak-parazit etkileşimlerindeki tanınmayla ilgisi, enfeksiyon </w:t>
      </w:r>
      <w:r w:rsidR="00B40D78">
        <w:rPr>
          <w:rFonts w:ascii="Times New Roman" w:hAnsi="Times New Roman" w:cs="Times New Roman"/>
          <w:sz w:val="24"/>
          <w:szCs w:val="24"/>
        </w:rPr>
        <w:t>ortamında</w:t>
      </w:r>
      <w:r w:rsidRPr="00A661D1">
        <w:rPr>
          <w:rFonts w:ascii="Times New Roman" w:hAnsi="Times New Roman" w:cs="Times New Roman"/>
          <w:sz w:val="24"/>
          <w:szCs w:val="24"/>
        </w:rPr>
        <w:t>n ziyade patojen kültürlerinden izole edildikleri için sorgulanabilir.</w:t>
      </w:r>
      <w:r w:rsidR="00536700">
        <w:rPr>
          <w:rFonts w:ascii="Times New Roman" w:hAnsi="Times New Roman" w:cs="Times New Roman"/>
          <w:sz w:val="24"/>
          <w:szCs w:val="24"/>
        </w:rPr>
        <w:t xml:space="preserve"> </w:t>
      </w:r>
      <w:r w:rsidRPr="00A661D1">
        <w:rPr>
          <w:rFonts w:ascii="Times New Roman" w:hAnsi="Times New Roman" w:cs="Times New Roman"/>
          <w:sz w:val="24"/>
          <w:szCs w:val="24"/>
        </w:rPr>
        <w:t>Örneğin, MoniLinia fructicola'nın kültür süzüntüleri, bezelye kabuğu boşluklarında savunma tepkilerini ortaya çıkaran küçük bi</w:t>
      </w:r>
      <w:r w:rsidR="00536700">
        <w:rPr>
          <w:rFonts w:ascii="Times New Roman" w:hAnsi="Times New Roman" w:cs="Times New Roman"/>
          <w:sz w:val="24"/>
          <w:szCs w:val="24"/>
        </w:rPr>
        <w:t xml:space="preserve">r peptit, monilicolin A içerir. </w:t>
      </w:r>
      <w:r w:rsidRPr="00A661D1">
        <w:rPr>
          <w:rFonts w:ascii="Times New Roman" w:hAnsi="Times New Roman" w:cs="Times New Roman"/>
          <w:sz w:val="24"/>
          <w:szCs w:val="24"/>
        </w:rPr>
        <w:t>Ancak, M. Jructicola bezelye pat</w:t>
      </w:r>
      <w:r w:rsidR="00536700">
        <w:rPr>
          <w:rFonts w:ascii="Times New Roman" w:hAnsi="Times New Roman" w:cs="Times New Roman"/>
          <w:sz w:val="24"/>
          <w:szCs w:val="24"/>
        </w:rPr>
        <w:t xml:space="preserve">ojeni değildir ve monilicolin A </w:t>
      </w:r>
      <w:r w:rsidRPr="00A661D1">
        <w:rPr>
          <w:rFonts w:ascii="Times New Roman" w:hAnsi="Times New Roman" w:cs="Times New Roman"/>
          <w:sz w:val="24"/>
          <w:szCs w:val="24"/>
        </w:rPr>
        <w:t>şeftali gibi patojenin doğal k</w:t>
      </w:r>
      <w:r w:rsidR="00536700">
        <w:rPr>
          <w:rFonts w:ascii="Times New Roman" w:hAnsi="Times New Roman" w:cs="Times New Roman"/>
          <w:sz w:val="24"/>
          <w:szCs w:val="24"/>
        </w:rPr>
        <w:t xml:space="preserve">onakçıları üzerinde etkisizdir. </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Enfeksiyon </w:t>
      </w:r>
      <w:r w:rsidR="00B40D78">
        <w:rPr>
          <w:rFonts w:ascii="Times New Roman" w:hAnsi="Times New Roman" w:cs="Times New Roman"/>
          <w:sz w:val="24"/>
          <w:szCs w:val="24"/>
        </w:rPr>
        <w:t>ortamında</w:t>
      </w:r>
      <w:r w:rsidRPr="00A661D1">
        <w:rPr>
          <w:rFonts w:ascii="Times New Roman" w:hAnsi="Times New Roman" w:cs="Times New Roman"/>
          <w:sz w:val="24"/>
          <w:szCs w:val="24"/>
        </w:rPr>
        <w:t xml:space="preserve"> bulunan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olmayan </w:t>
      </w:r>
      <w:r w:rsidR="00B40D78">
        <w:rPr>
          <w:rFonts w:ascii="Times New Roman" w:hAnsi="Times New Roman" w:cs="Times New Roman"/>
          <w:sz w:val="24"/>
          <w:szCs w:val="24"/>
        </w:rPr>
        <w:t>elisitör</w:t>
      </w:r>
      <w:r w:rsidRPr="00A661D1">
        <w:rPr>
          <w:rFonts w:ascii="Times New Roman" w:hAnsi="Times New Roman" w:cs="Times New Roman"/>
          <w:sz w:val="24"/>
          <w:szCs w:val="24"/>
        </w:rPr>
        <w:t>ler, savunma yanıtını güçlendirme</w:t>
      </w:r>
      <w:r w:rsidR="00536700">
        <w:rPr>
          <w:rFonts w:ascii="Times New Roman" w:hAnsi="Times New Roman" w:cs="Times New Roman"/>
          <w:sz w:val="24"/>
          <w:szCs w:val="24"/>
        </w:rPr>
        <w:t xml:space="preserve">k için basitçe işlev görebilir. </w:t>
      </w:r>
      <w:r w:rsidRPr="00A661D1">
        <w:rPr>
          <w:rFonts w:ascii="Times New Roman" w:hAnsi="Times New Roman" w:cs="Times New Roman"/>
          <w:sz w:val="24"/>
          <w:szCs w:val="24"/>
        </w:rPr>
        <w:t xml:space="preserve">Kolonizasyon denendiğinde hem konakçıdan hem de patojenden artan miktarlarda salınan hücre duvarı </w:t>
      </w:r>
      <w:proofErr w:type="gramStart"/>
      <w:r w:rsidRPr="00A661D1">
        <w:rPr>
          <w:rFonts w:ascii="Times New Roman" w:hAnsi="Times New Roman" w:cs="Times New Roman"/>
          <w:sz w:val="24"/>
          <w:szCs w:val="24"/>
        </w:rPr>
        <w:t>fragmanları</w:t>
      </w:r>
      <w:proofErr w:type="gramEnd"/>
      <w:r w:rsidRPr="00A661D1">
        <w:rPr>
          <w:rFonts w:ascii="Times New Roman" w:hAnsi="Times New Roman" w:cs="Times New Roman"/>
          <w:sz w:val="24"/>
          <w:szCs w:val="24"/>
        </w:rPr>
        <w:t>, pozitif bir geri besleme döngüsünde güçlend</w:t>
      </w:r>
      <w:r w:rsidR="00536700">
        <w:rPr>
          <w:rFonts w:ascii="Times New Roman" w:hAnsi="Times New Roman" w:cs="Times New Roman"/>
          <w:sz w:val="24"/>
          <w:szCs w:val="24"/>
        </w:rPr>
        <w:t xml:space="preserve">irilen yanıtları etkinleştirir. </w:t>
      </w:r>
      <w:r w:rsidRPr="00A661D1">
        <w:rPr>
          <w:rFonts w:ascii="Times New Roman" w:hAnsi="Times New Roman" w:cs="Times New Roman"/>
          <w:sz w:val="24"/>
          <w:szCs w:val="24"/>
        </w:rPr>
        <w:t xml:space="preserve">Patojen ve konakçıdan gelen kombine sinyaller, bitkinin hasar ve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arasında ayrım yapmasına yardımcı olabilir.</w:t>
      </w:r>
    </w:p>
    <w:p w:rsidR="0018558C" w:rsidRPr="00A661D1" w:rsidRDefault="0018558C" w:rsidP="00A661D1">
      <w:pPr>
        <w:spacing w:line="276" w:lineRule="auto"/>
        <w:jc w:val="both"/>
        <w:rPr>
          <w:rFonts w:ascii="Times New Roman" w:hAnsi="Times New Roman" w:cs="Times New Roman"/>
          <w:b/>
          <w:sz w:val="24"/>
          <w:szCs w:val="24"/>
        </w:rPr>
      </w:pPr>
    </w:p>
    <w:p w:rsidR="0018558C" w:rsidRPr="00536700" w:rsidRDefault="0018558C"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Ko</w:t>
      </w:r>
      <w:r w:rsidR="00536700">
        <w:rPr>
          <w:rFonts w:ascii="Times New Roman" w:hAnsi="Times New Roman" w:cs="Times New Roman"/>
          <w:b/>
          <w:sz w:val="24"/>
          <w:szCs w:val="24"/>
        </w:rPr>
        <w:t>nak parazit özgüllüğünün evrimi</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Açıkça, patojenler, konakçı savunma mekanizmalarını ortaya çıkarabilen</w:t>
      </w:r>
      <w:r w:rsidR="00536700">
        <w:rPr>
          <w:rFonts w:ascii="Times New Roman" w:hAnsi="Times New Roman" w:cs="Times New Roman"/>
          <w:sz w:val="24"/>
          <w:szCs w:val="24"/>
        </w:rPr>
        <w:t xml:space="preserve"> çok çeşitli moleküller üretir. </w:t>
      </w:r>
      <w:r w:rsidRPr="00A661D1">
        <w:rPr>
          <w:rFonts w:ascii="Times New Roman" w:hAnsi="Times New Roman" w:cs="Times New Roman"/>
          <w:sz w:val="24"/>
          <w:szCs w:val="24"/>
        </w:rPr>
        <w:t xml:space="preserve">Bu </w:t>
      </w:r>
      <w:r w:rsidR="00B40D78">
        <w:rPr>
          <w:rFonts w:ascii="Times New Roman" w:hAnsi="Times New Roman" w:cs="Times New Roman"/>
          <w:sz w:val="24"/>
          <w:szCs w:val="24"/>
        </w:rPr>
        <w:t>elisitör</w:t>
      </w:r>
      <w:r w:rsidRPr="00A661D1">
        <w:rPr>
          <w:rFonts w:ascii="Times New Roman" w:hAnsi="Times New Roman" w:cs="Times New Roman"/>
          <w:sz w:val="24"/>
          <w:szCs w:val="24"/>
        </w:rPr>
        <w:t>lerin sadece birkaçı, patotip-kültivarını ve hatta türlerini, ekstrakte edildikleri konakçıları</w:t>
      </w:r>
      <w:r w:rsidR="00536700">
        <w:rPr>
          <w:rFonts w:ascii="Times New Roman" w:hAnsi="Times New Roman" w:cs="Times New Roman"/>
          <w:sz w:val="24"/>
          <w:szCs w:val="24"/>
        </w:rPr>
        <w:t xml:space="preserve">n özgüllük özelliğini tanımlar. </w:t>
      </w:r>
      <w:r w:rsidRPr="00A661D1">
        <w:rPr>
          <w:rFonts w:ascii="Times New Roman" w:hAnsi="Times New Roman" w:cs="Times New Roman"/>
          <w:sz w:val="24"/>
          <w:szCs w:val="24"/>
        </w:rPr>
        <w:t>Bitkilerdeki hastalık direncinin aktif bir tepkiye bağlı olduğu varsayılırsa, bu şaşırtıcı değildir.</w:t>
      </w:r>
    </w:p>
    <w:p w:rsidR="0018558C" w:rsidRPr="00A661D1"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Tek tek bitkiler üzerinde, onları öldürme veya uygunluklarını azaltma potansiyeline sahip patojenleri tanıma ve bunlara direnme yeteneği ile</w:t>
      </w:r>
      <w:r w:rsidR="00536700">
        <w:rPr>
          <w:rFonts w:ascii="Times New Roman" w:hAnsi="Times New Roman" w:cs="Times New Roman"/>
          <w:sz w:val="24"/>
          <w:szCs w:val="24"/>
        </w:rPr>
        <w:t xml:space="preserve"> ağır bir seçim baskısı olurdu. </w:t>
      </w:r>
      <w:r w:rsidRPr="00A661D1">
        <w:rPr>
          <w:rFonts w:ascii="Times New Roman" w:hAnsi="Times New Roman" w:cs="Times New Roman"/>
          <w:sz w:val="24"/>
          <w:szCs w:val="24"/>
        </w:rPr>
        <w:t>Dolayısıyla, potansiyel bir patojen tarafından salınan herhangi bir molekül, bu molekülün virülans ile bir ilgisi olsa da olmasa da, bir elisitör olarak işlev görebilir.</w:t>
      </w:r>
    </w:p>
    <w:p w:rsidR="00536700" w:rsidRPr="00536700" w:rsidRDefault="0018558C"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Örnekler arasında hücre duvarı fragmanları, membran lipidleri veya hücre dışı enzimler yer alabilir, bunların hiçbiri </w:t>
      </w:r>
      <w:proofErr w:type="gramStart"/>
      <w:r w:rsidRPr="00A661D1">
        <w:rPr>
          <w:rFonts w:ascii="Times New Roman" w:hAnsi="Times New Roman" w:cs="Times New Roman"/>
          <w:sz w:val="24"/>
          <w:szCs w:val="24"/>
        </w:rPr>
        <w:t>avirülan</w:t>
      </w:r>
      <w:r w:rsidR="00536700">
        <w:rPr>
          <w:rFonts w:ascii="Times New Roman" w:hAnsi="Times New Roman" w:cs="Times New Roman"/>
          <w:sz w:val="24"/>
          <w:szCs w:val="24"/>
        </w:rPr>
        <w:t>s</w:t>
      </w:r>
      <w:r w:rsidRPr="00A661D1">
        <w:rPr>
          <w:rFonts w:ascii="Times New Roman" w:hAnsi="Times New Roman" w:cs="Times New Roman"/>
          <w:sz w:val="24"/>
          <w:szCs w:val="24"/>
        </w:rPr>
        <w:t xml:space="preserve">  bir</w:t>
      </w:r>
      <w:proofErr w:type="gramEnd"/>
      <w:r w:rsidRPr="00A661D1">
        <w:rPr>
          <w:rFonts w:ascii="Times New Roman" w:hAnsi="Times New Roman" w:cs="Times New Roman"/>
          <w:sz w:val="24"/>
          <w:szCs w:val="24"/>
        </w:rPr>
        <w:t xml:space="preserve"> p</w:t>
      </w:r>
      <w:r w:rsidR="00536700">
        <w:rPr>
          <w:rFonts w:ascii="Times New Roman" w:hAnsi="Times New Roman" w:cs="Times New Roman"/>
          <w:sz w:val="24"/>
          <w:szCs w:val="24"/>
        </w:rPr>
        <w:t xml:space="preserve">atojen ırklarına özgü değildir. </w:t>
      </w:r>
      <w:r w:rsidRPr="00A661D1">
        <w:rPr>
          <w:rFonts w:ascii="Times New Roman" w:hAnsi="Times New Roman" w:cs="Times New Roman"/>
          <w:sz w:val="24"/>
          <w:szCs w:val="24"/>
        </w:rPr>
        <w:t>Öte yandan, gen için</w:t>
      </w:r>
      <w:r w:rsidR="00536700">
        <w:rPr>
          <w:rFonts w:ascii="Times New Roman" w:hAnsi="Times New Roman" w:cs="Times New Roman"/>
          <w:sz w:val="24"/>
          <w:szCs w:val="24"/>
        </w:rPr>
        <w:t xml:space="preserve"> gen veya patotipe özgü direnç, </w:t>
      </w:r>
      <w:r w:rsidRPr="00A661D1">
        <w:rPr>
          <w:rFonts w:ascii="Times New Roman" w:hAnsi="Times New Roman" w:cs="Times New Roman"/>
          <w:sz w:val="24"/>
          <w:szCs w:val="24"/>
        </w:rPr>
        <w:t>patojen avirülans genlerinin ürünleri, gene özgü elisitörler ve konakçı direnç genlerinin ürünleri arasındaki etkileşim ile belirlenir.</w:t>
      </w:r>
    </w:p>
    <w:p w:rsidR="00953E5D" w:rsidRPr="00A661D1" w:rsidRDefault="00B40D78" w:rsidP="00A661D1">
      <w:pPr>
        <w:spacing w:line="276" w:lineRule="auto"/>
        <w:jc w:val="both"/>
        <w:rPr>
          <w:rFonts w:ascii="Times New Roman" w:hAnsi="Times New Roman" w:cs="Times New Roman"/>
          <w:sz w:val="24"/>
          <w:szCs w:val="24"/>
        </w:rPr>
      </w:pPr>
      <w:r w:rsidRPr="00536700">
        <w:rPr>
          <w:rFonts w:ascii="Times New Roman" w:hAnsi="Times New Roman" w:cs="Times New Roman"/>
          <w:sz w:val="24"/>
          <w:szCs w:val="24"/>
        </w:rPr>
        <w:t>Elisitör</w:t>
      </w:r>
      <w:r w:rsidR="00536700" w:rsidRPr="00536700">
        <w:rPr>
          <w:rFonts w:ascii="Times New Roman" w:hAnsi="Times New Roman" w:cs="Times New Roman"/>
          <w:sz w:val="24"/>
          <w:szCs w:val="24"/>
        </w:rPr>
        <w:t xml:space="preserve">ler ne yapar? Nereye bağlanırlar? </w:t>
      </w:r>
      <w:r w:rsidR="00536700">
        <w:rPr>
          <w:rFonts w:ascii="Times New Roman" w:hAnsi="Times New Roman" w:cs="Times New Roman"/>
          <w:sz w:val="24"/>
          <w:szCs w:val="24"/>
        </w:rPr>
        <w:t xml:space="preserve">Nerede hareket ediyorlar? </w:t>
      </w:r>
      <w:r w:rsidR="00953E5D" w:rsidRPr="00A661D1">
        <w:rPr>
          <w:rFonts w:ascii="Times New Roman" w:hAnsi="Times New Roman" w:cs="Times New Roman"/>
          <w:sz w:val="24"/>
          <w:szCs w:val="24"/>
        </w:rPr>
        <w:t xml:space="preserve">Bitkilerin </w:t>
      </w:r>
      <w:r w:rsidR="00536700">
        <w:rPr>
          <w:rFonts w:ascii="Times New Roman" w:hAnsi="Times New Roman" w:cs="Times New Roman"/>
          <w:sz w:val="24"/>
          <w:szCs w:val="24"/>
        </w:rPr>
        <w:t xml:space="preserve">savunma tepkileri çok hızlıdır. </w:t>
      </w:r>
      <w:r w:rsidR="00953E5D" w:rsidRPr="00A661D1">
        <w:rPr>
          <w:rFonts w:ascii="Times New Roman" w:hAnsi="Times New Roman" w:cs="Times New Roman"/>
          <w:sz w:val="24"/>
          <w:szCs w:val="24"/>
        </w:rPr>
        <w:t xml:space="preserve">Konak gen ifadesi, </w:t>
      </w:r>
      <w:r>
        <w:rPr>
          <w:rFonts w:ascii="Times New Roman" w:hAnsi="Times New Roman" w:cs="Times New Roman"/>
          <w:sz w:val="24"/>
          <w:szCs w:val="24"/>
        </w:rPr>
        <w:t>elisitör</w:t>
      </w:r>
      <w:r w:rsidR="00953E5D" w:rsidRPr="00A661D1">
        <w:rPr>
          <w:rFonts w:ascii="Times New Roman" w:hAnsi="Times New Roman" w:cs="Times New Roman"/>
          <w:sz w:val="24"/>
          <w:szCs w:val="24"/>
        </w:rPr>
        <w:t>lere veya patojenlere maruz kaldıktan sonra dakikalar</w:t>
      </w:r>
      <w:r w:rsidR="00536700">
        <w:rPr>
          <w:rFonts w:ascii="Times New Roman" w:hAnsi="Times New Roman" w:cs="Times New Roman"/>
          <w:sz w:val="24"/>
          <w:szCs w:val="24"/>
        </w:rPr>
        <w:t xml:space="preserve"> hatta saniyeler içinde başlar. Elisi</w:t>
      </w:r>
      <w:r w:rsidR="00953E5D" w:rsidRPr="00A661D1">
        <w:rPr>
          <w:rFonts w:ascii="Times New Roman" w:hAnsi="Times New Roman" w:cs="Times New Roman"/>
          <w:sz w:val="24"/>
          <w:szCs w:val="24"/>
        </w:rPr>
        <w:t>törler, düzenleyiciler olarak doğrudan konakçı ge</w:t>
      </w:r>
      <w:r w:rsidR="00536700">
        <w:rPr>
          <w:rFonts w:ascii="Times New Roman" w:hAnsi="Times New Roman" w:cs="Times New Roman"/>
          <w:sz w:val="24"/>
          <w:szCs w:val="24"/>
        </w:rPr>
        <w:t xml:space="preserve">nler üzerinde hareket edebilir. </w:t>
      </w:r>
      <w:r w:rsidR="00953E5D" w:rsidRPr="00A661D1">
        <w:rPr>
          <w:rFonts w:ascii="Times New Roman" w:hAnsi="Times New Roman" w:cs="Times New Roman"/>
          <w:sz w:val="24"/>
          <w:szCs w:val="24"/>
        </w:rPr>
        <w:t xml:space="preserve">Bununla birlikte, </w:t>
      </w:r>
      <w:r w:rsidR="00536700" w:rsidRPr="00A661D1">
        <w:rPr>
          <w:rFonts w:ascii="Times New Roman" w:hAnsi="Times New Roman" w:cs="Times New Roman"/>
          <w:sz w:val="24"/>
          <w:szCs w:val="24"/>
        </w:rPr>
        <w:t xml:space="preserve">ikinci habercilerin </w:t>
      </w:r>
      <w:proofErr w:type="gramStart"/>
      <w:r w:rsidR="00536700" w:rsidRPr="00A661D1">
        <w:rPr>
          <w:rFonts w:ascii="Times New Roman" w:hAnsi="Times New Roman" w:cs="Times New Roman"/>
          <w:sz w:val="24"/>
          <w:szCs w:val="24"/>
        </w:rPr>
        <w:t>d</w:t>
      </w:r>
      <w:r w:rsidR="00536700">
        <w:rPr>
          <w:rFonts w:ascii="Times New Roman" w:hAnsi="Times New Roman" w:cs="Times New Roman"/>
          <w:sz w:val="24"/>
          <w:szCs w:val="24"/>
        </w:rPr>
        <w:t>ahil</w:t>
      </w:r>
      <w:proofErr w:type="gramEnd"/>
      <w:r w:rsidR="00536700">
        <w:rPr>
          <w:rFonts w:ascii="Times New Roman" w:hAnsi="Times New Roman" w:cs="Times New Roman"/>
          <w:sz w:val="24"/>
          <w:szCs w:val="24"/>
        </w:rPr>
        <w:t xml:space="preserve"> olduğu</w:t>
      </w:r>
      <w:r w:rsidR="00536700" w:rsidRPr="00A661D1">
        <w:rPr>
          <w:rFonts w:ascii="Times New Roman" w:hAnsi="Times New Roman" w:cs="Times New Roman"/>
          <w:sz w:val="24"/>
          <w:szCs w:val="24"/>
        </w:rPr>
        <w:t xml:space="preserve"> </w:t>
      </w:r>
      <w:r w:rsidR="00536700">
        <w:rPr>
          <w:rFonts w:ascii="Times New Roman" w:hAnsi="Times New Roman" w:cs="Times New Roman"/>
          <w:sz w:val="24"/>
          <w:szCs w:val="24"/>
        </w:rPr>
        <w:t xml:space="preserve">ortak bir yanıt </w:t>
      </w:r>
      <w:r>
        <w:rPr>
          <w:rFonts w:ascii="Times New Roman" w:hAnsi="Times New Roman" w:cs="Times New Roman"/>
          <w:sz w:val="24"/>
          <w:szCs w:val="24"/>
        </w:rPr>
        <w:t>elisitör</w:t>
      </w:r>
      <w:r w:rsidR="00536700">
        <w:rPr>
          <w:rFonts w:ascii="Times New Roman" w:hAnsi="Times New Roman" w:cs="Times New Roman"/>
          <w:sz w:val="24"/>
          <w:szCs w:val="24"/>
        </w:rPr>
        <w:t>lerin çeşitliliği</w:t>
      </w:r>
      <w:r w:rsidR="00953E5D" w:rsidRPr="00A661D1">
        <w:rPr>
          <w:rFonts w:ascii="Times New Roman" w:hAnsi="Times New Roman" w:cs="Times New Roman"/>
          <w:sz w:val="24"/>
          <w:szCs w:val="24"/>
        </w:rPr>
        <w:t xml:space="preserve"> </w:t>
      </w:r>
      <w:r w:rsidR="00536700">
        <w:rPr>
          <w:rFonts w:ascii="Times New Roman" w:hAnsi="Times New Roman" w:cs="Times New Roman"/>
          <w:sz w:val="24"/>
          <w:szCs w:val="24"/>
        </w:rPr>
        <w:t xml:space="preserve">ile aktive olur ve </w:t>
      </w:r>
      <w:r>
        <w:rPr>
          <w:rFonts w:ascii="Times New Roman" w:hAnsi="Times New Roman" w:cs="Times New Roman"/>
          <w:sz w:val="24"/>
          <w:szCs w:val="24"/>
        </w:rPr>
        <w:t>elisitör</w:t>
      </w:r>
      <w:r w:rsidR="00953E5D" w:rsidRPr="00A661D1">
        <w:rPr>
          <w:rFonts w:ascii="Times New Roman" w:hAnsi="Times New Roman" w:cs="Times New Roman"/>
          <w:sz w:val="24"/>
          <w:szCs w:val="24"/>
        </w:rPr>
        <w:t>ler, tamamlayıcı eylem yoluyla bir dizi tepkiye neden olur.</w:t>
      </w:r>
    </w:p>
    <w:p w:rsidR="00536700"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Bu fikir, sinyal iletiminde yer alan membrana bağlı proteinler gibi görünen direnç geni ürünlerinin yakın zamanda tanımlanması, aktif oksijenin ikinci bir haberci olarak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edilmesi ve salisilik asidin sistemik savunma tepkilerinin ortak bir aracısı olarak tanı</w:t>
      </w:r>
      <w:r w:rsidR="00536700">
        <w:rPr>
          <w:rFonts w:ascii="Times New Roman" w:hAnsi="Times New Roman" w:cs="Times New Roman"/>
          <w:sz w:val="24"/>
          <w:szCs w:val="24"/>
        </w:rPr>
        <w:t xml:space="preserve">mlanmasıyla desteklenmektedir. </w:t>
      </w: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Konak parazit özgüllüğünün evri</w:t>
      </w:r>
      <w:r w:rsidR="00536700">
        <w:rPr>
          <w:rFonts w:ascii="Times New Roman" w:hAnsi="Times New Roman" w:cs="Times New Roman"/>
          <w:sz w:val="24"/>
          <w:szCs w:val="24"/>
        </w:rPr>
        <w:t xml:space="preserve">mi için alternatif bir açıklama </w:t>
      </w:r>
      <w:r w:rsidRPr="00A661D1">
        <w:rPr>
          <w:rFonts w:ascii="Times New Roman" w:hAnsi="Times New Roman" w:cs="Times New Roman"/>
          <w:sz w:val="24"/>
          <w:szCs w:val="24"/>
        </w:rPr>
        <w:t>rastgele mutasyonların konukçuya özgü toksinler üretme yeteneği ver</w:t>
      </w:r>
      <w:r w:rsidR="00536700">
        <w:rPr>
          <w:rFonts w:ascii="Times New Roman" w:hAnsi="Times New Roman" w:cs="Times New Roman"/>
          <w:sz w:val="24"/>
          <w:szCs w:val="24"/>
        </w:rPr>
        <w:t xml:space="preserve">ebileceğini öne sürüyor. </w:t>
      </w:r>
      <w:r w:rsidRPr="00A661D1">
        <w:rPr>
          <w:rFonts w:ascii="Times New Roman" w:hAnsi="Times New Roman" w:cs="Times New Roman"/>
          <w:sz w:val="24"/>
          <w:szCs w:val="24"/>
        </w:rPr>
        <w:t xml:space="preserve">ALternaria alternata'nın formae özellerinin, önceki bölümde açıklanan ilgili konakçılarda virülans için konakçıya özgü toksinlere bağımlılığı </w:t>
      </w:r>
      <w:r w:rsidR="00536700">
        <w:rPr>
          <w:rFonts w:ascii="Times New Roman" w:hAnsi="Times New Roman" w:cs="Times New Roman"/>
          <w:sz w:val="24"/>
          <w:szCs w:val="24"/>
        </w:rPr>
        <w:t xml:space="preserve">bu açıklamayı desteklemektedir. </w:t>
      </w:r>
      <w:r w:rsidRPr="00A661D1">
        <w:rPr>
          <w:rFonts w:ascii="Times New Roman" w:hAnsi="Times New Roman" w:cs="Times New Roman"/>
          <w:sz w:val="24"/>
          <w:szCs w:val="24"/>
        </w:rPr>
        <w:t>Bu toksinler, başka türlü saprofitik bir organizmanın daha önce mevcut olmayan bir konağı nekrotrofik olara</w:t>
      </w:r>
      <w:r w:rsidR="00536700">
        <w:rPr>
          <w:rFonts w:ascii="Times New Roman" w:hAnsi="Times New Roman" w:cs="Times New Roman"/>
          <w:sz w:val="24"/>
          <w:szCs w:val="24"/>
        </w:rPr>
        <w:t xml:space="preserve">k kolonize etmesine izin verir. </w:t>
      </w:r>
      <w:r w:rsidRPr="00A661D1">
        <w:rPr>
          <w:rFonts w:ascii="Times New Roman" w:hAnsi="Times New Roman" w:cs="Times New Roman"/>
          <w:sz w:val="24"/>
          <w:szCs w:val="24"/>
        </w:rPr>
        <w:t xml:space="preserve">Yeni bir </w:t>
      </w:r>
      <w:proofErr w:type="gramStart"/>
      <w:r w:rsidRPr="00A661D1">
        <w:rPr>
          <w:rFonts w:ascii="Times New Roman" w:hAnsi="Times New Roman" w:cs="Times New Roman"/>
          <w:sz w:val="24"/>
          <w:szCs w:val="24"/>
        </w:rPr>
        <w:t>ekolojik</w:t>
      </w:r>
      <w:proofErr w:type="gramEnd"/>
      <w:r w:rsidRPr="00A661D1">
        <w:rPr>
          <w:rFonts w:ascii="Times New Roman" w:hAnsi="Times New Roman" w:cs="Times New Roman"/>
          <w:sz w:val="24"/>
          <w:szCs w:val="24"/>
        </w:rPr>
        <w:t xml:space="preserve"> niş işgal edebilen bu mutantlar, konakçılarının varlığında </w:t>
      </w:r>
      <w:r w:rsidR="00536700">
        <w:rPr>
          <w:rFonts w:ascii="Times New Roman" w:hAnsi="Times New Roman" w:cs="Times New Roman"/>
          <w:sz w:val="24"/>
          <w:szCs w:val="24"/>
        </w:rPr>
        <w:t xml:space="preserve">evrimsel bir avantaja sahiptir. </w:t>
      </w:r>
      <w:r w:rsidRPr="00A661D1">
        <w:rPr>
          <w:rFonts w:ascii="Times New Roman" w:hAnsi="Times New Roman" w:cs="Times New Roman"/>
          <w:sz w:val="24"/>
          <w:szCs w:val="24"/>
        </w:rPr>
        <w:t>Burada, konakçı direncinden ziyade virülans, evrimsel baskı altın</w:t>
      </w:r>
      <w:r w:rsidR="00536700">
        <w:rPr>
          <w:rFonts w:ascii="Times New Roman" w:hAnsi="Times New Roman" w:cs="Times New Roman"/>
          <w:sz w:val="24"/>
          <w:szCs w:val="24"/>
        </w:rPr>
        <w:t xml:space="preserve">da seçilen aktif </w:t>
      </w:r>
      <w:proofErr w:type="gramStart"/>
      <w:r w:rsidR="00536700">
        <w:rPr>
          <w:rFonts w:ascii="Times New Roman" w:hAnsi="Times New Roman" w:cs="Times New Roman"/>
          <w:sz w:val="24"/>
          <w:szCs w:val="24"/>
        </w:rPr>
        <w:t>fenomendir</w:t>
      </w:r>
      <w:proofErr w:type="gramEnd"/>
      <w:r w:rsidR="00536700">
        <w:rPr>
          <w:rFonts w:ascii="Times New Roman" w:hAnsi="Times New Roman" w:cs="Times New Roman"/>
          <w:sz w:val="24"/>
          <w:szCs w:val="24"/>
        </w:rPr>
        <w:t>.</w:t>
      </w:r>
    </w:p>
    <w:p w:rsidR="00953E5D" w:rsidRPr="00A661D1" w:rsidRDefault="00953E5D" w:rsidP="00A661D1">
      <w:pPr>
        <w:spacing w:line="276" w:lineRule="auto"/>
        <w:jc w:val="both"/>
        <w:rPr>
          <w:rFonts w:ascii="Times New Roman" w:hAnsi="Times New Roman" w:cs="Times New Roman"/>
          <w:sz w:val="24"/>
          <w:szCs w:val="24"/>
        </w:rPr>
      </w:pPr>
    </w:p>
    <w:p w:rsidR="00953E5D" w:rsidRPr="00A661D1" w:rsidRDefault="00536700"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4</w:t>
      </w:r>
      <w:r>
        <w:rPr>
          <w:rFonts w:ascii="Times New Roman" w:hAnsi="Times New Roman" w:cs="Times New Roman"/>
          <w:b/>
          <w:sz w:val="24"/>
          <w:szCs w:val="24"/>
        </w:rPr>
        <w:t>.</w:t>
      </w:r>
      <w:r w:rsidRPr="00A661D1">
        <w:rPr>
          <w:rFonts w:ascii="Times New Roman" w:hAnsi="Times New Roman" w:cs="Times New Roman"/>
          <w:b/>
          <w:sz w:val="24"/>
          <w:szCs w:val="24"/>
        </w:rPr>
        <w:t xml:space="preserve"> </w:t>
      </w:r>
      <w:r w:rsidR="00953E5D" w:rsidRPr="00A661D1">
        <w:rPr>
          <w:rFonts w:ascii="Times New Roman" w:hAnsi="Times New Roman" w:cs="Times New Roman"/>
          <w:b/>
          <w:sz w:val="24"/>
          <w:szCs w:val="24"/>
        </w:rPr>
        <w:t xml:space="preserve">Hızlı </w:t>
      </w:r>
      <w:r w:rsidRPr="00A661D1">
        <w:rPr>
          <w:rFonts w:ascii="Times New Roman" w:hAnsi="Times New Roman" w:cs="Times New Roman"/>
          <w:b/>
          <w:sz w:val="24"/>
          <w:szCs w:val="24"/>
        </w:rPr>
        <w:t>Aktif Savunmalar</w:t>
      </w:r>
    </w:p>
    <w:p w:rsidR="00536700" w:rsidRPr="00671CC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Enfeksiyona karşı bitki tepkileri karmaşıktır ve açıklanmayan etkileşimlerin büyük çoğunluğu bir yana, incelenen birkaç etkileşimde direnişin dinamiklerini doğru bir şekilde tanımlayan evrensel bir mo</w:t>
      </w:r>
      <w:r w:rsidR="00536700">
        <w:rPr>
          <w:rFonts w:ascii="Times New Roman" w:hAnsi="Times New Roman" w:cs="Times New Roman"/>
          <w:sz w:val="24"/>
          <w:szCs w:val="24"/>
        </w:rPr>
        <w:t xml:space="preserve">del veya olaylar dizisi yoktur. </w:t>
      </w:r>
      <w:r w:rsidRPr="00A661D1">
        <w:rPr>
          <w:rFonts w:ascii="Times New Roman" w:hAnsi="Times New Roman" w:cs="Times New Roman"/>
          <w:sz w:val="24"/>
          <w:szCs w:val="24"/>
        </w:rPr>
        <w:t>Neredeyse her konak-parazit etkileşimi, savunma tepkisinin her bir bileşeninin aktivasyonu, lokalizasyonu, zamanlaması ve büyüklüğün</w:t>
      </w:r>
      <w:r w:rsidR="00536700">
        <w:rPr>
          <w:rFonts w:ascii="Times New Roman" w:hAnsi="Times New Roman" w:cs="Times New Roman"/>
          <w:sz w:val="24"/>
          <w:szCs w:val="24"/>
        </w:rPr>
        <w:t xml:space="preserve">ün ayrıntılarında benzersizdir. </w:t>
      </w:r>
      <w:r w:rsidRPr="00A661D1">
        <w:rPr>
          <w:rFonts w:ascii="Times New Roman" w:hAnsi="Times New Roman" w:cs="Times New Roman"/>
          <w:sz w:val="24"/>
          <w:szCs w:val="24"/>
        </w:rPr>
        <w:t>Daha önce belirtildiği gibi, direnç nadiren mutlaktır ve bir bitkinin dirençli mi yoksa duyarlı mı olacağı, birçok bireysel tepkinin toplamına bağlıdır.</w:t>
      </w:r>
    </w:p>
    <w:p w:rsidR="002D5F78" w:rsidRDefault="002D5F78" w:rsidP="00A661D1">
      <w:pPr>
        <w:spacing w:line="276" w:lineRule="auto"/>
        <w:jc w:val="both"/>
        <w:rPr>
          <w:rFonts w:ascii="Times New Roman" w:hAnsi="Times New Roman" w:cs="Times New Roman"/>
          <w:b/>
          <w:sz w:val="24"/>
          <w:szCs w:val="24"/>
        </w:rPr>
      </w:pPr>
    </w:p>
    <w:p w:rsidR="00953E5D" w:rsidRPr="00A661D1" w:rsidRDefault="00953E5D"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Membran işlevindeki değişiklikler</w:t>
      </w: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Konak-parazit etkileşiminin en erken aşamalarına ilişkin çoğu çalışma, konakçı zarın patojen tanıma ve sinyal transdüksiyonun</w:t>
      </w:r>
      <w:r w:rsidR="00536700">
        <w:rPr>
          <w:rFonts w:ascii="Times New Roman" w:hAnsi="Times New Roman" w:cs="Times New Roman"/>
          <w:sz w:val="24"/>
          <w:szCs w:val="24"/>
        </w:rPr>
        <w:t xml:space="preserve">da yer aldığı sonucuna varır. </w:t>
      </w:r>
      <w:r w:rsidRPr="00A661D1">
        <w:rPr>
          <w:rFonts w:ascii="Times New Roman" w:hAnsi="Times New Roman" w:cs="Times New Roman"/>
          <w:sz w:val="24"/>
          <w:szCs w:val="24"/>
        </w:rPr>
        <w:t>Bitki hücresi süspansiyon kültürlerinin mantar ve bakteri elisitörlerine maruz kalmasının ardından membran geçirgenliği hızla değişir ve genellikle K + gibi hücresel elektrolitlerin k</w:t>
      </w:r>
      <w:r w:rsidR="00536700">
        <w:rPr>
          <w:rFonts w:ascii="Times New Roman" w:hAnsi="Times New Roman" w:cs="Times New Roman"/>
          <w:sz w:val="24"/>
          <w:szCs w:val="24"/>
        </w:rPr>
        <w:t xml:space="preserve">aybına ve H + alımına yol açar. </w:t>
      </w:r>
      <w:r w:rsidRPr="00A661D1">
        <w:rPr>
          <w:rFonts w:ascii="Times New Roman" w:hAnsi="Times New Roman" w:cs="Times New Roman"/>
          <w:sz w:val="24"/>
          <w:szCs w:val="24"/>
        </w:rPr>
        <w:t>Aynı zamanda, bitkilerde enzimlerin aktivasyonu ve gen ekspresyonunda rol oynayan önemli bir hücre içi sinyal olan Ca2 + akışı da vardır.</w:t>
      </w:r>
      <w:r w:rsidR="00671CC1">
        <w:rPr>
          <w:rFonts w:ascii="Times New Roman" w:hAnsi="Times New Roman" w:cs="Times New Roman"/>
          <w:sz w:val="24"/>
          <w:szCs w:val="24"/>
        </w:rPr>
        <w:t xml:space="preserve"> </w:t>
      </w:r>
      <w:r w:rsidRPr="00A661D1">
        <w:rPr>
          <w:rFonts w:ascii="Times New Roman" w:hAnsi="Times New Roman" w:cs="Times New Roman"/>
          <w:sz w:val="24"/>
          <w:szCs w:val="24"/>
        </w:rPr>
        <w:t>Aşılanmış fasulye hücrelerinde membranlar boyunca Ca2 + taşınmasının deneysel olarak engellenmesi, aynı zamanda gen aktivasyonunu ve sonraki savunma yanıtlarını da inhibe eder.</w:t>
      </w:r>
    </w:p>
    <w:p w:rsidR="002D5F78" w:rsidRDefault="002D5F78" w:rsidP="00A661D1">
      <w:pPr>
        <w:spacing w:line="276" w:lineRule="auto"/>
        <w:jc w:val="both"/>
        <w:rPr>
          <w:rFonts w:ascii="Times New Roman" w:hAnsi="Times New Roman" w:cs="Times New Roman"/>
          <w:b/>
          <w:sz w:val="24"/>
          <w:szCs w:val="24"/>
        </w:rPr>
      </w:pPr>
    </w:p>
    <w:p w:rsidR="00953E5D" w:rsidRPr="00671CC1" w:rsidRDefault="00671CC1"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t>Oksidatif patlama</w:t>
      </w: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Membranlar aynı zamanda oksidatif patlaman</w:t>
      </w:r>
      <w:r w:rsidR="00671CC1">
        <w:rPr>
          <w:rFonts w:ascii="Times New Roman" w:hAnsi="Times New Roman" w:cs="Times New Roman"/>
          <w:sz w:val="24"/>
          <w:szCs w:val="24"/>
        </w:rPr>
        <w:t xml:space="preserve">ın meydana geldiği bölgelerdir. </w:t>
      </w:r>
      <w:r w:rsidRPr="00A661D1">
        <w:rPr>
          <w:rFonts w:ascii="Times New Roman" w:hAnsi="Times New Roman" w:cs="Times New Roman"/>
          <w:sz w:val="24"/>
          <w:szCs w:val="24"/>
        </w:rPr>
        <w:t xml:space="preserve">'Oksidatif patlama' terimi ilk olarak memelilerin bağışıklık tepkisine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olan nötrofillerde gözlenen hızlı bir solunum artış</w:t>
      </w:r>
      <w:r w:rsidR="00671CC1">
        <w:rPr>
          <w:rFonts w:ascii="Times New Roman" w:hAnsi="Times New Roman" w:cs="Times New Roman"/>
          <w:sz w:val="24"/>
          <w:szCs w:val="24"/>
        </w:rPr>
        <w:t xml:space="preserve">ını tanımlamak için kullanıldı. </w:t>
      </w:r>
      <w:r w:rsidRPr="00A661D1">
        <w:rPr>
          <w:rFonts w:ascii="Times New Roman" w:hAnsi="Times New Roman" w:cs="Times New Roman"/>
          <w:sz w:val="24"/>
          <w:szCs w:val="24"/>
        </w:rPr>
        <w:t>Bu artan solunum seviyesinin, zara bağlı enzim olan NADPH oksidoredüktaz tarafından katalize edilen 0</w:t>
      </w:r>
      <w:r w:rsidRPr="00671CC1">
        <w:rPr>
          <w:rFonts w:ascii="Times New Roman" w:hAnsi="Times New Roman" w:cs="Times New Roman"/>
          <w:sz w:val="24"/>
          <w:szCs w:val="24"/>
          <w:vertAlign w:val="subscript"/>
        </w:rPr>
        <w:t>2</w:t>
      </w:r>
      <w:r w:rsidRPr="00A661D1">
        <w:rPr>
          <w:rFonts w:ascii="Times New Roman" w:hAnsi="Times New Roman" w:cs="Times New Roman"/>
          <w:sz w:val="24"/>
          <w:szCs w:val="24"/>
        </w:rPr>
        <w:t xml:space="preserve">'ye elektronların eklenmesi yoluyla özellikle hidrojen </w:t>
      </w:r>
      <w:r w:rsidR="00671CC1">
        <w:rPr>
          <w:rFonts w:ascii="Times New Roman" w:hAnsi="Times New Roman" w:cs="Times New Roman"/>
          <w:sz w:val="24"/>
          <w:szCs w:val="24"/>
        </w:rPr>
        <w:t>peroksit ve süperoksit anyon (O</w:t>
      </w:r>
      <w:r w:rsidR="00671CC1" w:rsidRPr="00671CC1">
        <w:rPr>
          <w:rFonts w:ascii="Times New Roman" w:hAnsi="Times New Roman" w:cs="Times New Roman"/>
          <w:sz w:val="24"/>
          <w:szCs w:val="24"/>
          <w:vertAlign w:val="subscript"/>
        </w:rPr>
        <w:t>2</w:t>
      </w:r>
      <w:r w:rsidRPr="00A661D1">
        <w:rPr>
          <w:rFonts w:ascii="Times New Roman" w:hAnsi="Times New Roman" w:cs="Times New Roman"/>
          <w:sz w:val="24"/>
          <w:szCs w:val="24"/>
        </w:rPr>
        <w:t>-) olmak üzere reaktif oksijen türlerinin oluşumuna bağlı olduğu bilinmektedir. Reaktif oksijen türleri, bitki hücrelerinde solunum ve fotosentetik reaksiyonlar sırasında elektron taşınma</w:t>
      </w:r>
      <w:r w:rsidR="00671CC1">
        <w:rPr>
          <w:rFonts w:ascii="Times New Roman" w:hAnsi="Times New Roman" w:cs="Times New Roman"/>
          <w:sz w:val="24"/>
          <w:szCs w:val="24"/>
        </w:rPr>
        <w:t xml:space="preserve">sındaki hatalardan da üretilir. </w:t>
      </w:r>
      <w:r w:rsidRPr="00A661D1">
        <w:rPr>
          <w:rFonts w:ascii="Times New Roman" w:hAnsi="Times New Roman" w:cs="Times New Roman"/>
          <w:sz w:val="24"/>
          <w:szCs w:val="24"/>
        </w:rPr>
        <w:t>Hücreler normal olarak süperoksit dismutaz, çeşitli peroksidazlar ve katalaz ve karotenler gibi doğal antioksidanlar tarafından reaktif oksijeni</w:t>
      </w:r>
      <w:r w:rsidR="00671CC1">
        <w:rPr>
          <w:rFonts w:ascii="Times New Roman" w:hAnsi="Times New Roman" w:cs="Times New Roman"/>
          <w:sz w:val="24"/>
          <w:szCs w:val="24"/>
        </w:rPr>
        <w:t>n zararlı etkilerinden korunur.</w:t>
      </w:r>
    </w:p>
    <w:p w:rsidR="002D5F78" w:rsidRDefault="002D5F78" w:rsidP="00A661D1">
      <w:pPr>
        <w:spacing w:line="276" w:lineRule="auto"/>
        <w:jc w:val="both"/>
        <w:rPr>
          <w:rFonts w:ascii="Times New Roman" w:hAnsi="Times New Roman" w:cs="Times New Roman"/>
          <w:sz w:val="24"/>
          <w:szCs w:val="24"/>
        </w:rPr>
      </w:pP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 xml:space="preserve">Doke ve meslektaşlarının Japonya'daki Nagoya Üniversitesi'ndeki öncü çalışmaları, geç yanıklık patojeni Phgtophthora iryfestans'ın uyumlu ve uyumsuz ırklarına maruz kalan patates yumru dilimlerinin iki aşamalı bir oksidatif patlamaya </w:t>
      </w:r>
      <w:r w:rsidR="00671CC1">
        <w:rPr>
          <w:rFonts w:ascii="Times New Roman" w:hAnsi="Times New Roman" w:cs="Times New Roman"/>
          <w:sz w:val="24"/>
          <w:szCs w:val="24"/>
        </w:rPr>
        <w:t xml:space="preserve">maruz kaldığını ortaya çıkardı. </w:t>
      </w:r>
      <w:r w:rsidRPr="00A661D1">
        <w:rPr>
          <w:rFonts w:ascii="Times New Roman" w:hAnsi="Times New Roman" w:cs="Times New Roman"/>
          <w:sz w:val="24"/>
          <w:szCs w:val="24"/>
        </w:rPr>
        <w:t>İlk patlama yaralama ve aşılamayı hızla takip ederken, uyumsuz etkileşimlerdeki çok daha büyük bir patlama, aşırı duyarlı hücre</w:t>
      </w:r>
      <w:r w:rsidR="00671CC1">
        <w:rPr>
          <w:rFonts w:ascii="Times New Roman" w:hAnsi="Times New Roman" w:cs="Times New Roman"/>
          <w:sz w:val="24"/>
          <w:szCs w:val="24"/>
        </w:rPr>
        <w:t xml:space="preserve"> ölümünden hemen önce gelir. </w:t>
      </w:r>
      <w:r w:rsidRPr="00A661D1">
        <w:rPr>
          <w:rFonts w:ascii="Times New Roman" w:hAnsi="Times New Roman" w:cs="Times New Roman"/>
          <w:sz w:val="24"/>
          <w:szCs w:val="24"/>
        </w:rPr>
        <w:t>O zamandan beri, bir dizi bitki-mantar ve bitki-bakteri etkileşiminde bir oksidatif patlama tanımlanmıştır.</w:t>
      </w: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Hızlı oksidatif patlama, membran lipid peroksidasyonunu ve hücre ölümünü başlatan reaktif oksijen türlerinin seviyeleri</w:t>
      </w:r>
      <w:r w:rsidR="00671CC1">
        <w:rPr>
          <w:rFonts w:ascii="Times New Roman" w:hAnsi="Times New Roman" w:cs="Times New Roman"/>
          <w:sz w:val="24"/>
          <w:szCs w:val="24"/>
        </w:rPr>
        <w:t xml:space="preserve">ni oluşturur. </w:t>
      </w:r>
      <w:r w:rsidRPr="00A661D1">
        <w:rPr>
          <w:rFonts w:ascii="Times New Roman" w:hAnsi="Times New Roman" w:cs="Times New Roman"/>
          <w:sz w:val="24"/>
          <w:szCs w:val="24"/>
        </w:rPr>
        <w:t xml:space="preserve">Bitkilerdeki oksidatif patlama, gen ekspresyonunu ve konakçı hücre duvarı bileşenlerinin oksidatif çapraz bağlanmasını tetikleyen </w:t>
      </w:r>
      <w:proofErr w:type="gramStart"/>
      <w:r w:rsidRPr="00A661D1">
        <w:rPr>
          <w:rFonts w:ascii="Times New Roman" w:hAnsi="Times New Roman" w:cs="Times New Roman"/>
          <w:sz w:val="24"/>
          <w:szCs w:val="24"/>
        </w:rPr>
        <w:t>lokal</w:t>
      </w:r>
      <w:proofErr w:type="gramEnd"/>
      <w:r w:rsidRPr="00A661D1">
        <w:rPr>
          <w:rFonts w:ascii="Times New Roman" w:hAnsi="Times New Roman" w:cs="Times New Roman"/>
          <w:sz w:val="24"/>
          <w:szCs w:val="24"/>
        </w:rPr>
        <w:t xml:space="preserve"> ve sistemik siny</w:t>
      </w:r>
      <w:r w:rsidR="00671CC1">
        <w:rPr>
          <w:rFonts w:ascii="Times New Roman" w:hAnsi="Times New Roman" w:cs="Times New Roman"/>
          <w:sz w:val="24"/>
          <w:szCs w:val="24"/>
        </w:rPr>
        <w:t xml:space="preserve">allerin salımı ile ilişkilidir. </w:t>
      </w:r>
      <w:r w:rsidRPr="00A661D1">
        <w:rPr>
          <w:rFonts w:ascii="Times New Roman" w:hAnsi="Times New Roman" w:cs="Times New Roman"/>
          <w:sz w:val="24"/>
          <w:szCs w:val="24"/>
        </w:rPr>
        <w:t>İn vitro mikroorganizmaları öldürmek için yeterli olan reaktif oksijen türlerinin seviyeler</w:t>
      </w:r>
      <w:r w:rsidR="00671CC1">
        <w:rPr>
          <w:rFonts w:ascii="Times New Roman" w:hAnsi="Times New Roman" w:cs="Times New Roman"/>
          <w:sz w:val="24"/>
          <w:szCs w:val="24"/>
        </w:rPr>
        <w:t xml:space="preserve">i </w:t>
      </w:r>
      <w:proofErr w:type="gramStart"/>
      <w:r w:rsidR="00671CC1">
        <w:rPr>
          <w:rFonts w:ascii="Times New Roman" w:hAnsi="Times New Roman" w:cs="Times New Roman"/>
          <w:sz w:val="24"/>
          <w:szCs w:val="24"/>
        </w:rPr>
        <w:t>enfeksiyon</w:t>
      </w:r>
      <w:proofErr w:type="gramEnd"/>
      <w:r w:rsidR="00671CC1">
        <w:rPr>
          <w:rFonts w:ascii="Times New Roman" w:hAnsi="Times New Roman" w:cs="Times New Roman"/>
          <w:sz w:val="24"/>
          <w:szCs w:val="24"/>
        </w:rPr>
        <w:t xml:space="preserve"> sahasında birikir. </w:t>
      </w:r>
      <w:r w:rsidRPr="00A661D1">
        <w:rPr>
          <w:rFonts w:ascii="Times New Roman" w:hAnsi="Times New Roman" w:cs="Times New Roman"/>
          <w:sz w:val="24"/>
          <w:szCs w:val="24"/>
        </w:rPr>
        <w:t>Oksidatif patlamanın deneysel olarak bastırılması, daha sonraki savunma tepkilerinin başlatılm</w:t>
      </w:r>
      <w:r w:rsidR="00671CC1">
        <w:rPr>
          <w:rFonts w:ascii="Times New Roman" w:hAnsi="Times New Roman" w:cs="Times New Roman"/>
          <w:sz w:val="24"/>
          <w:szCs w:val="24"/>
        </w:rPr>
        <w:t>asında rol oynadığını gösterir.</w:t>
      </w:r>
    </w:p>
    <w:p w:rsidR="00671CC1" w:rsidRDefault="00671CC1" w:rsidP="00A661D1">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Diğer yandan, </w:t>
      </w:r>
      <w:r w:rsidRPr="00A661D1">
        <w:rPr>
          <w:rFonts w:ascii="Times New Roman" w:hAnsi="Times New Roman" w:cs="Times New Roman"/>
          <w:sz w:val="24"/>
          <w:szCs w:val="24"/>
        </w:rPr>
        <w:t>a</w:t>
      </w:r>
      <w:r w:rsidR="00953E5D" w:rsidRPr="00A661D1">
        <w:rPr>
          <w:rFonts w:ascii="Times New Roman" w:hAnsi="Times New Roman" w:cs="Times New Roman"/>
          <w:sz w:val="24"/>
          <w:szCs w:val="24"/>
        </w:rPr>
        <w:t xml:space="preserve">vokado meyvesinin nekrotrof, Botrytis ctnerea tarafından kolonizasyonu, görünüşe göre, oksidatif patlamayı istila öncesinde konakçı hücreleri öldürmek için kullanıyor. </w:t>
      </w:r>
    </w:p>
    <w:p w:rsidR="00671CC1" w:rsidRDefault="00671CC1" w:rsidP="00A661D1">
      <w:pPr>
        <w:spacing w:line="276" w:lineRule="auto"/>
        <w:jc w:val="both"/>
        <w:rPr>
          <w:rFonts w:ascii="Times New Roman" w:hAnsi="Times New Roman" w:cs="Times New Roman"/>
          <w:b/>
          <w:sz w:val="24"/>
          <w:szCs w:val="24"/>
        </w:rPr>
      </w:pPr>
    </w:p>
    <w:p w:rsidR="00953E5D" w:rsidRPr="00671CC1" w:rsidRDefault="00953E5D" w:rsidP="00A661D1">
      <w:pPr>
        <w:spacing w:line="276" w:lineRule="auto"/>
        <w:jc w:val="both"/>
        <w:rPr>
          <w:rFonts w:ascii="Times New Roman" w:hAnsi="Times New Roman" w:cs="Times New Roman"/>
          <w:b/>
          <w:sz w:val="24"/>
          <w:szCs w:val="24"/>
        </w:rPr>
      </w:pPr>
      <w:r w:rsidRPr="00671CC1">
        <w:rPr>
          <w:rFonts w:ascii="Times New Roman" w:hAnsi="Times New Roman" w:cs="Times New Roman"/>
          <w:b/>
          <w:sz w:val="24"/>
          <w:szCs w:val="24"/>
        </w:rPr>
        <w:t xml:space="preserve">Hücre duvarı </w:t>
      </w:r>
      <w:r w:rsidR="00671CC1" w:rsidRPr="00671CC1">
        <w:rPr>
          <w:rFonts w:ascii="Times New Roman" w:hAnsi="Times New Roman" w:cs="Times New Roman"/>
          <w:b/>
          <w:sz w:val="24"/>
          <w:szCs w:val="24"/>
        </w:rPr>
        <w:t>güçlendirme</w:t>
      </w: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Bitki patojenler tarafından </w:t>
      </w:r>
      <w:r w:rsidR="00671CC1">
        <w:rPr>
          <w:rFonts w:ascii="Times New Roman" w:hAnsi="Times New Roman" w:cs="Times New Roman"/>
          <w:sz w:val="24"/>
          <w:szCs w:val="24"/>
        </w:rPr>
        <w:t>saldırıya uğradığında</w:t>
      </w:r>
      <w:r w:rsidRPr="00A661D1">
        <w:rPr>
          <w:rFonts w:ascii="Times New Roman" w:hAnsi="Times New Roman" w:cs="Times New Roman"/>
          <w:sz w:val="24"/>
          <w:szCs w:val="24"/>
        </w:rPr>
        <w:t xml:space="preserve"> ilk gözle görülür yanıt, genellikle sitoplazmik akışın yoğunlaşması ve ardından giriş girişiminin bulunduğu bölgede konakç</w:t>
      </w:r>
      <w:r w:rsidR="00671CC1">
        <w:rPr>
          <w:rFonts w:ascii="Times New Roman" w:hAnsi="Times New Roman" w:cs="Times New Roman"/>
          <w:sz w:val="24"/>
          <w:szCs w:val="24"/>
        </w:rPr>
        <w:t xml:space="preserve">ı sitoplazmasının birikmesidir. </w:t>
      </w:r>
      <w:r w:rsidRPr="00A661D1">
        <w:rPr>
          <w:rFonts w:ascii="Times New Roman" w:hAnsi="Times New Roman" w:cs="Times New Roman"/>
          <w:sz w:val="24"/>
          <w:szCs w:val="24"/>
        </w:rPr>
        <w:t>Bu sitoplazmik kümelerin, hücre duvarı tahkimatlarının sentezi için hücresel c</w:t>
      </w:r>
      <w:r w:rsidR="00671CC1">
        <w:rPr>
          <w:rFonts w:ascii="Times New Roman" w:hAnsi="Times New Roman" w:cs="Times New Roman"/>
          <w:sz w:val="24"/>
          <w:szCs w:val="24"/>
        </w:rPr>
        <w:t xml:space="preserve">ihazı içerdiği düşünülmektedir. </w:t>
      </w:r>
      <w:r w:rsidRPr="00A661D1">
        <w:rPr>
          <w:rFonts w:ascii="Times New Roman" w:hAnsi="Times New Roman" w:cs="Times New Roman"/>
          <w:sz w:val="24"/>
          <w:szCs w:val="24"/>
        </w:rPr>
        <w:t>Çoğu patojen, bir aşamada, germ tüpleri, hifler veya haustoria olarak konakçı hüc</w:t>
      </w:r>
      <w:r w:rsidR="00671CC1">
        <w:rPr>
          <w:rFonts w:ascii="Times New Roman" w:hAnsi="Times New Roman" w:cs="Times New Roman"/>
          <w:sz w:val="24"/>
          <w:szCs w:val="24"/>
        </w:rPr>
        <w:t xml:space="preserve">re duvarlarına nüfuz etmelidir. </w:t>
      </w:r>
      <w:r w:rsidRPr="00A661D1">
        <w:rPr>
          <w:rFonts w:ascii="Times New Roman" w:hAnsi="Times New Roman" w:cs="Times New Roman"/>
          <w:sz w:val="24"/>
          <w:szCs w:val="24"/>
        </w:rPr>
        <w:t>Hücre, hücre duvarını onarmak veya güçlendirmek için yeterince hızlı tepki verebilirse, penetrasyon verimliliği azalabilir ve patojen gelişimi gecikebilir.</w:t>
      </w:r>
    </w:p>
    <w:p w:rsidR="00671CC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Bitki hücresi duvarlarına nüfuz etme girişimine yanıt olarak bir dizi farklı hücre duvarı </w:t>
      </w:r>
      <w:r w:rsidR="00A20D15" w:rsidRPr="00A661D1">
        <w:rPr>
          <w:rFonts w:ascii="Times New Roman" w:hAnsi="Times New Roman" w:cs="Times New Roman"/>
          <w:sz w:val="24"/>
          <w:szCs w:val="24"/>
        </w:rPr>
        <w:t xml:space="preserve">güçlendiricileri </w:t>
      </w:r>
      <w:r w:rsidR="00671CC1">
        <w:rPr>
          <w:rFonts w:ascii="Times New Roman" w:hAnsi="Times New Roman" w:cs="Times New Roman"/>
          <w:sz w:val="24"/>
          <w:szCs w:val="24"/>
        </w:rPr>
        <w:t xml:space="preserve">üretilir. </w:t>
      </w:r>
      <w:r w:rsidRPr="00A661D1">
        <w:rPr>
          <w:rFonts w:ascii="Times New Roman" w:hAnsi="Times New Roman" w:cs="Times New Roman"/>
          <w:sz w:val="24"/>
          <w:szCs w:val="24"/>
        </w:rPr>
        <w:t xml:space="preserve">Bazı patojenler, dallanmış bir P-1,3 glukan, kalloz, silikon, lignin ve proteinlerle birlikte, konak hücre duvarı ve plazma zarı arasında doğrudan penetrasyon çivisinin altında oluşan bir takviye olan bir </w:t>
      </w:r>
      <w:r w:rsidR="002D5F78">
        <w:rPr>
          <w:rFonts w:ascii="Times New Roman" w:hAnsi="Times New Roman" w:cs="Times New Roman"/>
          <w:sz w:val="24"/>
          <w:szCs w:val="24"/>
        </w:rPr>
        <w:t>papilla birikmesine neden olur.</w:t>
      </w:r>
    </w:p>
    <w:p w:rsidR="00953E5D" w:rsidRPr="00A661D1" w:rsidRDefault="00953E5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Hızlı papilla birikimi, tahılların toz halinde küf mantarı (BLumeria graminis) tarafından epidermal hücrelere nüfuz etme g</w:t>
      </w:r>
      <w:r w:rsidR="00671CC1">
        <w:rPr>
          <w:rFonts w:ascii="Times New Roman" w:hAnsi="Times New Roman" w:cs="Times New Roman"/>
          <w:sz w:val="24"/>
          <w:szCs w:val="24"/>
        </w:rPr>
        <w:t xml:space="preserve">irişimine ortak bir tepkisidir. </w:t>
      </w:r>
      <w:r w:rsidRPr="00A661D1">
        <w:rPr>
          <w:rFonts w:ascii="Times New Roman" w:hAnsi="Times New Roman" w:cs="Times New Roman"/>
          <w:sz w:val="24"/>
          <w:szCs w:val="24"/>
        </w:rPr>
        <w:t>Dirençli çeşitlerdeki papilla, duyarlı çeşitlerin oluşturduğu çeşitlere göre daha hızlı oluş</w:t>
      </w:r>
      <w:r w:rsidR="00671CC1">
        <w:rPr>
          <w:rFonts w:ascii="Times New Roman" w:hAnsi="Times New Roman" w:cs="Times New Roman"/>
          <w:sz w:val="24"/>
          <w:szCs w:val="24"/>
        </w:rPr>
        <w:t xml:space="preserve">ur ve nüfuz etmesi daha zordur. </w:t>
      </w:r>
      <w:r w:rsidRPr="00A661D1">
        <w:rPr>
          <w:rFonts w:ascii="Times New Roman" w:hAnsi="Times New Roman" w:cs="Times New Roman"/>
          <w:sz w:val="24"/>
          <w:szCs w:val="24"/>
        </w:rPr>
        <w:t>Sonuç olarak, haustoryal gelişim engellenir.</w:t>
      </w:r>
    </w:p>
    <w:p w:rsidR="00953E5D" w:rsidRPr="00A661D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Lign</w:t>
      </w:r>
      <w:r w:rsidR="00953E5D" w:rsidRPr="00A661D1">
        <w:rPr>
          <w:rFonts w:ascii="Times New Roman" w:hAnsi="Times New Roman" w:cs="Times New Roman"/>
          <w:sz w:val="24"/>
          <w:szCs w:val="24"/>
        </w:rPr>
        <w:t xml:space="preserve">itüberler, istilacı hif uçlarını örten odunsu kalloz </w:t>
      </w:r>
      <w:r w:rsidR="00671CC1">
        <w:rPr>
          <w:rFonts w:ascii="Times New Roman" w:hAnsi="Times New Roman" w:cs="Times New Roman"/>
          <w:sz w:val="24"/>
          <w:szCs w:val="24"/>
        </w:rPr>
        <w:t xml:space="preserve">birikintileridir (Şekil 17.4A). </w:t>
      </w:r>
      <w:r w:rsidR="00671CC1" w:rsidRPr="00A661D1">
        <w:rPr>
          <w:rFonts w:ascii="Times New Roman" w:hAnsi="Times New Roman" w:cs="Times New Roman"/>
          <w:sz w:val="24"/>
          <w:szCs w:val="24"/>
        </w:rPr>
        <w:t>P</w:t>
      </w:r>
      <w:r w:rsidR="00953E5D" w:rsidRPr="00A661D1">
        <w:rPr>
          <w:rFonts w:ascii="Times New Roman" w:hAnsi="Times New Roman" w:cs="Times New Roman"/>
          <w:sz w:val="24"/>
          <w:szCs w:val="24"/>
        </w:rPr>
        <w:t>atojen Gaeumannomyces graminis tarafından yapılan mücadelenin ardından hem direnç</w:t>
      </w:r>
      <w:r w:rsidR="00671CC1">
        <w:rPr>
          <w:rFonts w:ascii="Times New Roman" w:hAnsi="Times New Roman" w:cs="Times New Roman"/>
          <w:sz w:val="24"/>
          <w:szCs w:val="24"/>
        </w:rPr>
        <w:t>li hem de hassas tahıllarda lign</w:t>
      </w:r>
      <w:r w:rsidR="00953E5D" w:rsidRPr="00A661D1">
        <w:rPr>
          <w:rFonts w:ascii="Times New Roman" w:hAnsi="Times New Roman" w:cs="Times New Roman"/>
          <w:sz w:val="24"/>
          <w:szCs w:val="24"/>
        </w:rPr>
        <w:t>itüberler gözlemlenmiştir ve bu da zamanlamanın önemini tekrar ortaya koymaktadır - yanıt ne kadar hızlıysa, başarılı olma olasılığı o kadar yüksektir.</w:t>
      </w:r>
    </w:p>
    <w:p w:rsidR="002D5F78"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Hidroksiprolin bakımından zengin glikoproteinler, ikincil hücre duvarı kalınlaşmasının organizasyonunda yer alan bitki hücre duvarlarındaki yapısal proteinlerdir. </w:t>
      </w:r>
    </w:p>
    <w:p w:rsidR="002D5F78" w:rsidRDefault="002D5F78" w:rsidP="00A661D1">
      <w:pPr>
        <w:spacing w:line="276" w:lineRule="auto"/>
        <w:jc w:val="both"/>
        <w:rPr>
          <w:rFonts w:ascii="Times New Roman" w:hAnsi="Times New Roman" w:cs="Times New Roman"/>
          <w:sz w:val="24"/>
          <w:szCs w:val="24"/>
        </w:rPr>
      </w:pPr>
    </w:p>
    <w:p w:rsidR="00A20D15" w:rsidRPr="00A661D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Hidroksiprolinden zengin glikoprotein biyosentezini kodlayan genler, istilacı hiflerden önce kopyalanır ve hücre duvarlarını daha sert hale getirir. Patojen tehdidinin ardından oksidatif patlama sırasında salınan hidrojen peroksit, hidroksiprolinden zengin glikoproteinler ve diğer hücre duvarı bileşenleri arasında kapsamlı çapraz bağlantıya neden olu</w:t>
      </w:r>
      <w:r w:rsidR="00671CC1">
        <w:rPr>
          <w:rFonts w:ascii="Times New Roman" w:hAnsi="Times New Roman" w:cs="Times New Roman"/>
          <w:sz w:val="24"/>
          <w:szCs w:val="24"/>
        </w:rPr>
        <w:t xml:space="preserve">r, </w:t>
      </w:r>
      <w:r w:rsidRPr="00A661D1">
        <w:rPr>
          <w:rFonts w:ascii="Times New Roman" w:hAnsi="Times New Roman" w:cs="Times New Roman"/>
          <w:sz w:val="24"/>
          <w:szCs w:val="24"/>
        </w:rPr>
        <w:t>duvarları mikrobiyal sindirime d</w:t>
      </w:r>
      <w:r w:rsidR="00671CC1">
        <w:rPr>
          <w:rFonts w:ascii="Times New Roman" w:hAnsi="Times New Roman" w:cs="Times New Roman"/>
          <w:sz w:val="24"/>
          <w:szCs w:val="24"/>
        </w:rPr>
        <w:t>aha da dirençli hale getiriyor.</w:t>
      </w:r>
    </w:p>
    <w:p w:rsidR="00A20D15" w:rsidRPr="00A661D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Çapraz bağlı hidroksiprolin bakımından zengin glikoproteinler ayrıca bitki hücre duvarında lignin</w:t>
      </w:r>
      <w:r w:rsidR="00671CC1">
        <w:rPr>
          <w:rFonts w:ascii="Times New Roman" w:hAnsi="Times New Roman" w:cs="Times New Roman"/>
          <w:sz w:val="24"/>
          <w:szCs w:val="24"/>
        </w:rPr>
        <w:t xml:space="preserve"> birikimi için bir odak sağlar. </w:t>
      </w:r>
      <w:r w:rsidRPr="00A661D1">
        <w:rPr>
          <w:rFonts w:ascii="Times New Roman" w:hAnsi="Times New Roman" w:cs="Times New Roman"/>
          <w:sz w:val="24"/>
          <w:szCs w:val="24"/>
        </w:rPr>
        <w:t xml:space="preserve">Enfeksiyonun ardından hızlı lignin ve suberin birikmesi, tahıllar, Solanaceae, brassicas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olmak üzere birçok bitkide patojenlere ve avirülan</w:t>
      </w:r>
      <w:r w:rsidR="00671CC1">
        <w:rPr>
          <w:rFonts w:ascii="Times New Roman" w:hAnsi="Times New Roman" w:cs="Times New Roman"/>
          <w:sz w:val="24"/>
          <w:szCs w:val="24"/>
        </w:rPr>
        <w:t>s</w:t>
      </w:r>
      <w:r w:rsidRPr="00A661D1">
        <w:rPr>
          <w:rFonts w:ascii="Times New Roman" w:hAnsi="Times New Roman" w:cs="Times New Roman"/>
          <w:sz w:val="24"/>
          <w:szCs w:val="24"/>
        </w:rPr>
        <w:t xml:space="preserve"> pato</w:t>
      </w:r>
      <w:r w:rsidR="00671CC1">
        <w:rPr>
          <w:rFonts w:ascii="Times New Roman" w:hAnsi="Times New Roman" w:cs="Times New Roman"/>
          <w:sz w:val="24"/>
          <w:szCs w:val="24"/>
        </w:rPr>
        <w:t>jenlere direnç ile ilişkilidir.</w:t>
      </w:r>
    </w:p>
    <w:p w:rsidR="00A20D15" w:rsidRPr="00A661D1" w:rsidRDefault="00671CC1" w:rsidP="00A661D1">
      <w:pPr>
        <w:spacing w:line="276" w:lineRule="auto"/>
        <w:jc w:val="both"/>
        <w:rPr>
          <w:rFonts w:ascii="Times New Roman" w:hAnsi="Times New Roman" w:cs="Times New Roman"/>
          <w:sz w:val="24"/>
          <w:szCs w:val="24"/>
        </w:rPr>
      </w:pPr>
      <w:r>
        <w:rPr>
          <w:rFonts w:ascii="Times New Roman" w:hAnsi="Times New Roman" w:cs="Times New Roman"/>
          <w:sz w:val="24"/>
          <w:szCs w:val="24"/>
        </w:rPr>
        <w:t>İstilacı hiflerinin</w:t>
      </w:r>
      <w:r w:rsidR="00A20D15" w:rsidRPr="00A661D1">
        <w:rPr>
          <w:rFonts w:ascii="Times New Roman" w:hAnsi="Times New Roman" w:cs="Times New Roman"/>
          <w:sz w:val="24"/>
          <w:szCs w:val="24"/>
        </w:rPr>
        <w:t xml:space="preserve"> önünde bitki hücre duvarlarında biriken lignin, mantar penetrasyonuna karşı dirençlerini arttırı</w:t>
      </w:r>
      <w:r>
        <w:rPr>
          <w:rFonts w:ascii="Times New Roman" w:hAnsi="Times New Roman" w:cs="Times New Roman"/>
          <w:sz w:val="24"/>
          <w:szCs w:val="24"/>
        </w:rPr>
        <w:t xml:space="preserve">r. </w:t>
      </w:r>
      <w:r w:rsidR="00A20D15" w:rsidRPr="00A661D1">
        <w:rPr>
          <w:rFonts w:ascii="Times New Roman" w:hAnsi="Times New Roman" w:cs="Times New Roman"/>
          <w:sz w:val="24"/>
          <w:szCs w:val="24"/>
        </w:rPr>
        <w:t>Lignin ayrıca hif uçlarına ve bakteri hücrelerine bağlanarak daha fazla büyümeyi ve hareketi önler ve patojen enzimlerin ve toksinlerin difüzyonunu ve patojen tarafından su ve besin alımını kısıtlar.</w:t>
      </w:r>
    </w:p>
    <w:p w:rsidR="00A20D15" w:rsidRPr="00A661D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Ayrıca, lignin biyosentezi sırasında üretilen öncü moleküller ve serbest radikaller, patojenler için toksiktir ve patojen enzimlerini, toksinleri, elisitörleri veya</w:t>
      </w:r>
      <w:r w:rsidR="00671CC1">
        <w:rPr>
          <w:rFonts w:ascii="Times New Roman" w:hAnsi="Times New Roman" w:cs="Times New Roman"/>
          <w:sz w:val="24"/>
          <w:szCs w:val="24"/>
        </w:rPr>
        <w:t xml:space="preserve"> baskılayıcıları inaktive eder. Lign</w:t>
      </w:r>
      <w:r w:rsidRPr="00A661D1">
        <w:rPr>
          <w:rFonts w:ascii="Times New Roman" w:hAnsi="Times New Roman" w:cs="Times New Roman"/>
          <w:sz w:val="24"/>
          <w:szCs w:val="24"/>
        </w:rPr>
        <w:t xml:space="preserve">inin etkisi, reaktif oksijen türlerinin salınması ve savunma tepkisi sırasında fenolik bileşikleri daha toksik </w:t>
      </w:r>
      <w:proofErr w:type="gramStart"/>
      <w:r w:rsidRPr="00A661D1">
        <w:rPr>
          <w:rFonts w:ascii="Times New Roman" w:hAnsi="Times New Roman" w:cs="Times New Roman"/>
          <w:sz w:val="24"/>
          <w:szCs w:val="24"/>
        </w:rPr>
        <w:t>kompleks</w:t>
      </w:r>
      <w:proofErr w:type="gramEnd"/>
      <w:r w:rsidRPr="00A661D1">
        <w:rPr>
          <w:rFonts w:ascii="Times New Roman" w:hAnsi="Times New Roman" w:cs="Times New Roman"/>
          <w:sz w:val="24"/>
          <w:szCs w:val="24"/>
        </w:rPr>
        <w:t xml:space="preserve"> polimerize fenoliklere ve kinonlara dönüştüren fenol oksidaz enzimlerinin aktivasyonu ile daha da artırılabilir.</w:t>
      </w:r>
    </w:p>
    <w:p w:rsidR="00671CC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Hücre duvarı takviyelerinin bitki hastalık direncinin önemli bileşenleri olduğuna dair kan</w:t>
      </w:r>
      <w:r w:rsidR="00671CC1">
        <w:rPr>
          <w:rFonts w:ascii="Times New Roman" w:hAnsi="Times New Roman" w:cs="Times New Roman"/>
          <w:sz w:val="24"/>
          <w:szCs w:val="24"/>
        </w:rPr>
        <w:t xml:space="preserve">ıtlar şu şekilde özetlenebilir: </w:t>
      </w:r>
    </w:p>
    <w:p w:rsidR="00671CC1" w:rsidRDefault="00A20D15" w:rsidP="00671CC1">
      <w:pPr>
        <w:pStyle w:val="ListeParagraf"/>
        <w:numPr>
          <w:ilvl w:val="0"/>
          <w:numId w:val="6"/>
        </w:numPr>
        <w:spacing w:line="276" w:lineRule="auto"/>
        <w:jc w:val="both"/>
        <w:rPr>
          <w:rFonts w:ascii="Times New Roman" w:hAnsi="Times New Roman" w:cs="Times New Roman"/>
          <w:sz w:val="24"/>
          <w:szCs w:val="24"/>
        </w:rPr>
      </w:pPr>
      <w:r w:rsidRPr="00671CC1">
        <w:rPr>
          <w:rFonts w:ascii="Times New Roman" w:hAnsi="Times New Roman" w:cs="Times New Roman"/>
          <w:sz w:val="24"/>
          <w:szCs w:val="24"/>
        </w:rPr>
        <w:t>Birikmeleri genellikle başarısız penetrasyonla çakışır ve bazen patojen büyüme</w:t>
      </w:r>
      <w:r w:rsidR="00671CC1" w:rsidRPr="00671CC1">
        <w:rPr>
          <w:rFonts w:ascii="Times New Roman" w:hAnsi="Times New Roman" w:cs="Times New Roman"/>
          <w:sz w:val="24"/>
          <w:szCs w:val="24"/>
        </w:rPr>
        <w:t xml:space="preserve">sinin kesilmesinden önce gelir. </w:t>
      </w:r>
    </w:p>
    <w:p w:rsidR="00A20D15" w:rsidRPr="00671CC1" w:rsidRDefault="00A20D15" w:rsidP="00A661D1">
      <w:pPr>
        <w:pStyle w:val="ListeParagraf"/>
        <w:numPr>
          <w:ilvl w:val="0"/>
          <w:numId w:val="6"/>
        </w:numPr>
        <w:spacing w:line="276" w:lineRule="auto"/>
        <w:jc w:val="both"/>
        <w:rPr>
          <w:rFonts w:ascii="Times New Roman" w:hAnsi="Times New Roman" w:cs="Times New Roman"/>
          <w:sz w:val="24"/>
          <w:szCs w:val="24"/>
        </w:rPr>
      </w:pPr>
      <w:r w:rsidRPr="00671CC1">
        <w:rPr>
          <w:rFonts w:ascii="Times New Roman" w:hAnsi="Times New Roman" w:cs="Times New Roman"/>
          <w:sz w:val="24"/>
          <w:szCs w:val="24"/>
        </w:rPr>
        <w:t>Dirençli konukçulardaki takviyeler daha büyüktür, daha hızlı oluşur (genellikle penetrasyondan önce) ve duyarlı konukçular tarafından oluşturulanlardan daha yoğundur.</w:t>
      </w:r>
    </w:p>
    <w:p w:rsidR="00A20D15" w:rsidRPr="00671CC1" w:rsidRDefault="00A20D15" w:rsidP="00671CC1">
      <w:pPr>
        <w:pStyle w:val="ListeParagraf"/>
        <w:numPr>
          <w:ilvl w:val="0"/>
          <w:numId w:val="6"/>
        </w:numPr>
        <w:spacing w:line="276" w:lineRule="auto"/>
        <w:jc w:val="both"/>
        <w:rPr>
          <w:rFonts w:ascii="Times New Roman" w:hAnsi="Times New Roman" w:cs="Times New Roman"/>
          <w:sz w:val="24"/>
          <w:szCs w:val="24"/>
        </w:rPr>
      </w:pPr>
      <w:r w:rsidRPr="00671CC1">
        <w:rPr>
          <w:rFonts w:ascii="Times New Roman" w:hAnsi="Times New Roman" w:cs="Times New Roman"/>
          <w:sz w:val="24"/>
          <w:szCs w:val="24"/>
        </w:rPr>
        <w:t>İndüklenen takviyeleri tekrarlamak için deneysel girişimler g</w:t>
      </w:r>
      <w:r w:rsidR="00671CC1">
        <w:rPr>
          <w:rFonts w:ascii="Times New Roman" w:hAnsi="Times New Roman" w:cs="Times New Roman"/>
          <w:sz w:val="24"/>
          <w:szCs w:val="24"/>
        </w:rPr>
        <w:t>enellikle başarısız olur. Lignin</w:t>
      </w:r>
      <w:r w:rsidRPr="00671CC1">
        <w:rPr>
          <w:rFonts w:ascii="Times New Roman" w:hAnsi="Times New Roman" w:cs="Times New Roman"/>
          <w:sz w:val="24"/>
          <w:szCs w:val="24"/>
        </w:rPr>
        <w:t xml:space="preserve"> veya kalloz biyosentezinin inhibisyonu, penetrasyon etkinliğini arttırır.</w:t>
      </w:r>
    </w:p>
    <w:p w:rsidR="00671CC1" w:rsidRDefault="00671CC1" w:rsidP="00A661D1">
      <w:pPr>
        <w:spacing w:line="276" w:lineRule="auto"/>
        <w:jc w:val="both"/>
        <w:rPr>
          <w:rFonts w:ascii="Times New Roman" w:hAnsi="Times New Roman" w:cs="Times New Roman"/>
          <w:sz w:val="24"/>
          <w:szCs w:val="24"/>
        </w:rPr>
      </w:pPr>
    </w:p>
    <w:p w:rsidR="00671CC1" w:rsidRDefault="00A20D15" w:rsidP="00A661D1">
      <w:pPr>
        <w:spacing w:line="276" w:lineRule="auto"/>
        <w:jc w:val="both"/>
        <w:rPr>
          <w:rFonts w:ascii="Times New Roman" w:hAnsi="Times New Roman" w:cs="Times New Roman"/>
          <w:noProof/>
          <w:sz w:val="24"/>
          <w:szCs w:val="24"/>
          <w:lang w:eastAsia="tr-TR"/>
        </w:rPr>
      </w:pPr>
      <w:r w:rsidRPr="00A661D1">
        <w:rPr>
          <w:rFonts w:ascii="Times New Roman" w:hAnsi="Times New Roman" w:cs="Times New Roman"/>
          <w:sz w:val="24"/>
          <w:szCs w:val="24"/>
        </w:rPr>
        <w:t>Bununla birlikte, hücre duvarı takviyelerinin birikmesi her zaman hastalık direnci ile ilişkili değildir.</w:t>
      </w:r>
      <w:r w:rsidR="00671CC1">
        <w:rPr>
          <w:rFonts w:ascii="Times New Roman" w:hAnsi="Times New Roman" w:cs="Times New Roman"/>
          <w:sz w:val="24"/>
          <w:szCs w:val="24"/>
        </w:rPr>
        <w:t xml:space="preserve"> </w:t>
      </w:r>
      <w:r w:rsidRPr="00A661D1">
        <w:rPr>
          <w:rFonts w:ascii="Times New Roman" w:hAnsi="Times New Roman" w:cs="Times New Roman"/>
          <w:sz w:val="24"/>
          <w:szCs w:val="24"/>
        </w:rPr>
        <w:t xml:space="preserve">Açıkça, hücre duvarı takviyeleri dirence ve hücre onarımına katkıda bulunur, ancak </w:t>
      </w:r>
      <w:proofErr w:type="gramStart"/>
      <w:r w:rsidRPr="00A661D1">
        <w:rPr>
          <w:rFonts w:ascii="Times New Roman" w:hAnsi="Times New Roman" w:cs="Times New Roman"/>
          <w:sz w:val="24"/>
          <w:szCs w:val="24"/>
        </w:rPr>
        <w:t>enfeksiyonu</w:t>
      </w:r>
      <w:proofErr w:type="gramEnd"/>
      <w:r w:rsidRPr="00A661D1">
        <w:rPr>
          <w:rFonts w:ascii="Times New Roman" w:hAnsi="Times New Roman" w:cs="Times New Roman"/>
          <w:sz w:val="24"/>
          <w:szCs w:val="24"/>
        </w:rPr>
        <w:t xml:space="preserve"> önlemek için her zaman kendi başlarına yeterli değildir.</w:t>
      </w:r>
      <w:r w:rsidRPr="00A661D1">
        <w:rPr>
          <w:rFonts w:ascii="Times New Roman" w:hAnsi="Times New Roman" w:cs="Times New Roman"/>
          <w:noProof/>
          <w:sz w:val="24"/>
          <w:szCs w:val="24"/>
          <w:lang w:eastAsia="tr-TR"/>
        </w:rPr>
        <w:t xml:space="preserve"> </w:t>
      </w:r>
    </w:p>
    <w:p w:rsidR="00671CC1" w:rsidRDefault="00671CC1" w:rsidP="00A661D1">
      <w:pPr>
        <w:spacing w:line="276" w:lineRule="auto"/>
        <w:jc w:val="both"/>
        <w:rPr>
          <w:rFonts w:ascii="Times New Roman" w:hAnsi="Times New Roman" w:cs="Times New Roman"/>
          <w:noProof/>
          <w:sz w:val="24"/>
          <w:szCs w:val="24"/>
          <w:lang w:eastAsia="tr-TR"/>
        </w:rPr>
      </w:pPr>
    </w:p>
    <w:p w:rsidR="00A20D15" w:rsidRPr="00A661D1" w:rsidRDefault="00A20D15" w:rsidP="00671CC1">
      <w:pPr>
        <w:spacing w:line="276" w:lineRule="auto"/>
        <w:jc w:val="center"/>
        <w:rPr>
          <w:rFonts w:ascii="Times New Roman" w:hAnsi="Times New Roman" w:cs="Times New Roman"/>
          <w:sz w:val="24"/>
          <w:szCs w:val="24"/>
        </w:rPr>
      </w:pPr>
      <w:r w:rsidRPr="00A661D1">
        <w:rPr>
          <w:rFonts w:ascii="Times New Roman" w:hAnsi="Times New Roman" w:cs="Times New Roman"/>
          <w:noProof/>
          <w:sz w:val="24"/>
          <w:szCs w:val="24"/>
          <w:lang w:eastAsia="tr-TR"/>
        </w:rPr>
        <w:lastRenderedPageBreak/>
        <w:drawing>
          <wp:inline distT="0" distB="0" distL="0" distR="0" wp14:anchorId="4A4AA85B" wp14:editId="1C1298B2">
            <wp:extent cx="5456582" cy="6893997"/>
            <wp:effectExtent l="0" t="0" r="0" b="254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86708" cy="6932058"/>
                    </a:xfrm>
                    <a:prstGeom prst="rect">
                      <a:avLst/>
                    </a:prstGeom>
                  </pic:spPr>
                </pic:pic>
              </a:graphicData>
            </a:graphic>
          </wp:inline>
        </w:drawing>
      </w:r>
    </w:p>
    <w:p w:rsidR="00A20D15" w:rsidRPr="00A661D1" w:rsidRDefault="00A20D15" w:rsidP="00A661D1">
      <w:pPr>
        <w:spacing w:line="276" w:lineRule="auto"/>
        <w:jc w:val="both"/>
        <w:rPr>
          <w:rFonts w:ascii="Times New Roman" w:hAnsi="Times New Roman" w:cs="Times New Roman"/>
          <w:noProof/>
          <w:sz w:val="24"/>
          <w:szCs w:val="24"/>
          <w:lang w:eastAsia="tr-TR"/>
        </w:rPr>
      </w:pPr>
    </w:p>
    <w:p w:rsidR="00671CC1" w:rsidRDefault="00671CC1" w:rsidP="00A661D1">
      <w:pPr>
        <w:spacing w:line="276" w:lineRule="auto"/>
        <w:jc w:val="both"/>
        <w:rPr>
          <w:rFonts w:ascii="Times New Roman" w:hAnsi="Times New Roman" w:cs="Times New Roman"/>
          <w:b/>
          <w:sz w:val="24"/>
          <w:szCs w:val="24"/>
        </w:rPr>
      </w:pPr>
    </w:p>
    <w:p w:rsidR="00671CC1" w:rsidRDefault="00671CC1" w:rsidP="00A661D1">
      <w:pPr>
        <w:spacing w:line="276" w:lineRule="auto"/>
        <w:jc w:val="both"/>
        <w:rPr>
          <w:rFonts w:ascii="Times New Roman" w:hAnsi="Times New Roman" w:cs="Times New Roman"/>
          <w:b/>
          <w:sz w:val="24"/>
          <w:szCs w:val="24"/>
        </w:rPr>
      </w:pPr>
    </w:p>
    <w:p w:rsidR="00671CC1" w:rsidRDefault="00671CC1"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2D5F78" w:rsidRDefault="002D5F78" w:rsidP="00A661D1">
      <w:pPr>
        <w:spacing w:line="276" w:lineRule="auto"/>
        <w:jc w:val="both"/>
        <w:rPr>
          <w:rFonts w:ascii="Times New Roman" w:hAnsi="Times New Roman" w:cs="Times New Roman"/>
          <w:b/>
          <w:sz w:val="24"/>
          <w:szCs w:val="24"/>
        </w:rPr>
      </w:pPr>
    </w:p>
    <w:p w:rsidR="00A20D15" w:rsidRPr="00671CC1" w:rsidRDefault="00671CC1"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Aşırı duyarlı hücre ölümü</w:t>
      </w:r>
    </w:p>
    <w:p w:rsidR="00A20D15" w:rsidRPr="00A661D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İngiltere'deki Cambridge Üniversitesi'nde Botanik Profesörü olan Harry Marshall Ward, I9O2'de, Bromus sp'deki nekrotik mezofil hücreleri </w:t>
      </w:r>
      <w:r w:rsidR="006B2D2D" w:rsidRPr="00A661D1">
        <w:rPr>
          <w:rFonts w:ascii="Times New Roman" w:hAnsi="Times New Roman" w:cs="Times New Roman"/>
          <w:sz w:val="24"/>
          <w:szCs w:val="24"/>
        </w:rPr>
        <w:t xml:space="preserve">ve </w:t>
      </w:r>
      <w:r w:rsidRPr="00A661D1">
        <w:rPr>
          <w:rFonts w:ascii="Times New Roman" w:hAnsi="Times New Roman" w:cs="Times New Roman"/>
          <w:sz w:val="24"/>
          <w:szCs w:val="24"/>
        </w:rPr>
        <w:t>dirençl</w:t>
      </w:r>
      <w:r w:rsidR="00671CC1">
        <w:rPr>
          <w:rFonts w:ascii="Times New Roman" w:hAnsi="Times New Roman" w:cs="Times New Roman"/>
          <w:sz w:val="24"/>
          <w:szCs w:val="24"/>
        </w:rPr>
        <w:t xml:space="preserve">i çeşitlerin yaprak pas mantarı olan </w:t>
      </w:r>
      <w:r w:rsidRPr="00A661D1">
        <w:rPr>
          <w:rFonts w:ascii="Times New Roman" w:hAnsi="Times New Roman" w:cs="Times New Roman"/>
          <w:sz w:val="24"/>
          <w:szCs w:val="24"/>
        </w:rPr>
        <w:t>Puccinia recondita tar</w:t>
      </w:r>
      <w:r w:rsidR="00671CC1">
        <w:rPr>
          <w:rFonts w:ascii="Times New Roman" w:hAnsi="Times New Roman" w:cs="Times New Roman"/>
          <w:sz w:val="24"/>
          <w:szCs w:val="24"/>
        </w:rPr>
        <w:t xml:space="preserve">afından </w:t>
      </w:r>
      <w:proofErr w:type="gramStart"/>
      <w:r w:rsidR="00671CC1">
        <w:rPr>
          <w:rFonts w:ascii="Times New Roman" w:hAnsi="Times New Roman" w:cs="Times New Roman"/>
          <w:sz w:val="24"/>
          <w:szCs w:val="24"/>
        </w:rPr>
        <w:t>enfeksiyona</w:t>
      </w:r>
      <w:proofErr w:type="gramEnd"/>
      <w:r w:rsidR="00671CC1">
        <w:rPr>
          <w:rFonts w:ascii="Times New Roman" w:hAnsi="Times New Roman" w:cs="Times New Roman"/>
          <w:sz w:val="24"/>
          <w:szCs w:val="24"/>
        </w:rPr>
        <w:t xml:space="preserve"> uğratılması</w:t>
      </w:r>
      <w:r w:rsidR="006B2D2D" w:rsidRPr="00A661D1">
        <w:rPr>
          <w:rFonts w:ascii="Times New Roman" w:hAnsi="Times New Roman" w:cs="Times New Roman"/>
          <w:sz w:val="24"/>
          <w:szCs w:val="24"/>
        </w:rPr>
        <w:t xml:space="preserve"> arasında bir ilişki gözlemledi.</w:t>
      </w:r>
      <w:r w:rsidR="00671CC1">
        <w:rPr>
          <w:rFonts w:ascii="Times New Roman" w:hAnsi="Times New Roman" w:cs="Times New Roman"/>
          <w:sz w:val="24"/>
          <w:szCs w:val="24"/>
        </w:rPr>
        <w:t xml:space="preserve"> </w:t>
      </w:r>
      <w:r w:rsidRPr="00A661D1">
        <w:rPr>
          <w:rFonts w:ascii="Times New Roman" w:hAnsi="Times New Roman" w:cs="Times New Roman"/>
          <w:sz w:val="24"/>
          <w:szCs w:val="24"/>
        </w:rPr>
        <w:t>Daha sonra Minnesota Üniversitesi'nden E.C. St</w:t>
      </w:r>
      <w:r w:rsidR="00671CC1">
        <w:rPr>
          <w:rFonts w:ascii="Times New Roman" w:hAnsi="Times New Roman" w:cs="Times New Roman"/>
          <w:sz w:val="24"/>
          <w:szCs w:val="24"/>
        </w:rPr>
        <w:t xml:space="preserve">akman benzer bir rapor bildirdi. Bu rapora göre </w:t>
      </w:r>
      <w:r w:rsidRPr="00A661D1">
        <w:rPr>
          <w:rFonts w:ascii="Times New Roman" w:hAnsi="Times New Roman" w:cs="Times New Roman"/>
          <w:sz w:val="24"/>
          <w:szCs w:val="24"/>
        </w:rPr>
        <w:t xml:space="preserve">kök pas patojeni P. graminis ile enfekte olan dirençli buğday çeşitlerinde gözlemler </w:t>
      </w:r>
      <w:r w:rsidR="009E4FFB">
        <w:rPr>
          <w:rFonts w:ascii="Times New Roman" w:hAnsi="Times New Roman" w:cs="Times New Roman"/>
          <w:sz w:val="24"/>
          <w:szCs w:val="24"/>
        </w:rPr>
        <w:t xml:space="preserve">yapıldı </w:t>
      </w:r>
      <w:r w:rsidRPr="00A661D1">
        <w:rPr>
          <w:rFonts w:ascii="Times New Roman" w:hAnsi="Times New Roman" w:cs="Times New Roman"/>
          <w:sz w:val="24"/>
          <w:szCs w:val="24"/>
        </w:rPr>
        <w:t>ve 1915'te bu nekrotik konakçı reaksiyonunu tanımlamak için aşı</w:t>
      </w:r>
      <w:r w:rsidR="009E4FFB">
        <w:rPr>
          <w:rFonts w:ascii="Times New Roman" w:hAnsi="Times New Roman" w:cs="Times New Roman"/>
          <w:sz w:val="24"/>
          <w:szCs w:val="24"/>
        </w:rPr>
        <w:t xml:space="preserve">rı duyarlılık terimini tanıttı. </w:t>
      </w:r>
      <w:r w:rsidRPr="00A661D1">
        <w:rPr>
          <w:rFonts w:ascii="Times New Roman" w:hAnsi="Times New Roman" w:cs="Times New Roman"/>
          <w:sz w:val="24"/>
          <w:szCs w:val="24"/>
        </w:rPr>
        <w:t>Stakman, kültivar ne kadar dirençli olursa, konakçı hücrelerin o kadar hızlı çöktüğünü ve mantarın o kadar çabuk</w:t>
      </w:r>
      <w:r w:rsidR="006B2D2D" w:rsidRPr="00A661D1">
        <w:rPr>
          <w:rFonts w:ascii="Times New Roman" w:hAnsi="Times New Roman" w:cs="Times New Roman"/>
          <w:sz w:val="24"/>
          <w:szCs w:val="24"/>
        </w:rPr>
        <w:t xml:space="preserve"> inaktive</w:t>
      </w:r>
      <w:r w:rsidR="009E4FFB">
        <w:rPr>
          <w:rFonts w:ascii="Times New Roman" w:hAnsi="Times New Roman" w:cs="Times New Roman"/>
          <w:sz w:val="24"/>
          <w:szCs w:val="24"/>
        </w:rPr>
        <w:t xml:space="preserve"> olduğunu iddia etti.</w:t>
      </w:r>
    </w:p>
    <w:p w:rsidR="00A20D15" w:rsidRPr="00A661D1"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Aşırı duyarlılık terimi, konakçı hücrelerin patojenin varlığına "aş</w:t>
      </w:r>
      <w:r w:rsidR="009E4FFB">
        <w:rPr>
          <w:rFonts w:ascii="Times New Roman" w:hAnsi="Times New Roman" w:cs="Times New Roman"/>
          <w:sz w:val="24"/>
          <w:szCs w:val="24"/>
        </w:rPr>
        <w:t xml:space="preserve">ırı duyarlı" olduğunu belirtir. </w:t>
      </w:r>
      <w:r w:rsidRPr="00A661D1">
        <w:rPr>
          <w:rFonts w:ascii="Times New Roman" w:hAnsi="Times New Roman" w:cs="Times New Roman"/>
          <w:sz w:val="24"/>
          <w:szCs w:val="24"/>
        </w:rPr>
        <w:t xml:space="preserve">Konakçı hücreler, patojen varlığında intihar ederek enfeksiyonun daha </w:t>
      </w:r>
      <w:r w:rsidR="009E4FFB">
        <w:rPr>
          <w:rFonts w:ascii="Times New Roman" w:hAnsi="Times New Roman" w:cs="Times New Roman"/>
          <w:sz w:val="24"/>
          <w:szCs w:val="24"/>
        </w:rPr>
        <w:t xml:space="preserve">fazla yayılmasını önler (Şekil </w:t>
      </w:r>
      <w:proofErr w:type="gramStart"/>
      <w:r w:rsidR="009E4FFB">
        <w:rPr>
          <w:rFonts w:ascii="Times New Roman" w:hAnsi="Times New Roman" w:cs="Times New Roman"/>
          <w:sz w:val="24"/>
          <w:szCs w:val="24"/>
        </w:rPr>
        <w:t>1</w:t>
      </w:r>
      <w:r w:rsidRPr="00A661D1">
        <w:rPr>
          <w:rFonts w:ascii="Times New Roman" w:hAnsi="Times New Roman" w:cs="Times New Roman"/>
          <w:sz w:val="24"/>
          <w:szCs w:val="24"/>
        </w:rPr>
        <w:t>7.5</w:t>
      </w:r>
      <w:proofErr w:type="gramEnd"/>
      <w:r w:rsidRPr="00A661D1">
        <w:rPr>
          <w:rFonts w:ascii="Times New Roman" w:hAnsi="Times New Roman" w:cs="Times New Roman"/>
          <w:sz w:val="24"/>
          <w:szCs w:val="24"/>
        </w:rPr>
        <w:t>).</w:t>
      </w:r>
    </w:p>
    <w:p w:rsidR="00A20D15" w:rsidRDefault="00A20D15"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Bazı durumlarda hipersensitif hücre ölümü istilacı patojeni (örneğin Rhizoctonia solani) öldürürk</w:t>
      </w:r>
      <w:r w:rsidR="006B2D2D" w:rsidRPr="00A661D1">
        <w:rPr>
          <w:rFonts w:ascii="Times New Roman" w:hAnsi="Times New Roman" w:cs="Times New Roman"/>
          <w:sz w:val="24"/>
          <w:szCs w:val="24"/>
        </w:rPr>
        <w:t xml:space="preserve">en diğerlerinde fungistatiktir </w:t>
      </w:r>
      <w:proofErr w:type="gramStart"/>
      <w:r w:rsidR="006B2D2D" w:rsidRPr="00A661D1">
        <w:rPr>
          <w:rFonts w:ascii="Times New Roman" w:hAnsi="Times New Roman" w:cs="Times New Roman"/>
          <w:sz w:val="24"/>
          <w:szCs w:val="24"/>
        </w:rPr>
        <w:t>(</w:t>
      </w:r>
      <w:proofErr w:type="gramEnd"/>
      <w:r w:rsidR="006B2D2D" w:rsidRPr="00A661D1">
        <w:rPr>
          <w:rFonts w:ascii="Times New Roman" w:hAnsi="Times New Roman" w:cs="Times New Roman"/>
          <w:sz w:val="24"/>
          <w:szCs w:val="24"/>
        </w:rPr>
        <w:t>ör. Puccinia graminis</w:t>
      </w:r>
      <w:proofErr w:type="gramStart"/>
      <w:r w:rsidR="006B2D2D" w:rsidRPr="00A661D1">
        <w:rPr>
          <w:rFonts w:ascii="Times New Roman" w:hAnsi="Times New Roman" w:cs="Times New Roman"/>
          <w:sz w:val="24"/>
          <w:szCs w:val="24"/>
        </w:rPr>
        <w:t>)</w:t>
      </w:r>
      <w:proofErr w:type="gramEnd"/>
      <w:r w:rsidR="006B2D2D" w:rsidRPr="00A661D1">
        <w:rPr>
          <w:rFonts w:ascii="Times New Roman" w:hAnsi="Times New Roman" w:cs="Times New Roman"/>
          <w:sz w:val="24"/>
          <w:szCs w:val="24"/>
        </w:rPr>
        <w:t>.</w:t>
      </w:r>
      <w:r w:rsidR="009E4FFB">
        <w:rPr>
          <w:rFonts w:ascii="Times New Roman" w:hAnsi="Times New Roman" w:cs="Times New Roman"/>
          <w:sz w:val="24"/>
          <w:szCs w:val="24"/>
        </w:rPr>
        <w:t xml:space="preserve"> </w:t>
      </w:r>
      <w:r w:rsidRPr="00A661D1">
        <w:rPr>
          <w:rFonts w:ascii="Times New Roman" w:hAnsi="Times New Roman" w:cs="Times New Roman"/>
          <w:sz w:val="24"/>
          <w:szCs w:val="24"/>
        </w:rPr>
        <w:t xml:space="preserve">Aşırı duyarlı hücre ölümü, bitkiler </w:t>
      </w:r>
      <w:proofErr w:type="gramStart"/>
      <w:r w:rsidRPr="00A661D1">
        <w:rPr>
          <w:rFonts w:ascii="Times New Roman" w:hAnsi="Times New Roman" w:cs="Times New Roman"/>
          <w:sz w:val="24"/>
          <w:szCs w:val="24"/>
        </w:rPr>
        <w:t>alemindeki</w:t>
      </w:r>
      <w:proofErr w:type="gramEnd"/>
      <w:r w:rsidRPr="00A661D1">
        <w:rPr>
          <w:rFonts w:ascii="Times New Roman" w:hAnsi="Times New Roman" w:cs="Times New Roman"/>
          <w:sz w:val="24"/>
          <w:szCs w:val="24"/>
        </w:rPr>
        <w:t xml:space="preserve"> uyumsuz viral, bakteriyel, fungal ve böcek saldırılarına yaygın ancak evrensel olmayan bir yanıttır.</w:t>
      </w:r>
    </w:p>
    <w:p w:rsidR="009E4FFB" w:rsidRPr="00A661D1" w:rsidRDefault="009E4FFB" w:rsidP="00A661D1">
      <w:pPr>
        <w:spacing w:line="276" w:lineRule="auto"/>
        <w:jc w:val="both"/>
        <w:rPr>
          <w:rFonts w:ascii="Times New Roman" w:hAnsi="Times New Roman" w:cs="Times New Roman"/>
          <w:sz w:val="24"/>
          <w:szCs w:val="24"/>
        </w:rPr>
      </w:pPr>
    </w:p>
    <w:p w:rsidR="006B2D2D" w:rsidRPr="00A661D1" w:rsidRDefault="006B2D2D"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3C19EA9E" wp14:editId="099E22CF">
            <wp:extent cx="5760720" cy="2948305"/>
            <wp:effectExtent l="0" t="0" r="0" b="444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2948305"/>
                    </a:xfrm>
                    <a:prstGeom prst="rect">
                      <a:avLst/>
                    </a:prstGeom>
                  </pic:spPr>
                </pic:pic>
              </a:graphicData>
            </a:graphic>
          </wp:inline>
        </w:drawing>
      </w:r>
    </w:p>
    <w:p w:rsidR="006B2D2D" w:rsidRPr="00A661D1" w:rsidRDefault="006B2D2D" w:rsidP="00A661D1">
      <w:pPr>
        <w:spacing w:line="276" w:lineRule="auto"/>
        <w:jc w:val="both"/>
        <w:rPr>
          <w:rFonts w:ascii="Times New Roman" w:hAnsi="Times New Roman" w:cs="Times New Roman"/>
          <w:sz w:val="24"/>
          <w:szCs w:val="24"/>
        </w:rPr>
      </w:pPr>
    </w:p>
    <w:p w:rsidR="006B2D2D" w:rsidRPr="00A661D1" w:rsidRDefault="009E4FFB"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T</w:t>
      </w:r>
      <w:r w:rsidR="006B2D2D" w:rsidRPr="00A661D1">
        <w:rPr>
          <w:rFonts w:ascii="Times New Roman" w:hAnsi="Times New Roman" w:cs="Times New Roman"/>
          <w:sz w:val="24"/>
          <w:szCs w:val="24"/>
        </w:rPr>
        <w:t xml:space="preserve">ipik olarak, aşırı duyarlı hücre ölümünden önce hızlı bir oksidatif patlama, sitoplazmik akışta bir artış, granülasyon ardından sitoplazmik agregasyon, membran bozulması, hücresel dekompartmanizasyon ve genellikle penetrasyon girişiminden sonraki 12-24 saat içinde kahverengileşme görülür (Şekil </w:t>
      </w:r>
      <w:proofErr w:type="gramStart"/>
      <w:r w:rsidR="006B2D2D" w:rsidRPr="00A661D1">
        <w:rPr>
          <w:rFonts w:ascii="Times New Roman" w:hAnsi="Times New Roman" w:cs="Times New Roman"/>
          <w:sz w:val="24"/>
          <w:szCs w:val="24"/>
        </w:rPr>
        <w:t>17.6</w:t>
      </w:r>
      <w:proofErr w:type="gramEnd"/>
      <w:r w:rsidR="006B2D2D" w:rsidRPr="00A661D1">
        <w:rPr>
          <w:rFonts w:ascii="Times New Roman" w:hAnsi="Times New Roman" w:cs="Times New Roman"/>
          <w:sz w:val="24"/>
          <w:szCs w:val="24"/>
        </w:rPr>
        <w:t>).</w:t>
      </w:r>
    </w:p>
    <w:p w:rsidR="006B2D2D" w:rsidRPr="00A661D1" w:rsidRDefault="006B2D2D" w:rsidP="00A661D1">
      <w:pPr>
        <w:spacing w:line="276" w:lineRule="auto"/>
        <w:jc w:val="both"/>
        <w:rPr>
          <w:rFonts w:ascii="Times New Roman" w:hAnsi="Times New Roman" w:cs="Times New Roman"/>
          <w:sz w:val="24"/>
          <w:szCs w:val="24"/>
        </w:rPr>
      </w:pPr>
    </w:p>
    <w:p w:rsidR="009E4FFB" w:rsidRDefault="006B2D2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 xml:space="preserve">Bitki hücrelerinde aşırı duyarlı hücre ölümü, hayvanlarda hastalığa karşı savunma gelişimi sırasında gözlemlenen apoptoz veya programlanmış hücre ölümü ile </w:t>
      </w:r>
      <w:r w:rsidR="009E4FFB">
        <w:rPr>
          <w:rFonts w:ascii="Times New Roman" w:hAnsi="Times New Roman" w:cs="Times New Roman"/>
          <w:sz w:val="24"/>
          <w:szCs w:val="24"/>
        </w:rPr>
        <w:t xml:space="preserve">ortak birçok özelliği paylaşır. </w:t>
      </w:r>
    </w:p>
    <w:p w:rsidR="006B2D2D" w:rsidRPr="00A661D1" w:rsidRDefault="006B2D2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Apoptoz, ölmekte olan hücre tarafından yönlendirilen ve bir dizi tanımlanmış gen tarafından düzenlenen farkl</w:t>
      </w:r>
      <w:r w:rsidR="009E4FFB">
        <w:rPr>
          <w:rFonts w:ascii="Times New Roman" w:hAnsi="Times New Roman" w:cs="Times New Roman"/>
          <w:sz w:val="24"/>
          <w:szCs w:val="24"/>
        </w:rPr>
        <w:t xml:space="preserve">ı bir hücre intiharı biçimidir. </w:t>
      </w:r>
      <w:r w:rsidRPr="00A661D1">
        <w:rPr>
          <w:rFonts w:ascii="Times New Roman" w:hAnsi="Times New Roman" w:cs="Times New Roman"/>
          <w:sz w:val="24"/>
          <w:szCs w:val="24"/>
        </w:rPr>
        <w:t xml:space="preserve">Apoptoz geçiren hayvan hücreleri küçülür, DNA'ları 18O </w:t>
      </w:r>
      <w:proofErr w:type="gramStart"/>
      <w:r w:rsidRPr="00A661D1">
        <w:rPr>
          <w:rFonts w:ascii="Times New Roman" w:hAnsi="Times New Roman" w:cs="Times New Roman"/>
          <w:sz w:val="24"/>
          <w:szCs w:val="24"/>
        </w:rPr>
        <w:t>baz</w:t>
      </w:r>
      <w:proofErr w:type="gramEnd"/>
      <w:r w:rsidRPr="00A661D1">
        <w:rPr>
          <w:rFonts w:ascii="Times New Roman" w:hAnsi="Times New Roman" w:cs="Times New Roman"/>
          <w:sz w:val="24"/>
          <w:szCs w:val="24"/>
        </w:rPr>
        <w:t xml:space="preserve"> çiftinin fragmanları ve 180 baz çiftinin katları halinde sindirilir ve bu fragmanlar, nükleer membranda 'kabarcıklar' olarak görülen apoptot</w:t>
      </w:r>
      <w:r w:rsidR="009E4FFB">
        <w:rPr>
          <w:rFonts w:ascii="Times New Roman" w:hAnsi="Times New Roman" w:cs="Times New Roman"/>
          <w:sz w:val="24"/>
          <w:szCs w:val="24"/>
        </w:rPr>
        <w:t xml:space="preserve">ik cisimler halinde düzenlenir. </w:t>
      </w:r>
      <w:r w:rsidRPr="00A661D1">
        <w:rPr>
          <w:rFonts w:ascii="Times New Roman" w:hAnsi="Times New Roman" w:cs="Times New Roman"/>
          <w:sz w:val="24"/>
          <w:szCs w:val="24"/>
        </w:rPr>
        <w:t>Bu düzenli DNA parçaları, jel elektroforezi ile 'DN</w:t>
      </w:r>
      <w:r w:rsidR="009E4FFB">
        <w:rPr>
          <w:rFonts w:ascii="Times New Roman" w:hAnsi="Times New Roman" w:cs="Times New Roman"/>
          <w:sz w:val="24"/>
          <w:szCs w:val="24"/>
        </w:rPr>
        <w:t xml:space="preserve">A merdivenleri' olarak çözülür. </w:t>
      </w:r>
      <w:r w:rsidRPr="00A661D1">
        <w:rPr>
          <w:rFonts w:ascii="Times New Roman" w:hAnsi="Times New Roman" w:cs="Times New Roman"/>
          <w:sz w:val="24"/>
          <w:szCs w:val="24"/>
        </w:rPr>
        <w:t>Bitkilerde aşırı duyarlı hücre ölümü ile hayvan hücrelerinde apoptoz arasında ortaya çıkan benzerlikler, hücre intiharının eski bir savunma t</w:t>
      </w:r>
      <w:r w:rsidR="009E4FFB">
        <w:rPr>
          <w:rFonts w:ascii="Times New Roman" w:hAnsi="Times New Roman" w:cs="Times New Roman"/>
          <w:sz w:val="24"/>
          <w:szCs w:val="24"/>
        </w:rPr>
        <w:t>epkisi olduğunu göstermektedir.</w:t>
      </w:r>
    </w:p>
    <w:p w:rsidR="006B2D2D" w:rsidRPr="00A661D1" w:rsidRDefault="006B2D2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Araştırma verilerinden, konakçı hücre ölümünün cinayetin mi yoksa intiharın bir sonucu mu olduğu sonucuna v</w:t>
      </w:r>
      <w:r w:rsidR="009E4FFB">
        <w:rPr>
          <w:rFonts w:ascii="Times New Roman" w:hAnsi="Times New Roman" w:cs="Times New Roman"/>
          <w:sz w:val="24"/>
          <w:szCs w:val="24"/>
        </w:rPr>
        <w:t xml:space="preserve">armak her zaman kolay değildir. </w:t>
      </w:r>
      <w:r w:rsidRPr="00A661D1">
        <w:rPr>
          <w:rFonts w:ascii="Times New Roman" w:hAnsi="Times New Roman" w:cs="Times New Roman"/>
          <w:sz w:val="24"/>
          <w:szCs w:val="24"/>
        </w:rPr>
        <w:t xml:space="preserve">Son deneyler, birçok konak-parazit etkileşiminde hiperduyarlı hücre ölümünün, biyotrofik veya nekrotrofik patojenlerin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olup olmadığına bakılmaksızın, patojen ölümünd</w:t>
      </w:r>
      <w:r w:rsidR="009E4FFB">
        <w:rPr>
          <w:rFonts w:ascii="Times New Roman" w:hAnsi="Times New Roman" w:cs="Times New Roman"/>
          <w:sz w:val="24"/>
          <w:szCs w:val="24"/>
        </w:rPr>
        <w:t xml:space="preserve">en önce geldiğini göstermiştir. </w:t>
      </w:r>
      <w:r w:rsidRPr="00A661D1">
        <w:rPr>
          <w:rFonts w:ascii="Times New Roman" w:hAnsi="Times New Roman" w:cs="Times New Roman"/>
          <w:sz w:val="24"/>
          <w:szCs w:val="24"/>
        </w:rPr>
        <w:t>Bununla birlikte, bazı etkileşimlerde hastalık direnci, aşırı duyarl</w:t>
      </w:r>
      <w:r w:rsidR="009E4FFB">
        <w:rPr>
          <w:rFonts w:ascii="Times New Roman" w:hAnsi="Times New Roman" w:cs="Times New Roman"/>
          <w:sz w:val="24"/>
          <w:szCs w:val="24"/>
        </w:rPr>
        <w:t>ı hücre ölümüne bağlı değildir.</w:t>
      </w:r>
    </w:p>
    <w:p w:rsidR="006B2D2D" w:rsidRDefault="006B2D2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Bireysel konak-parazit etkileşimlerinde bir direnç mekanizması olarak aşırı duyarlı hücre ölümünün başarısı, patojenin beslenmeye gereksinimleri ve patojen gelişimi ile ilgili olarak konakçı yanıtının zamanlaması, </w:t>
      </w:r>
      <w:r w:rsidR="009E4FFB">
        <w:rPr>
          <w:rFonts w:ascii="Times New Roman" w:hAnsi="Times New Roman" w:cs="Times New Roman"/>
          <w:sz w:val="24"/>
          <w:szCs w:val="24"/>
        </w:rPr>
        <w:t xml:space="preserve">konumu ve büyüklüğüne bağlıdır. </w:t>
      </w:r>
      <w:r w:rsidRPr="00A661D1">
        <w:rPr>
          <w:rFonts w:ascii="Times New Roman" w:hAnsi="Times New Roman" w:cs="Times New Roman"/>
          <w:sz w:val="24"/>
          <w:szCs w:val="24"/>
        </w:rPr>
        <w:t>Bazı etkileşimlerde, meydan okuyan konakçı hücrelerin hızlı intiharı şüphesiz patojen gelişimini kısıtlayarak genel savunma tepkisine katkıda bulunur.</w:t>
      </w:r>
    </w:p>
    <w:p w:rsidR="009E4FFB" w:rsidRDefault="009E4FFB" w:rsidP="00A661D1">
      <w:pPr>
        <w:spacing w:line="276" w:lineRule="auto"/>
        <w:jc w:val="both"/>
        <w:rPr>
          <w:rFonts w:ascii="Times New Roman" w:hAnsi="Times New Roman" w:cs="Times New Roman"/>
          <w:sz w:val="24"/>
          <w:szCs w:val="24"/>
        </w:rPr>
      </w:pPr>
    </w:p>
    <w:p w:rsidR="009E4FFB" w:rsidRPr="00A661D1" w:rsidRDefault="009E4FFB" w:rsidP="00A661D1">
      <w:pPr>
        <w:spacing w:line="276" w:lineRule="auto"/>
        <w:jc w:val="both"/>
        <w:rPr>
          <w:rFonts w:ascii="Times New Roman" w:hAnsi="Times New Roman" w:cs="Times New Roman"/>
          <w:sz w:val="24"/>
          <w:szCs w:val="24"/>
        </w:rPr>
      </w:pPr>
    </w:p>
    <w:p w:rsidR="006B2D2D" w:rsidRPr="00A661D1" w:rsidRDefault="006B2D2D" w:rsidP="009E4FFB">
      <w:pPr>
        <w:spacing w:line="276" w:lineRule="auto"/>
        <w:jc w:val="center"/>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2AD8F4ED" wp14:editId="2F8F883C">
            <wp:extent cx="5760179" cy="3160257"/>
            <wp:effectExtent l="0" t="0" r="0" b="254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2454"/>
                    <a:stretch/>
                  </pic:blipFill>
                  <pic:spPr bwMode="auto">
                    <a:xfrm>
                      <a:off x="0" y="0"/>
                      <a:ext cx="5763593" cy="3162130"/>
                    </a:xfrm>
                    <a:prstGeom prst="rect">
                      <a:avLst/>
                    </a:prstGeom>
                    <a:ln>
                      <a:noFill/>
                    </a:ln>
                    <a:extLst>
                      <a:ext uri="{53640926-AAD7-44D8-BBD7-CCE9431645EC}">
                        <a14:shadowObscured xmlns:a14="http://schemas.microsoft.com/office/drawing/2010/main"/>
                      </a:ext>
                    </a:extLst>
                  </pic:spPr>
                </pic:pic>
              </a:graphicData>
            </a:graphic>
          </wp:inline>
        </w:drawing>
      </w:r>
    </w:p>
    <w:p w:rsidR="006974C4" w:rsidRPr="00A661D1" w:rsidRDefault="006974C4" w:rsidP="00A661D1">
      <w:pPr>
        <w:spacing w:line="276" w:lineRule="auto"/>
        <w:jc w:val="both"/>
        <w:rPr>
          <w:rFonts w:ascii="Times New Roman" w:hAnsi="Times New Roman" w:cs="Times New Roman"/>
          <w:sz w:val="24"/>
          <w:szCs w:val="24"/>
        </w:rPr>
      </w:pPr>
    </w:p>
    <w:p w:rsidR="009E4FFB" w:rsidRDefault="009E4FFB" w:rsidP="00A661D1">
      <w:pPr>
        <w:spacing w:line="276" w:lineRule="auto"/>
        <w:jc w:val="both"/>
        <w:rPr>
          <w:rFonts w:ascii="Times New Roman" w:hAnsi="Times New Roman" w:cs="Times New Roman"/>
          <w:b/>
          <w:sz w:val="24"/>
          <w:szCs w:val="24"/>
        </w:rPr>
      </w:pPr>
    </w:p>
    <w:p w:rsidR="006974C4" w:rsidRPr="009E4FFB" w:rsidRDefault="009E4FFB"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Fitoaleksinler</w:t>
      </w:r>
    </w:p>
    <w:p w:rsidR="006974C4" w:rsidRPr="00A661D1"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Fitoaleksinler, </w:t>
      </w:r>
      <w:proofErr w:type="gramStart"/>
      <w:r w:rsidRPr="00A661D1">
        <w:rPr>
          <w:rFonts w:ascii="Times New Roman" w:hAnsi="Times New Roman" w:cs="Times New Roman"/>
          <w:sz w:val="24"/>
          <w:szCs w:val="24"/>
        </w:rPr>
        <w:t>enfeksiyona</w:t>
      </w:r>
      <w:proofErr w:type="gramEnd"/>
      <w:r w:rsidRPr="00A661D1">
        <w:rPr>
          <w:rFonts w:ascii="Times New Roman" w:hAnsi="Times New Roman" w:cs="Times New Roman"/>
          <w:sz w:val="24"/>
          <w:szCs w:val="24"/>
        </w:rPr>
        <w:t xml:space="preserve"> yanıt olarak bitkiler tarafından üretilen düşük molekül</w:t>
      </w:r>
      <w:r w:rsidR="009E4FFB">
        <w:rPr>
          <w:rFonts w:ascii="Times New Roman" w:hAnsi="Times New Roman" w:cs="Times New Roman"/>
          <w:sz w:val="24"/>
          <w:szCs w:val="24"/>
        </w:rPr>
        <w:t xml:space="preserve">er ağırlıklı antibiyotiklerdir. </w:t>
      </w:r>
      <w:r w:rsidRPr="00A661D1">
        <w:rPr>
          <w:rFonts w:ascii="Times New Roman" w:hAnsi="Times New Roman" w:cs="Times New Roman"/>
          <w:sz w:val="24"/>
          <w:szCs w:val="24"/>
        </w:rPr>
        <w:t>Toksisiteleri seçici değildir ve çoğu fitoaleksinlerin lipitlere olan kimyasal afinitesi, hücre zarl</w:t>
      </w:r>
      <w:r w:rsidR="009E4FFB">
        <w:rPr>
          <w:rFonts w:ascii="Times New Roman" w:hAnsi="Times New Roman" w:cs="Times New Roman"/>
          <w:sz w:val="24"/>
          <w:szCs w:val="24"/>
        </w:rPr>
        <w:t xml:space="preserve">arında biriktiklerini gösterir. </w:t>
      </w:r>
      <w:r w:rsidRPr="00A661D1">
        <w:rPr>
          <w:rFonts w:ascii="Times New Roman" w:hAnsi="Times New Roman" w:cs="Times New Roman"/>
          <w:sz w:val="24"/>
          <w:szCs w:val="24"/>
        </w:rPr>
        <w:t xml:space="preserve">Fitoaleksinlerin hastalık direncinde bir rol oynaması için,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w:t>
      </w:r>
      <w:r w:rsidR="00B40D78">
        <w:rPr>
          <w:rFonts w:ascii="Times New Roman" w:hAnsi="Times New Roman" w:cs="Times New Roman"/>
          <w:sz w:val="24"/>
          <w:szCs w:val="24"/>
        </w:rPr>
        <w:t>ortamında</w:t>
      </w:r>
      <w:r w:rsidRPr="00A661D1">
        <w:rPr>
          <w:rFonts w:ascii="Times New Roman" w:hAnsi="Times New Roman" w:cs="Times New Roman"/>
          <w:sz w:val="24"/>
          <w:szCs w:val="24"/>
        </w:rPr>
        <w:t xml:space="preserve"> inhibe edici seviyelerde birikmeleri ve patojenin daha fazla gelişmesini kısıtlamaları gerekir.</w:t>
      </w:r>
    </w:p>
    <w:p w:rsidR="006974C4" w:rsidRPr="00A661D1"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Enfekte bitkilerde antibiyotik sente</w:t>
      </w:r>
      <w:r w:rsidR="009E4FFB">
        <w:rPr>
          <w:rFonts w:ascii="Times New Roman" w:hAnsi="Times New Roman" w:cs="Times New Roman"/>
          <w:sz w:val="24"/>
          <w:szCs w:val="24"/>
        </w:rPr>
        <w:t xml:space="preserve">zinin kanıtları yirminci yüzyılda artmıştır. </w:t>
      </w:r>
      <w:r w:rsidRPr="00A661D1">
        <w:rPr>
          <w:rFonts w:ascii="Times New Roman" w:hAnsi="Times New Roman" w:cs="Times New Roman"/>
          <w:sz w:val="24"/>
          <w:szCs w:val="24"/>
        </w:rPr>
        <w:t>19</w:t>
      </w:r>
      <w:r w:rsidR="009E4FFB">
        <w:rPr>
          <w:rFonts w:ascii="Times New Roman" w:hAnsi="Times New Roman" w:cs="Times New Roman"/>
          <w:sz w:val="24"/>
          <w:szCs w:val="24"/>
        </w:rPr>
        <w:t>09'da Bernard, bazı mantarların</w:t>
      </w:r>
      <w:r w:rsidRPr="00A661D1">
        <w:rPr>
          <w:rFonts w:ascii="Times New Roman" w:hAnsi="Times New Roman" w:cs="Times New Roman"/>
          <w:sz w:val="24"/>
          <w:szCs w:val="24"/>
        </w:rPr>
        <w:t xml:space="preserve"> orkidelerin tohumlarını çürüttüğünü, bazılarının durup parçalanmadan önce birkaç hücre katmanına nüfuz ettiğini, diğerlerinin ise tohumu kolonileştirdiğini ve fide ile başarılı bir mikorizal ilişki kurduğunu keşfetti.</w:t>
      </w:r>
    </w:p>
    <w:p w:rsidR="006974C4" w:rsidRPr="00A661D1"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Birkaç hücre katmanına nüfuz eden, ancak daha sonra y</w:t>
      </w:r>
      <w:r w:rsidR="009E4FFB">
        <w:rPr>
          <w:rFonts w:ascii="Times New Roman" w:hAnsi="Times New Roman" w:cs="Times New Roman"/>
          <w:sz w:val="24"/>
          <w:szCs w:val="24"/>
        </w:rPr>
        <w:t>ok edilen mantarlar, tohum çürüt</w:t>
      </w:r>
      <w:r w:rsidRPr="00A661D1">
        <w:rPr>
          <w:rFonts w:ascii="Times New Roman" w:hAnsi="Times New Roman" w:cs="Times New Roman"/>
          <w:sz w:val="24"/>
          <w:szCs w:val="24"/>
        </w:rPr>
        <w:t xml:space="preserve">en mantarların müteakip </w:t>
      </w:r>
      <w:proofErr w:type="gramStart"/>
      <w:r w:rsidRPr="00A661D1">
        <w:rPr>
          <w:rFonts w:ascii="Times New Roman" w:hAnsi="Times New Roman" w:cs="Times New Roman"/>
          <w:sz w:val="24"/>
          <w:szCs w:val="24"/>
        </w:rPr>
        <w:t>enfeksiyonlara</w:t>
      </w:r>
      <w:proofErr w:type="gramEnd"/>
      <w:r w:rsidRPr="00A661D1">
        <w:rPr>
          <w:rFonts w:ascii="Times New Roman" w:hAnsi="Times New Roman" w:cs="Times New Roman"/>
          <w:sz w:val="24"/>
          <w:szCs w:val="24"/>
        </w:rPr>
        <w:t xml:space="preserve"> karşı direnci indükledi. Nobecourt, 1923'te, indüklenen bu direncin tohum tarafından antibiyotik sen</w:t>
      </w:r>
      <w:r w:rsidR="009E4FFB">
        <w:rPr>
          <w:rFonts w:ascii="Times New Roman" w:hAnsi="Times New Roman" w:cs="Times New Roman"/>
          <w:sz w:val="24"/>
          <w:szCs w:val="24"/>
        </w:rPr>
        <w:t xml:space="preserve">tezine bağlı olduğunu gösterdi. </w:t>
      </w:r>
      <w:r w:rsidRPr="00A661D1">
        <w:rPr>
          <w:rFonts w:ascii="Times New Roman" w:hAnsi="Times New Roman" w:cs="Times New Roman"/>
          <w:sz w:val="24"/>
          <w:szCs w:val="24"/>
        </w:rPr>
        <w:t xml:space="preserve">1945'te İsviçre'de çalışan Ernst </w:t>
      </w:r>
      <w:r w:rsidR="009E4FFB" w:rsidRPr="00A661D1">
        <w:rPr>
          <w:rFonts w:ascii="Times New Roman" w:hAnsi="Times New Roman" w:cs="Times New Roman"/>
          <w:sz w:val="24"/>
          <w:szCs w:val="24"/>
        </w:rPr>
        <w:t>gaumann</w:t>
      </w:r>
      <w:r w:rsidRPr="00A661D1">
        <w:rPr>
          <w:rFonts w:ascii="Times New Roman" w:hAnsi="Times New Roman" w:cs="Times New Roman"/>
          <w:sz w:val="24"/>
          <w:szCs w:val="24"/>
        </w:rPr>
        <w:t>, bu inhibitörleri orşinol ve hirsinol olmak üzere iki fe</w:t>
      </w:r>
      <w:r w:rsidR="009E4FFB">
        <w:rPr>
          <w:rFonts w:ascii="Times New Roman" w:hAnsi="Times New Roman" w:cs="Times New Roman"/>
          <w:sz w:val="24"/>
          <w:szCs w:val="24"/>
        </w:rPr>
        <w:t xml:space="preserve">nolik bileşik olarak tanımladı. </w:t>
      </w:r>
      <w:r w:rsidRPr="00A661D1">
        <w:rPr>
          <w:rFonts w:ascii="Times New Roman" w:hAnsi="Times New Roman" w:cs="Times New Roman"/>
          <w:sz w:val="24"/>
          <w:szCs w:val="24"/>
        </w:rPr>
        <w:t>Yaklaşık aynı zaman</w:t>
      </w:r>
      <w:r w:rsidR="009E4FFB">
        <w:rPr>
          <w:rFonts w:ascii="Times New Roman" w:hAnsi="Times New Roman" w:cs="Times New Roman"/>
          <w:sz w:val="24"/>
          <w:szCs w:val="24"/>
        </w:rPr>
        <w:t>lar</w:t>
      </w:r>
      <w:r w:rsidRPr="00A661D1">
        <w:rPr>
          <w:rFonts w:ascii="Times New Roman" w:hAnsi="Times New Roman" w:cs="Times New Roman"/>
          <w:sz w:val="24"/>
          <w:szCs w:val="24"/>
        </w:rPr>
        <w:t xml:space="preserve">da Almanya'daki Muller ve Borger, Phgtophthora iryfestans'a aşırı duyarlı reaksiyon gösteren patates yumru dilimlerinin, dokuyu, patojenin normal olarak canlı suşlarının neden olduğu </w:t>
      </w:r>
      <w:proofErr w:type="gramStart"/>
      <w:r w:rsidRPr="00A661D1">
        <w:rPr>
          <w:rFonts w:ascii="Times New Roman" w:hAnsi="Times New Roman" w:cs="Times New Roman"/>
          <w:sz w:val="24"/>
          <w:szCs w:val="24"/>
        </w:rPr>
        <w:t>enfeksiyona</w:t>
      </w:r>
      <w:proofErr w:type="gramEnd"/>
      <w:r w:rsidRPr="00A661D1">
        <w:rPr>
          <w:rFonts w:ascii="Times New Roman" w:hAnsi="Times New Roman" w:cs="Times New Roman"/>
          <w:sz w:val="24"/>
          <w:szCs w:val="24"/>
        </w:rPr>
        <w:t xml:space="preserve"> karşı koruyan anti</w:t>
      </w:r>
      <w:r w:rsidR="009E4FFB">
        <w:rPr>
          <w:rFonts w:ascii="Times New Roman" w:hAnsi="Times New Roman" w:cs="Times New Roman"/>
          <w:sz w:val="24"/>
          <w:szCs w:val="24"/>
        </w:rPr>
        <w:t>biyotikler ürettiğini buldular.</w:t>
      </w:r>
    </w:p>
    <w:p w:rsidR="006974C4" w:rsidRPr="00A661D1"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İkinci Dünya Savaşı'ndan sonra K. O. Muller, Canberra'daki CSIRO'ya taşındı ve burada Fransız fasulye baklalarının tohum boşluğunun şeftali patojeni MoniLinia fructicola s</w:t>
      </w:r>
      <w:r w:rsidR="009E4FFB">
        <w:rPr>
          <w:rFonts w:ascii="Times New Roman" w:hAnsi="Times New Roman" w:cs="Times New Roman"/>
          <w:sz w:val="24"/>
          <w:szCs w:val="24"/>
        </w:rPr>
        <w:t xml:space="preserve">porlarına tepkilerini inceledi. </w:t>
      </w:r>
      <w:r w:rsidRPr="00A661D1">
        <w:rPr>
          <w:rFonts w:ascii="Times New Roman" w:hAnsi="Times New Roman" w:cs="Times New Roman"/>
          <w:sz w:val="24"/>
          <w:szCs w:val="24"/>
        </w:rPr>
        <w:t>Aşılanmamış boşluklardan su damlacıkları mantar büyümesini uyarırken, aşılanmış boşluklar nekrotik hale geldi ve difüzatlar, aşılamadan sonraki 24 saat içinde mantar büyümesini engel</w:t>
      </w:r>
      <w:r w:rsidR="009E4FFB">
        <w:rPr>
          <w:rFonts w:ascii="Times New Roman" w:hAnsi="Times New Roman" w:cs="Times New Roman"/>
          <w:sz w:val="24"/>
          <w:szCs w:val="24"/>
        </w:rPr>
        <w:t xml:space="preserve">leyici hale geldi (Şekil </w:t>
      </w:r>
      <w:proofErr w:type="gramStart"/>
      <w:r w:rsidR="009E4FFB">
        <w:rPr>
          <w:rFonts w:ascii="Times New Roman" w:hAnsi="Times New Roman" w:cs="Times New Roman"/>
          <w:sz w:val="24"/>
          <w:szCs w:val="24"/>
        </w:rPr>
        <w:t>17.7</w:t>
      </w:r>
      <w:proofErr w:type="gramEnd"/>
      <w:r w:rsidR="009E4FFB">
        <w:rPr>
          <w:rFonts w:ascii="Times New Roman" w:hAnsi="Times New Roman" w:cs="Times New Roman"/>
          <w:sz w:val="24"/>
          <w:szCs w:val="24"/>
        </w:rPr>
        <w:t xml:space="preserve">). </w:t>
      </w:r>
      <w:r w:rsidRPr="00A661D1">
        <w:rPr>
          <w:rFonts w:ascii="Times New Roman" w:hAnsi="Times New Roman" w:cs="Times New Roman"/>
          <w:sz w:val="24"/>
          <w:szCs w:val="24"/>
        </w:rPr>
        <w:t>Tanımlanamayan inhibitör, organik çözücülerle ekstrakte edildi ve bir fitoaleksin olarak adlandırıldı (Yunanca bitki savunucusu anlamına gelen kelimele</w:t>
      </w:r>
      <w:r w:rsidR="009E4FFB">
        <w:rPr>
          <w:rFonts w:ascii="Times New Roman" w:hAnsi="Times New Roman" w:cs="Times New Roman"/>
          <w:sz w:val="24"/>
          <w:szCs w:val="24"/>
        </w:rPr>
        <w:t xml:space="preserve">rden). </w:t>
      </w:r>
      <w:r w:rsidRPr="00A661D1">
        <w:rPr>
          <w:rFonts w:ascii="Times New Roman" w:hAnsi="Times New Roman" w:cs="Times New Roman"/>
          <w:sz w:val="24"/>
          <w:szCs w:val="24"/>
        </w:rPr>
        <w:t>Bu inhibitör daha sonra CSIRO'da Ian Cruickshank liderliğindeki bir ekip tarafından saflaştırıldı, bir fenilpropanoid bileşik olduğu ve fazollin olarak adlandırıldı.</w:t>
      </w:r>
    </w:p>
    <w:p w:rsidR="006974C4"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İlgili bir bileşik olan pisatin, Mith M. fiucticota ile aşılanmış bezelye kabuklarında veya bu mantardan ekstrakte edilen bir peptide, monilicolin A'ya maruz bırakılmış bakla boşluklarında tanımlandı.</w:t>
      </w:r>
    </w:p>
    <w:p w:rsidR="009E4FFB" w:rsidRPr="00A661D1" w:rsidRDefault="009E4FFB" w:rsidP="009E4FFB">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O zamandan beri, dikotiledon ve monokotiledon familyalarından 100'ün üzerinde bitki türünde 350'de</w:t>
      </w:r>
      <w:r>
        <w:rPr>
          <w:rFonts w:ascii="Times New Roman" w:hAnsi="Times New Roman" w:cs="Times New Roman"/>
          <w:sz w:val="24"/>
          <w:szCs w:val="24"/>
        </w:rPr>
        <w:t xml:space="preserve">n fazla fitoaleksin bulunmuştur </w:t>
      </w:r>
      <w:r w:rsidRPr="00A661D1">
        <w:rPr>
          <w:rFonts w:ascii="Times New Roman" w:hAnsi="Times New Roman" w:cs="Times New Roman"/>
          <w:sz w:val="24"/>
          <w:szCs w:val="24"/>
        </w:rPr>
        <w:t>(Tabl</w:t>
      </w:r>
      <w:r>
        <w:rPr>
          <w:rFonts w:ascii="Times New Roman" w:hAnsi="Times New Roman" w:cs="Times New Roman"/>
          <w:sz w:val="24"/>
          <w:szCs w:val="24"/>
        </w:rPr>
        <w:t>o 1</w:t>
      </w:r>
      <w:r w:rsidRPr="00A661D1">
        <w:rPr>
          <w:rFonts w:ascii="Times New Roman" w:hAnsi="Times New Roman" w:cs="Times New Roman"/>
          <w:sz w:val="24"/>
          <w:szCs w:val="24"/>
        </w:rPr>
        <w:t>7.l).</w:t>
      </w:r>
    </w:p>
    <w:p w:rsidR="009E4FFB" w:rsidRPr="00A661D1" w:rsidRDefault="009E4FFB" w:rsidP="009E4FFB">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Fitoaleksinler tüm bitki tarlalarından izole edilmiştir ancak farklı organlar farklı </w:t>
      </w:r>
      <w:r>
        <w:rPr>
          <w:rFonts w:ascii="Times New Roman" w:hAnsi="Times New Roman" w:cs="Times New Roman"/>
          <w:sz w:val="24"/>
          <w:szCs w:val="24"/>
        </w:rPr>
        <w:t>fitoaleksinleri biriktirebilir. Fi</w:t>
      </w:r>
      <w:r w:rsidRPr="00A661D1">
        <w:rPr>
          <w:rFonts w:ascii="Times New Roman" w:hAnsi="Times New Roman" w:cs="Times New Roman"/>
          <w:sz w:val="24"/>
          <w:szCs w:val="24"/>
        </w:rPr>
        <w:t>toaleksinlerin kimyasal yapısı çeşitlidir, ancak bir istisna dışında,</w:t>
      </w:r>
      <w:r>
        <w:rPr>
          <w:rFonts w:ascii="Times New Roman" w:hAnsi="Times New Roman" w:cs="Times New Roman"/>
          <w:sz w:val="24"/>
          <w:szCs w:val="24"/>
        </w:rPr>
        <w:t xml:space="preserve"> </w:t>
      </w:r>
      <w:r w:rsidRPr="00A661D1">
        <w:rPr>
          <w:rFonts w:ascii="Times New Roman" w:hAnsi="Times New Roman" w:cs="Times New Roman"/>
          <w:sz w:val="24"/>
          <w:szCs w:val="24"/>
        </w:rPr>
        <w:t>bunlar - asetat-mevalonat, asetat-malonat veya shikimik asit yolları gibi üç sekonder metabolik yolun birinden sentezlenen küçük organik bileşiklerdir</w:t>
      </w:r>
      <w:r>
        <w:rPr>
          <w:rFonts w:ascii="Times New Roman" w:hAnsi="Times New Roman" w:cs="Times New Roman"/>
          <w:sz w:val="24"/>
          <w:szCs w:val="24"/>
        </w:rPr>
        <w:t>.</w:t>
      </w:r>
    </w:p>
    <w:p w:rsidR="009E4FFB" w:rsidRPr="00A661D1" w:rsidRDefault="009E4FFB" w:rsidP="009E4FFB">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Dikkate değer istisna, vasküler solgunluk patojeni, Verticillium </w:t>
      </w:r>
      <w:proofErr w:type="gramStart"/>
      <w:r w:rsidRPr="00A661D1">
        <w:rPr>
          <w:rFonts w:ascii="Times New Roman" w:hAnsi="Times New Roman" w:cs="Times New Roman"/>
          <w:sz w:val="24"/>
          <w:szCs w:val="24"/>
        </w:rPr>
        <w:t>dahliae  ile</w:t>
      </w:r>
      <w:proofErr w:type="gramEnd"/>
      <w:r w:rsidRPr="00A661D1">
        <w:rPr>
          <w:rFonts w:ascii="Times New Roman" w:hAnsi="Times New Roman" w:cs="Times New Roman"/>
          <w:sz w:val="24"/>
          <w:szCs w:val="24"/>
        </w:rPr>
        <w:t xml:space="preserve"> enfekte olan ksilem içinde ve çevresinde biriken elemental kükürt raporudur.</w:t>
      </w:r>
    </w:p>
    <w:p w:rsidR="009E4FFB" w:rsidRPr="00A661D1" w:rsidRDefault="009E4FFB" w:rsidP="00A661D1">
      <w:pPr>
        <w:spacing w:line="276" w:lineRule="auto"/>
        <w:jc w:val="both"/>
        <w:rPr>
          <w:rFonts w:ascii="Times New Roman" w:hAnsi="Times New Roman" w:cs="Times New Roman"/>
          <w:sz w:val="24"/>
          <w:szCs w:val="24"/>
        </w:rPr>
      </w:pPr>
    </w:p>
    <w:p w:rsidR="006974C4" w:rsidRPr="00A661D1"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lastRenderedPageBreak/>
        <w:drawing>
          <wp:inline distT="0" distB="0" distL="0" distR="0" wp14:anchorId="53D8305E" wp14:editId="23231D7B">
            <wp:extent cx="5760720" cy="4322445"/>
            <wp:effectExtent l="0" t="0" r="0" b="1905"/>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4322445"/>
                    </a:xfrm>
                    <a:prstGeom prst="rect">
                      <a:avLst/>
                    </a:prstGeom>
                  </pic:spPr>
                </pic:pic>
              </a:graphicData>
            </a:graphic>
          </wp:inline>
        </w:drawing>
      </w:r>
    </w:p>
    <w:p w:rsidR="006974C4" w:rsidRPr="00A661D1" w:rsidRDefault="006974C4" w:rsidP="00A661D1">
      <w:pPr>
        <w:spacing w:line="276" w:lineRule="auto"/>
        <w:jc w:val="both"/>
        <w:rPr>
          <w:rFonts w:ascii="Times New Roman" w:hAnsi="Times New Roman" w:cs="Times New Roman"/>
          <w:sz w:val="24"/>
          <w:szCs w:val="24"/>
        </w:rPr>
      </w:pPr>
    </w:p>
    <w:p w:rsidR="005F538D" w:rsidRPr="00A661D1" w:rsidRDefault="006974C4"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Genel olarak, ilgili bitki türleri kimyasal olarak iliş</w:t>
      </w:r>
      <w:r w:rsidR="009E4FFB">
        <w:rPr>
          <w:rFonts w:ascii="Times New Roman" w:hAnsi="Times New Roman" w:cs="Times New Roman"/>
          <w:sz w:val="24"/>
          <w:szCs w:val="24"/>
        </w:rPr>
        <w:t xml:space="preserve">kili fitoaleksinleri sentezler. </w:t>
      </w:r>
      <w:r w:rsidRPr="00A661D1">
        <w:rPr>
          <w:rFonts w:ascii="Times New Roman" w:hAnsi="Times New Roman" w:cs="Times New Roman"/>
          <w:sz w:val="24"/>
          <w:szCs w:val="24"/>
        </w:rPr>
        <w:t>Çoğu bitki türü, herhangi bir istilacı patojene toksik bir kokteyl sunan, kimyasal olarak bağlan</w:t>
      </w:r>
      <w:r w:rsidR="009E4FFB">
        <w:rPr>
          <w:rFonts w:ascii="Times New Roman" w:hAnsi="Times New Roman" w:cs="Times New Roman"/>
          <w:sz w:val="24"/>
          <w:szCs w:val="24"/>
        </w:rPr>
        <w:t xml:space="preserve">tılı birkaç fitoaleksin üretir. </w:t>
      </w:r>
      <w:r w:rsidRPr="00A661D1">
        <w:rPr>
          <w:rFonts w:ascii="Times New Roman" w:hAnsi="Times New Roman" w:cs="Times New Roman"/>
          <w:sz w:val="24"/>
          <w:szCs w:val="24"/>
        </w:rPr>
        <w:t xml:space="preserve">Örneğin, birçok baklagil </w:t>
      </w:r>
      <w:r w:rsidR="005F538D" w:rsidRPr="00A661D1">
        <w:rPr>
          <w:rFonts w:ascii="Times New Roman" w:hAnsi="Times New Roman" w:cs="Times New Roman"/>
          <w:sz w:val="24"/>
          <w:szCs w:val="24"/>
        </w:rPr>
        <w:t xml:space="preserve">shikimic asit ve asetat-malonat yoluyla, </w:t>
      </w:r>
      <w:r w:rsidRPr="00A661D1">
        <w:rPr>
          <w:rFonts w:ascii="Times New Roman" w:hAnsi="Times New Roman" w:cs="Times New Roman"/>
          <w:sz w:val="24"/>
          <w:szCs w:val="24"/>
        </w:rPr>
        <w:t>fenilpropa</w:t>
      </w:r>
      <w:r w:rsidR="005F538D" w:rsidRPr="00A661D1">
        <w:rPr>
          <w:rFonts w:ascii="Times New Roman" w:hAnsi="Times New Roman" w:cs="Times New Roman"/>
          <w:sz w:val="24"/>
          <w:szCs w:val="24"/>
        </w:rPr>
        <w:t xml:space="preserve">noid fitoaleksinleri sentezlerken </w:t>
      </w:r>
      <w:r w:rsidRPr="00A661D1">
        <w:rPr>
          <w:rFonts w:ascii="Times New Roman" w:hAnsi="Times New Roman" w:cs="Times New Roman"/>
          <w:sz w:val="24"/>
          <w:szCs w:val="24"/>
        </w:rPr>
        <w:t>solanlı bitkilerin çoğu, asetat-mevalonat yolu yoluyl</w:t>
      </w:r>
      <w:r w:rsidR="009E4FFB">
        <w:rPr>
          <w:rFonts w:ascii="Times New Roman" w:hAnsi="Times New Roman" w:cs="Times New Roman"/>
          <w:sz w:val="24"/>
          <w:szCs w:val="24"/>
        </w:rPr>
        <w:t xml:space="preserve">a terpenoid fitoaleksin üretir. </w:t>
      </w:r>
      <w:r w:rsidR="005E7906" w:rsidRPr="00A661D1">
        <w:rPr>
          <w:rFonts w:ascii="Times New Roman" w:hAnsi="Times New Roman" w:cs="Times New Roman"/>
          <w:sz w:val="24"/>
          <w:szCs w:val="24"/>
        </w:rPr>
        <w:t>Fransız fasulyesi en az beş fenilpropanoid fitoaleksin üretirken, patates en az dört terpenoid sentezler</w:t>
      </w:r>
      <w:r w:rsidR="009E4FFB">
        <w:rPr>
          <w:rFonts w:ascii="Times New Roman" w:hAnsi="Times New Roman" w:cs="Times New Roman"/>
          <w:sz w:val="24"/>
          <w:szCs w:val="24"/>
        </w:rPr>
        <w:t>.</w:t>
      </w:r>
    </w:p>
    <w:p w:rsidR="005E7906" w:rsidRPr="00A661D1" w:rsidRDefault="005E7906" w:rsidP="009E4FFB">
      <w:pPr>
        <w:spacing w:line="276" w:lineRule="auto"/>
        <w:jc w:val="center"/>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1E03AEB6" wp14:editId="2F46A7C4">
            <wp:extent cx="3836504" cy="2692996"/>
            <wp:effectExtent l="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851239" cy="2703339"/>
                    </a:xfrm>
                    <a:prstGeom prst="rect">
                      <a:avLst/>
                    </a:prstGeom>
                  </pic:spPr>
                </pic:pic>
              </a:graphicData>
            </a:graphic>
          </wp:inline>
        </w:drawing>
      </w:r>
    </w:p>
    <w:p w:rsidR="005E7906" w:rsidRPr="00A661D1" w:rsidRDefault="005E7906" w:rsidP="00A661D1">
      <w:pPr>
        <w:spacing w:line="276" w:lineRule="auto"/>
        <w:jc w:val="both"/>
        <w:rPr>
          <w:rFonts w:ascii="Times New Roman" w:hAnsi="Times New Roman" w:cs="Times New Roman"/>
          <w:sz w:val="24"/>
          <w:szCs w:val="24"/>
        </w:rPr>
      </w:pPr>
    </w:p>
    <w:p w:rsidR="009E4FFB" w:rsidRDefault="007D0A2E"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Fitoaleksinlerin, istilacı patojen veya enfekte konakçı hücreler tarafından üretilen bir sinyale yanıt olarak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bölgesine bitişik hücrelerde</w:t>
      </w:r>
      <w:r w:rsidR="009E4FFB">
        <w:rPr>
          <w:rFonts w:ascii="Times New Roman" w:hAnsi="Times New Roman" w:cs="Times New Roman"/>
          <w:sz w:val="24"/>
          <w:szCs w:val="24"/>
        </w:rPr>
        <w:t xml:space="preserve"> sentezlendiği düşünülmektedir. </w:t>
      </w:r>
      <w:r w:rsidRPr="00A661D1">
        <w:rPr>
          <w:rFonts w:ascii="Times New Roman" w:hAnsi="Times New Roman" w:cs="Times New Roman"/>
          <w:sz w:val="24"/>
          <w:szCs w:val="24"/>
        </w:rPr>
        <w:t>Lipid veziküllerde paketlenir ve enfekte hücreye aktarılır. Sonuç olarak, enfekte olmuş hücre</w:t>
      </w:r>
      <w:r w:rsidR="009E4FFB">
        <w:rPr>
          <w:rFonts w:ascii="Times New Roman" w:hAnsi="Times New Roman" w:cs="Times New Roman"/>
          <w:sz w:val="24"/>
          <w:szCs w:val="24"/>
        </w:rPr>
        <w:t xml:space="preserve"> istilacı patojen için</w:t>
      </w:r>
      <w:r w:rsidRPr="00A661D1">
        <w:rPr>
          <w:rFonts w:ascii="Times New Roman" w:hAnsi="Times New Roman" w:cs="Times New Roman"/>
          <w:sz w:val="24"/>
          <w:szCs w:val="24"/>
        </w:rPr>
        <w:t xml:space="preserve"> toks</w:t>
      </w:r>
      <w:r w:rsidR="009E4FFB">
        <w:rPr>
          <w:rFonts w:ascii="Times New Roman" w:hAnsi="Times New Roman" w:cs="Times New Roman"/>
          <w:sz w:val="24"/>
          <w:szCs w:val="24"/>
        </w:rPr>
        <w:t xml:space="preserve">ik bir mikro çevre haline gelir. </w:t>
      </w:r>
    </w:p>
    <w:p w:rsidR="007D0A2E" w:rsidRPr="00A661D1" w:rsidRDefault="007D0A2E"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Fitoaleksin birikimi genellikle aşırı duyar</w:t>
      </w:r>
      <w:r w:rsidR="009E4FFB">
        <w:rPr>
          <w:rFonts w:ascii="Times New Roman" w:hAnsi="Times New Roman" w:cs="Times New Roman"/>
          <w:sz w:val="24"/>
          <w:szCs w:val="24"/>
        </w:rPr>
        <w:t xml:space="preserve">lı hücre ölümü ile ilişkilidir. </w:t>
      </w:r>
      <w:r w:rsidRPr="00A661D1">
        <w:rPr>
          <w:rFonts w:ascii="Times New Roman" w:hAnsi="Times New Roman" w:cs="Times New Roman"/>
          <w:sz w:val="24"/>
          <w:szCs w:val="24"/>
        </w:rPr>
        <w:t>Bununla birlikte, fitoaleksin biyosentezi, gen ekspresyonunu ve canlı hücrelerde meydana gelmesi gereken, belki 20 enzimi içeren karmaşık biyokimyasal yol</w:t>
      </w:r>
      <w:r w:rsidR="00AC27E9">
        <w:rPr>
          <w:rFonts w:ascii="Times New Roman" w:hAnsi="Times New Roman" w:cs="Times New Roman"/>
          <w:sz w:val="24"/>
          <w:szCs w:val="24"/>
        </w:rPr>
        <w:t xml:space="preserve">ların aktivasyonunu gerektirir. </w:t>
      </w:r>
      <w:r w:rsidRPr="00A661D1">
        <w:rPr>
          <w:rFonts w:ascii="Times New Roman" w:hAnsi="Times New Roman" w:cs="Times New Roman"/>
          <w:sz w:val="24"/>
          <w:szCs w:val="24"/>
        </w:rPr>
        <w:t>Biyosentezlerindeki birçok adım, konakçı ve patojen tarafından düzenlenmeye duyarlıdır.</w:t>
      </w:r>
    </w:p>
    <w:p w:rsidR="007D0A2E" w:rsidRPr="00A661D1" w:rsidRDefault="007D0A2E"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Soya fasulyesi ve nohut gibi bazı bitkiler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üzerine fitoaleksin sentezler, ancak bir kısmını vakuollerde yedekte tutulan inaktif ş</w:t>
      </w:r>
      <w:r w:rsidR="00AC27E9">
        <w:rPr>
          <w:rFonts w:ascii="Times New Roman" w:hAnsi="Times New Roman" w:cs="Times New Roman"/>
          <w:sz w:val="24"/>
          <w:szCs w:val="24"/>
        </w:rPr>
        <w:t xml:space="preserve">eker konjugatlarına dönüştürür. </w:t>
      </w:r>
      <w:r w:rsidRPr="00A661D1">
        <w:rPr>
          <w:rFonts w:ascii="Times New Roman" w:hAnsi="Times New Roman" w:cs="Times New Roman"/>
          <w:sz w:val="24"/>
          <w:szCs w:val="24"/>
        </w:rPr>
        <w:t>İlk savunma tepkisi patojen büyümesini kontrol edemezse, şeker molekülünü parçalayan enzimler aktive olur ve fitoaleksin rezervleri saniyede hızla salınır.</w:t>
      </w:r>
      <w:r w:rsidR="00AC27E9">
        <w:rPr>
          <w:rFonts w:ascii="Times New Roman" w:hAnsi="Times New Roman" w:cs="Times New Roman"/>
          <w:sz w:val="24"/>
          <w:szCs w:val="24"/>
        </w:rPr>
        <w:t xml:space="preserve"> </w:t>
      </w:r>
      <w:r w:rsidRPr="00A661D1">
        <w:rPr>
          <w:rFonts w:ascii="Times New Roman" w:hAnsi="Times New Roman" w:cs="Times New Roman"/>
          <w:sz w:val="24"/>
          <w:szCs w:val="24"/>
        </w:rPr>
        <w:t>Diğer aktif savunma tepkileri gibi, fitoaleksin birikiminin başarısı da tepkinin hızına, ko</w:t>
      </w:r>
      <w:r w:rsidR="00AC27E9">
        <w:rPr>
          <w:rFonts w:ascii="Times New Roman" w:hAnsi="Times New Roman" w:cs="Times New Roman"/>
          <w:sz w:val="24"/>
          <w:szCs w:val="24"/>
        </w:rPr>
        <w:t xml:space="preserve">numuna ve büyüklüğüne bağlıdır. </w:t>
      </w:r>
      <w:r w:rsidRPr="00A661D1">
        <w:rPr>
          <w:rFonts w:ascii="Times New Roman" w:hAnsi="Times New Roman" w:cs="Times New Roman"/>
          <w:sz w:val="24"/>
          <w:szCs w:val="24"/>
        </w:rPr>
        <w:t xml:space="preserve">Birçok konak-parazit etkileşiminde direnç ile hızlı, </w:t>
      </w:r>
      <w:proofErr w:type="gramStart"/>
      <w:r w:rsidRPr="00A661D1">
        <w:rPr>
          <w:rFonts w:ascii="Times New Roman" w:hAnsi="Times New Roman" w:cs="Times New Roman"/>
          <w:sz w:val="24"/>
          <w:szCs w:val="24"/>
        </w:rPr>
        <w:t>lokalize</w:t>
      </w:r>
      <w:proofErr w:type="gramEnd"/>
      <w:r w:rsidRPr="00A661D1">
        <w:rPr>
          <w:rFonts w:ascii="Times New Roman" w:hAnsi="Times New Roman" w:cs="Times New Roman"/>
          <w:sz w:val="24"/>
          <w:szCs w:val="24"/>
        </w:rPr>
        <w:t xml:space="preserve"> fitoaleksin birikimi arasında iyi bir deneysel korelasyon vardır. </w:t>
      </w:r>
      <w:r w:rsidR="00AC27E9">
        <w:rPr>
          <w:rFonts w:ascii="Times New Roman" w:hAnsi="Times New Roman" w:cs="Times New Roman"/>
          <w:sz w:val="24"/>
          <w:szCs w:val="24"/>
        </w:rPr>
        <w:t xml:space="preserve">Buna dair </w:t>
      </w:r>
      <w:r w:rsidR="00AC27E9" w:rsidRPr="00A661D1">
        <w:rPr>
          <w:rFonts w:ascii="Times New Roman" w:hAnsi="Times New Roman" w:cs="Times New Roman"/>
          <w:sz w:val="24"/>
          <w:szCs w:val="24"/>
        </w:rPr>
        <w:t>k</w:t>
      </w:r>
      <w:r w:rsidR="00F50FBD" w:rsidRPr="00A661D1">
        <w:rPr>
          <w:rFonts w:ascii="Times New Roman" w:hAnsi="Times New Roman" w:cs="Times New Roman"/>
          <w:sz w:val="24"/>
          <w:szCs w:val="24"/>
        </w:rPr>
        <w:t>an</w:t>
      </w:r>
      <w:r w:rsidR="00AC27E9">
        <w:rPr>
          <w:rFonts w:ascii="Times New Roman" w:hAnsi="Times New Roman" w:cs="Times New Roman"/>
          <w:sz w:val="24"/>
          <w:szCs w:val="24"/>
        </w:rPr>
        <w:t>ıtlar aşağıda belirtilmiştir</w:t>
      </w:r>
      <w:r w:rsidR="00F50FBD" w:rsidRPr="00A661D1">
        <w:rPr>
          <w:rFonts w:ascii="Times New Roman" w:hAnsi="Times New Roman" w:cs="Times New Roman"/>
          <w:sz w:val="24"/>
          <w:szCs w:val="24"/>
        </w:rPr>
        <w:t>:</w:t>
      </w:r>
    </w:p>
    <w:p w:rsidR="007D0A2E" w:rsidRPr="00A661D1" w:rsidRDefault="00AC27E9" w:rsidP="00A661D1">
      <w:pPr>
        <w:pStyle w:val="ListeParagraf"/>
        <w:numPr>
          <w:ilvl w:val="0"/>
          <w:numId w:val="1"/>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F</w:t>
      </w:r>
      <w:r w:rsidR="007D0A2E" w:rsidRPr="00A661D1">
        <w:rPr>
          <w:rFonts w:ascii="Times New Roman" w:hAnsi="Times New Roman" w:cs="Times New Roman"/>
          <w:sz w:val="24"/>
          <w:szCs w:val="24"/>
        </w:rPr>
        <w:t xml:space="preserve">itoaleksinler dirençli çeşitlerde daha hızlı ve daha yüksek </w:t>
      </w:r>
      <w:proofErr w:type="gramStart"/>
      <w:r w:rsidR="007D0A2E" w:rsidRPr="00A661D1">
        <w:rPr>
          <w:rFonts w:ascii="Times New Roman" w:hAnsi="Times New Roman" w:cs="Times New Roman"/>
          <w:sz w:val="24"/>
          <w:szCs w:val="24"/>
        </w:rPr>
        <w:t>konsantrasyonlarda</w:t>
      </w:r>
      <w:proofErr w:type="gramEnd"/>
      <w:r w:rsidR="007D0A2E" w:rsidRPr="00A661D1">
        <w:rPr>
          <w:rFonts w:ascii="Times New Roman" w:hAnsi="Times New Roman" w:cs="Times New Roman"/>
          <w:sz w:val="24"/>
          <w:szCs w:val="24"/>
        </w:rPr>
        <w:t xml:space="preserve"> birikir.</w:t>
      </w:r>
      <w:r w:rsidR="00F50FBD" w:rsidRPr="00A661D1">
        <w:rPr>
          <w:rFonts w:ascii="Times New Roman" w:hAnsi="Times New Roman" w:cs="Times New Roman"/>
          <w:sz w:val="24"/>
          <w:szCs w:val="24"/>
        </w:rPr>
        <w:t xml:space="preserve"> </w:t>
      </w:r>
      <w:r w:rsidR="007D0A2E" w:rsidRPr="00A661D1">
        <w:rPr>
          <w:rFonts w:ascii="Times New Roman" w:hAnsi="Times New Roman" w:cs="Times New Roman"/>
          <w:sz w:val="24"/>
          <w:szCs w:val="24"/>
        </w:rPr>
        <w:t xml:space="preserve">Dirençli bitkilerde, gen transkripsiyonu tanımadan sonraki bir saat içinde başlar, fitoaleksinler dört saat içinde ortaya çıkar ve konsantrasyonlar, yüklemeden yaklaşık 18-24 saat sonra fungitoksik seviyelere zirveye ulaşır (Şekil </w:t>
      </w:r>
      <w:proofErr w:type="gramStart"/>
      <w:r w:rsidR="007D0A2E" w:rsidRPr="00A661D1">
        <w:rPr>
          <w:rFonts w:ascii="Times New Roman" w:hAnsi="Times New Roman" w:cs="Times New Roman"/>
          <w:sz w:val="24"/>
          <w:szCs w:val="24"/>
        </w:rPr>
        <w:t>17.8</w:t>
      </w:r>
      <w:proofErr w:type="gramEnd"/>
      <w:r w:rsidR="007D0A2E" w:rsidRPr="00A661D1">
        <w:rPr>
          <w:rFonts w:ascii="Times New Roman" w:hAnsi="Times New Roman" w:cs="Times New Roman"/>
          <w:sz w:val="24"/>
          <w:szCs w:val="24"/>
        </w:rPr>
        <w:t>). Bu olaylar gecikir ve duyarlı bitkilerde daha yaygındır.</w:t>
      </w:r>
    </w:p>
    <w:p w:rsidR="00F50FBD" w:rsidRPr="00AC27E9" w:rsidRDefault="00AC27E9" w:rsidP="00AC27E9">
      <w:pPr>
        <w:pStyle w:val="ListeParagraf"/>
        <w:numPr>
          <w:ilvl w:val="0"/>
          <w:numId w:val="1"/>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F</w:t>
      </w:r>
      <w:r w:rsidR="007D0A2E" w:rsidRPr="00A661D1">
        <w:rPr>
          <w:rFonts w:ascii="Times New Roman" w:hAnsi="Times New Roman" w:cs="Times New Roman"/>
          <w:sz w:val="24"/>
          <w:szCs w:val="24"/>
        </w:rPr>
        <w:t xml:space="preserve">itoaleksin biyosentezi, </w:t>
      </w:r>
      <w:proofErr w:type="gramStart"/>
      <w:r w:rsidR="007D0A2E" w:rsidRPr="00A661D1">
        <w:rPr>
          <w:rFonts w:ascii="Times New Roman" w:hAnsi="Times New Roman" w:cs="Times New Roman"/>
          <w:sz w:val="24"/>
          <w:szCs w:val="24"/>
        </w:rPr>
        <w:t>enfeksiyon</w:t>
      </w:r>
      <w:proofErr w:type="gramEnd"/>
      <w:r w:rsidR="007D0A2E" w:rsidRPr="00A661D1">
        <w:rPr>
          <w:rFonts w:ascii="Times New Roman" w:hAnsi="Times New Roman" w:cs="Times New Roman"/>
          <w:sz w:val="24"/>
          <w:szCs w:val="24"/>
        </w:rPr>
        <w:t xml:space="preserve"> alanını çevreleyen hücrelerde lokalizedir.</w:t>
      </w:r>
      <w:r w:rsidR="00F50FBD" w:rsidRPr="00A661D1">
        <w:rPr>
          <w:rFonts w:ascii="Times New Roman" w:hAnsi="Times New Roman" w:cs="Times New Roman"/>
          <w:sz w:val="24"/>
          <w:szCs w:val="24"/>
        </w:rPr>
        <w:t xml:space="preserve"> </w:t>
      </w:r>
      <w:r w:rsidR="007D0A2E" w:rsidRPr="00A661D1">
        <w:rPr>
          <w:rFonts w:ascii="Times New Roman" w:hAnsi="Times New Roman" w:cs="Times New Roman"/>
          <w:sz w:val="24"/>
          <w:szCs w:val="24"/>
        </w:rPr>
        <w:t>Bitkide dağıldıklarına dair bir kanıt yok.</w:t>
      </w:r>
      <w:r w:rsidR="00F50FBD" w:rsidRPr="00A661D1">
        <w:rPr>
          <w:rFonts w:ascii="Times New Roman" w:hAnsi="Times New Roman" w:cs="Times New Roman"/>
          <w:sz w:val="24"/>
          <w:szCs w:val="24"/>
        </w:rPr>
        <w:t xml:space="preserve"> </w:t>
      </w:r>
      <w:r w:rsidR="007D0A2E" w:rsidRPr="00A661D1">
        <w:rPr>
          <w:rFonts w:ascii="Times New Roman" w:hAnsi="Times New Roman" w:cs="Times New Roman"/>
          <w:sz w:val="24"/>
          <w:szCs w:val="24"/>
        </w:rPr>
        <w:t>Lazer mikroprob analizi, radyoimmunoassay, hibridizasyon histokimyası ve fitoaleksin</w:t>
      </w:r>
      <w:r>
        <w:rPr>
          <w:rFonts w:ascii="Times New Roman" w:hAnsi="Times New Roman" w:cs="Times New Roman"/>
          <w:sz w:val="24"/>
          <w:szCs w:val="24"/>
        </w:rPr>
        <w:t xml:space="preserve"> biyosentez yolağının immüno</w:t>
      </w:r>
      <w:r w:rsidR="007D0A2E" w:rsidRPr="00A661D1">
        <w:rPr>
          <w:rFonts w:ascii="Times New Roman" w:hAnsi="Times New Roman" w:cs="Times New Roman"/>
          <w:sz w:val="24"/>
          <w:szCs w:val="24"/>
        </w:rPr>
        <w:t>kimyasını kullanan deneyler, bunu birkaç konakçı-patojen etkileşiminde doğrulamıştır.</w:t>
      </w:r>
    </w:p>
    <w:p w:rsidR="00F50FBD" w:rsidRPr="00AC27E9" w:rsidRDefault="00F50FBD" w:rsidP="00AC27E9">
      <w:pPr>
        <w:pStyle w:val="ListeParagraf"/>
        <w:numPr>
          <w:ilvl w:val="0"/>
          <w:numId w:val="1"/>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Bir dizi etkileşimde, fitoaleksin biyosentezi, fitoaleksin biyosentezi sürecine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olan enzimlerin inhibitörleri tarafından bloke edilirse direnç azalır ve fitoaleksinleri biriktirmekte yavaş olan mutantlarda fitoaleksin azalırsa direnç kaybolur.</w:t>
      </w:r>
    </w:p>
    <w:p w:rsidR="00F50FBD" w:rsidRPr="00A661D1" w:rsidRDefault="00AC27E9" w:rsidP="00A661D1">
      <w:pPr>
        <w:pStyle w:val="ListeParagraf"/>
        <w:numPr>
          <w:ilvl w:val="0"/>
          <w:numId w:val="1"/>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D</w:t>
      </w:r>
      <w:r w:rsidR="00F50FBD" w:rsidRPr="00A661D1">
        <w:rPr>
          <w:rFonts w:ascii="Times New Roman" w:hAnsi="Times New Roman" w:cs="Times New Roman"/>
          <w:sz w:val="24"/>
          <w:szCs w:val="24"/>
        </w:rPr>
        <w:t>irenç, yeni fitoaleksinleri ifade edecek şekilde dönüştürülmüş bitkilerde veya eksojen fitoaleksinler uygulandığında artar.</w:t>
      </w:r>
    </w:p>
    <w:p w:rsidR="00AC27E9" w:rsidRDefault="00AC27E9" w:rsidP="00A661D1">
      <w:pPr>
        <w:pStyle w:val="ListeParagraf"/>
        <w:spacing w:line="276" w:lineRule="auto"/>
        <w:jc w:val="both"/>
        <w:rPr>
          <w:rFonts w:ascii="Times New Roman" w:hAnsi="Times New Roman" w:cs="Times New Roman"/>
          <w:sz w:val="24"/>
          <w:szCs w:val="24"/>
        </w:rPr>
      </w:pPr>
    </w:p>
    <w:p w:rsidR="00F50FBD" w:rsidRPr="00AC27E9" w:rsidRDefault="00F50FBD" w:rsidP="00AC27E9">
      <w:pPr>
        <w:pStyle w:val="ListeParagraf"/>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Örneğin, resveratrolün biyokimyasal öncüsü bitkiler </w:t>
      </w:r>
      <w:proofErr w:type="gramStart"/>
      <w:r w:rsidRPr="00A661D1">
        <w:rPr>
          <w:rFonts w:ascii="Times New Roman" w:hAnsi="Times New Roman" w:cs="Times New Roman"/>
          <w:sz w:val="24"/>
          <w:szCs w:val="24"/>
        </w:rPr>
        <w:t>aleminde</w:t>
      </w:r>
      <w:proofErr w:type="gramEnd"/>
      <w:r w:rsidRPr="00A661D1">
        <w:rPr>
          <w:rFonts w:ascii="Times New Roman" w:hAnsi="Times New Roman" w:cs="Times New Roman"/>
          <w:sz w:val="24"/>
          <w:szCs w:val="24"/>
        </w:rPr>
        <w:t xml:space="preserve"> geniş çapta dağılmış olmasına rağmen, sentezini tamamlamak için gereken enzime yalnız</w:t>
      </w:r>
      <w:r w:rsidR="00AC27E9">
        <w:rPr>
          <w:rFonts w:ascii="Times New Roman" w:hAnsi="Times New Roman" w:cs="Times New Roman"/>
          <w:sz w:val="24"/>
          <w:szCs w:val="24"/>
        </w:rPr>
        <w:t xml:space="preserve">ca asma ve yer fıstığı sahiptir. </w:t>
      </w:r>
      <w:r w:rsidRPr="00AC27E9">
        <w:rPr>
          <w:rFonts w:ascii="Times New Roman" w:hAnsi="Times New Roman" w:cs="Times New Roman"/>
          <w:sz w:val="24"/>
          <w:szCs w:val="24"/>
        </w:rPr>
        <w:t xml:space="preserve">Bu enzimi kodlayan genler tütüne aktarıldığına, </w:t>
      </w:r>
      <w:proofErr w:type="gramStart"/>
      <w:r w:rsidRPr="00AC27E9">
        <w:rPr>
          <w:rFonts w:ascii="Times New Roman" w:hAnsi="Times New Roman" w:cs="Times New Roman"/>
          <w:sz w:val="24"/>
          <w:szCs w:val="24"/>
        </w:rPr>
        <w:t>enfeksiyona</w:t>
      </w:r>
      <w:proofErr w:type="gramEnd"/>
      <w:r w:rsidRPr="00AC27E9">
        <w:rPr>
          <w:rFonts w:ascii="Times New Roman" w:hAnsi="Times New Roman" w:cs="Times New Roman"/>
          <w:sz w:val="24"/>
          <w:szCs w:val="24"/>
        </w:rPr>
        <w:t xml:space="preserve"> yanıt olarak zayıflatılır.</w:t>
      </w:r>
    </w:p>
    <w:p w:rsidR="00F50FBD" w:rsidRPr="00A661D1" w:rsidRDefault="00F50FBD" w:rsidP="00A661D1">
      <w:pPr>
        <w:pStyle w:val="ListeParagraf"/>
        <w:spacing w:line="276" w:lineRule="auto"/>
        <w:jc w:val="both"/>
        <w:rPr>
          <w:rFonts w:ascii="Times New Roman" w:hAnsi="Times New Roman" w:cs="Times New Roman"/>
          <w:sz w:val="24"/>
          <w:szCs w:val="24"/>
        </w:rPr>
      </w:pPr>
    </w:p>
    <w:p w:rsidR="00F50FBD" w:rsidRPr="00A661D1" w:rsidRDefault="00F50FBD"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lastRenderedPageBreak/>
        <w:drawing>
          <wp:inline distT="0" distB="0" distL="0" distR="0" wp14:anchorId="50E7F98E" wp14:editId="3FD5B2E7">
            <wp:extent cx="5381625" cy="3762375"/>
            <wp:effectExtent l="0" t="0" r="9525" b="952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81625" cy="3762375"/>
                    </a:xfrm>
                    <a:prstGeom prst="rect">
                      <a:avLst/>
                    </a:prstGeom>
                  </pic:spPr>
                </pic:pic>
              </a:graphicData>
            </a:graphic>
          </wp:inline>
        </w:drawing>
      </w:r>
    </w:p>
    <w:p w:rsidR="00AC27E9" w:rsidRDefault="00AC27E9" w:rsidP="00A661D1">
      <w:pPr>
        <w:spacing w:line="276" w:lineRule="auto"/>
        <w:jc w:val="both"/>
        <w:rPr>
          <w:rFonts w:ascii="Times New Roman" w:hAnsi="Times New Roman" w:cs="Times New Roman"/>
          <w:sz w:val="24"/>
          <w:szCs w:val="24"/>
        </w:rPr>
      </w:pPr>
    </w:p>
    <w:p w:rsidR="00F50FBD" w:rsidRPr="00A661D1" w:rsidRDefault="00F50FB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Fitoaleksin sentezi bitki</w:t>
      </w:r>
      <w:r w:rsidR="00AC27E9">
        <w:rPr>
          <w:rFonts w:ascii="Times New Roman" w:hAnsi="Times New Roman" w:cs="Times New Roman"/>
          <w:sz w:val="24"/>
          <w:szCs w:val="24"/>
        </w:rPr>
        <w:t xml:space="preserve">ler arasında evrensel değildir. </w:t>
      </w:r>
      <w:r w:rsidRPr="00A661D1">
        <w:rPr>
          <w:rFonts w:ascii="Times New Roman" w:hAnsi="Times New Roman" w:cs="Times New Roman"/>
          <w:sz w:val="24"/>
          <w:szCs w:val="24"/>
        </w:rPr>
        <w:t>Görünüşe göre buğday ve salatalık fitoaleksin üretmiyor, ancak çoğu patojenik mantar ve bakteriye etkili bir ş</w:t>
      </w:r>
      <w:r w:rsidR="00AC27E9">
        <w:rPr>
          <w:rFonts w:ascii="Times New Roman" w:hAnsi="Times New Roman" w:cs="Times New Roman"/>
          <w:sz w:val="24"/>
          <w:szCs w:val="24"/>
        </w:rPr>
        <w:t xml:space="preserve">ekilde direniyor. </w:t>
      </w:r>
      <w:r w:rsidRPr="00A661D1">
        <w:rPr>
          <w:rFonts w:ascii="Times New Roman" w:hAnsi="Times New Roman" w:cs="Times New Roman"/>
          <w:sz w:val="24"/>
          <w:szCs w:val="24"/>
        </w:rPr>
        <w:t xml:space="preserve">Bununla birlikte, birçok etkileşimde, </w:t>
      </w:r>
      <w:proofErr w:type="gramStart"/>
      <w:r w:rsidRPr="00A661D1">
        <w:rPr>
          <w:rFonts w:ascii="Times New Roman" w:hAnsi="Times New Roman" w:cs="Times New Roman"/>
          <w:sz w:val="24"/>
          <w:szCs w:val="24"/>
        </w:rPr>
        <w:t>enfeksiyon</w:t>
      </w:r>
      <w:proofErr w:type="gramEnd"/>
      <w:r w:rsidRPr="00A661D1">
        <w:rPr>
          <w:rFonts w:ascii="Times New Roman" w:hAnsi="Times New Roman" w:cs="Times New Roman"/>
          <w:sz w:val="24"/>
          <w:szCs w:val="24"/>
        </w:rPr>
        <w:t xml:space="preserve"> </w:t>
      </w:r>
      <w:r w:rsidR="00B40D78">
        <w:rPr>
          <w:rFonts w:ascii="Times New Roman" w:hAnsi="Times New Roman" w:cs="Times New Roman"/>
          <w:sz w:val="24"/>
          <w:szCs w:val="24"/>
        </w:rPr>
        <w:t>ortamında</w:t>
      </w:r>
      <w:r w:rsidRPr="00A661D1">
        <w:rPr>
          <w:rFonts w:ascii="Times New Roman" w:hAnsi="Times New Roman" w:cs="Times New Roman"/>
          <w:sz w:val="24"/>
          <w:szCs w:val="24"/>
        </w:rPr>
        <w:t xml:space="preserve"> fitoaleksinlerin toksik konsantrasyonlarının hızlı birikmesi, direncin ifade edilmesinde belirleyici bir rol oynar.</w:t>
      </w:r>
    </w:p>
    <w:p w:rsidR="00F50FBD" w:rsidRPr="00A661D1" w:rsidRDefault="00F50FBD" w:rsidP="00A661D1">
      <w:pPr>
        <w:spacing w:line="276" w:lineRule="auto"/>
        <w:jc w:val="both"/>
        <w:rPr>
          <w:rFonts w:ascii="Times New Roman" w:hAnsi="Times New Roman" w:cs="Times New Roman"/>
          <w:sz w:val="24"/>
          <w:szCs w:val="24"/>
        </w:rPr>
      </w:pPr>
    </w:p>
    <w:p w:rsidR="00F50FBD" w:rsidRPr="00A661D1" w:rsidRDefault="00AC27E9"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5</w:t>
      </w:r>
      <w:r>
        <w:rPr>
          <w:rFonts w:ascii="Times New Roman" w:hAnsi="Times New Roman" w:cs="Times New Roman"/>
          <w:b/>
          <w:sz w:val="24"/>
          <w:szCs w:val="24"/>
        </w:rPr>
        <w:t>.</w:t>
      </w:r>
      <w:r w:rsidRPr="00A661D1">
        <w:rPr>
          <w:rFonts w:ascii="Times New Roman" w:hAnsi="Times New Roman" w:cs="Times New Roman"/>
          <w:b/>
          <w:sz w:val="24"/>
          <w:szCs w:val="24"/>
        </w:rPr>
        <w:t xml:space="preserve"> </w:t>
      </w:r>
      <w:r w:rsidR="00F50FBD" w:rsidRPr="00A661D1">
        <w:rPr>
          <w:rFonts w:ascii="Times New Roman" w:hAnsi="Times New Roman" w:cs="Times New Roman"/>
          <w:b/>
          <w:sz w:val="24"/>
          <w:szCs w:val="24"/>
        </w:rPr>
        <w:t xml:space="preserve">Gecikmiş </w:t>
      </w:r>
      <w:r w:rsidRPr="00A661D1">
        <w:rPr>
          <w:rFonts w:ascii="Times New Roman" w:hAnsi="Times New Roman" w:cs="Times New Roman"/>
          <w:b/>
          <w:sz w:val="24"/>
          <w:szCs w:val="24"/>
        </w:rPr>
        <w:t>Aktif Savunmalar</w:t>
      </w:r>
    </w:p>
    <w:p w:rsidR="00F50FBD" w:rsidRPr="00AC27E9" w:rsidRDefault="00F50FBD"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Patojen muhafazası ve yara onar</w:t>
      </w:r>
      <w:r w:rsidR="00AC27E9">
        <w:rPr>
          <w:rFonts w:ascii="Times New Roman" w:hAnsi="Times New Roman" w:cs="Times New Roman"/>
          <w:b/>
          <w:sz w:val="24"/>
          <w:szCs w:val="24"/>
        </w:rPr>
        <w:t>ımı</w:t>
      </w:r>
    </w:p>
    <w:p w:rsidR="00F50FBD" w:rsidRPr="00A661D1" w:rsidRDefault="00F50FB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Önceki tepkiler patojenlerin gelişimini geciktirirken, sonraki tepkiler bunların yayılmasını kısıtlar ve konak </w:t>
      </w:r>
      <w:r w:rsidR="00AC27E9">
        <w:rPr>
          <w:rFonts w:ascii="Times New Roman" w:hAnsi="Times New Roman" w:cs="Times New Roman"/>
          <w:sz w:val="24"/>
          <w:szCs w:val="24"/>
        </w:rPr>
        <w:t xml:space="preserve">dokulara verilen hasarı içerir. </w:t>
      </w:r>
      <w:r w:rsidRPr="00A661D1">
        <w:rPr>
          <w:rFonts w:ascii="Times New Roman" w:hAnsi="Times New Roman" w:cs="Times New Roman"/>
          <w:sz w:val="24"/>
          <w:szCs w:val="24"/>
        </w:rPr>
        <w:t xml:space="preserve">Bir bitkinin doku hasarını onarma yeteneği, fırsatçı patojenler tarafından ikincil </w:t>
      </w:r>
      <w:proofErr w:type="gramStart"/>
      <w:r w:rsidRPr="00A661D1">
        <w:rPr>
          <w:rFonts w:ascii="Times New Roman" w:hAnsi="Times New Roman" w:cs="Times New Roman"/>
          <w:sz w:val="24"/>
          <w:szCs w:val="24"/>
        </w:rPr>
        <w:t>enfeksiyonlarla</w:t>
      </w:r>
      <w:proofErr w:type="gramEnd"/>
      <w:r w:rsidRPr="00A661D1">
        <w:rPr>
          <w:rFonts w:ascii="Times New Roman" w:hAnsi="Times New Roman" w:cs="Times New Roman"/>
          <w:sz w:val="24"/>
          <w:szCs w:val="24"/>
        </w:rPr>
        <w:t xml:space="preserve"> savaşma yeteneğine katkıda bulunabilir. Etli dokuların, köklerin, meyvelerin ve kabuğun </w:t>
      </w:r>
      <w:proofErr w:type="gramStart"/>
      <w:r w:rsidRPr="00A661D1">
        <w:rPr>
          <w:rFonts w:ascii="Times New Roman" w:hAnsi="Times New Roman" w:cs="Times New Roman"/>
          <w:sz w:val="24"/>
          <w:szCs w:val="24"/>
        </w:rPr>
        <w:t>enfeksiyonlu</w:t>
      </w:r>
      <w:proofErr w:type="gramEnd"/>
      <w:r w:rsidRPr="00A661D1">
        <w:rPr>
          <w:rFonts w:ascii="Times New Roman" w:hAnsi="Times New Roman" w:cs="Times New Roman"/>
          <w:sz w:val="24"/>
          <w:szCs w:val="24"/>
        </w:rPr>
        <w:t xml:space="preserve"> alanları, kalın, yıkılmış duvarlara sahip mantar hücresi katmanları ile kapatılır.</w:t>
      </w:r>
    </w:p>
    <w:p w:rsidR="00F50FBD" w:rsidRPr="00A661D1" w:rsidRDefault="00F50FB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Yara mantarı, </w:t>
      </w:r>
      <w:proofErr w:type="gramStart"/>
      <w:r w:rsidRPr="00A661D1">
        <w:rPr>
          <w:rFonts w:ascii="Times New Roman" w:hAnsi="Times New Roman" w:cs="Times New Roman"/>
          <w:sz w:val="24"/>
          <w:szCs w:val="24"/>
        </w:rPr>
        <w:t>enfeksiyonun</w:t>
      </w:r>
      <w:proofErr w:type="gramEnd"/>
      <w:r w:rsidRPr="00A661D1">
        <w:rPr>
          <w:rFonts w:ascii="Times New Roman" w:hAnsi="Times New Roman" w:cs="Times New Roman"/>
          <w:sz w:val="24"/>
          <w:szCs w:val="24"/>
        </w:rPr>
        <w:t xml:space="preserve"> neden olduğu hasara yanıt olarak olgun parankim</w:t>
      </w:r>
      <w:r w:rsidR="00AC27E9">
        <w:rPr>
          <w:rFonts w:ascii="Times New Roman" w:hAnsi="Times New Roman" w:cs="Times New Roman"/>
          <w:sz w:val="24"/>
          <w:szCs w:val="24"/>
        </w:rPr>
        <w:t>a</w:t>
      </w:r>
      <w:r w:rsidRPr="00A661D1">
        <w:rPr>
          <w:rFonts w:ascii="Times New Roman" w:hAnsi="Times New Roman" w:cs="Times New Roman"/>
          <w:sz w:val="24"/>
          <w:szCs w:val="24"/>
        </w:rPr>
        <w:t xml:space="preserve"> dokusundan oluşan ikincil bir meristem olan mant</w:t>
      </w:r>
      <w:r w:rsidR="00AC27E9">
        <w:rPr>
          <w:rFonts w:ascii="Times New Roman" w:hAnsi="Times New Roman" w:cs="Times New Roman"/>
          <w:sz w:val="24"/>
          <w:szCs w:val="24"/>
        </w:rPr>
        <w:t xml:space="preserve">ar cambium tarafından üretilir. </w:t>
      </w:r>
      <w:r w:rsidRPr="00A661D1">
        <w:rPr>
          <w:rFonts w:ascii="Times New Roman" w:hAnsi="Times New Roman" w:cs="Times New Roman"/>
          <w:sz w:val="24"/>
          <w:szCs w:val="24"/>
        </w:rPr>
        <w:t>Patates yumru dokusunun toz halindeki kabuk patojenine (Spongospora subterranea) tepkisi gibi bazı durumlarda, mantar bariyerleri enfekte bölgeyi kapatır ve patojen tarafından daha f</w:t>
      </w:r>
      <w:r w:rsidR="00AC27E9">
        <w:rPr>
          <w:rFonts w:ascii="Times New Roman" w:hAnsi="Times New Roman" w:cs="Times New Roman"/>
          <w:sz w:val="24"/>
          <w:szCs w:val="24"/>
        </w:rPr>
        <w:t xml:space="preserve">azla kolonizasyonu önler. </w:t>
      </w:r>
      <w:r w:rsidRPr="00A661D1">
        <w:rPr>
          <w:rFonts w:ascii="Times New Roman" w:hAnsi="Times New Roman" w:cs="Times New Roman"/>
          <w:sz w:val="24"/>
          <w:szCs w:val="24"/>
        </w:rPr>
        <w:t xml:space="preserve">Bununla birlikte, brassicaların yaprak lekesi patojenine, ALternaria brassicae'ye yanıtı da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olmak üzere diğer etkileşimlerde mantar tabakaları enfeksiyonu sınırlamaz.</w:t>
      </w:r>
    </w:p>
    <w:p w:rsidR="00F50FBD" w:rsidRPr="00A661D1" w:rsidRDefault="00F50FBD" w:rsidP="00A661D1">
      <w:pPr>
        <w:spacing w:line="276" w:lineRule="auto"/>
        <w:jc w:val="both"/>
        <w:rPr>
          <w:rFonts w:ascii="Times New Roman" w:hAnsi="Times New Roman" w:cs="Times New Roman"/>
          <w:sz w:val="24"/>
          <w:szCs w:val="24"/>
        </w:rPr>
      </w:pPr>
    </w:p>
    <w:p w:rsidR="00F50FBD" w:rsidRPr="00A661D1" w:rsidRDefault="00AC27E9"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B</w:t>
      </w:r>
      <w:r w:rsidR="00F50FBD" w:rsidRPr="00A661D1">
        <w:rPr>
          <w:rFonts w:ascii="Times New Roman" w:hAnsi="Times New Roman" w:cs="Times New Roman"/>
          <w:sz w:val="24"/>
          <w:szCs w:val="24"/>
        </w:rPr>
        <w:t>azı patojenler, bitkileri, mantar kambiyumunun enfekte olmuş alan etrafında geliştiği ve enfekte olmuş yaprağın üst yüzeyinden alt yüzeyine uzandığı absisyon katm</w:t>
      </w:r>
      <w:r>
        <w:rPr>
          <w:rFonts w:ascii="Times New Roman" w:hAnsi="Times New Roman" w:cs="Times New Roman"/>
          <w:sz w:val="24"/>
          <w:szCs w:val="24"/>
        </w:rPr>
        <w:t>anları oluşturmaya teşvik eder. Enfekte alanlar, klasik 'delik</w:t>
      </w:r>
      <w:r w:rsidR="00F50FBD" w:rsidRPr="00A661D1">
        <w:rPr>
          <w:rFonts w:ascii="Times New Roman" w:hAnsi="Times New Roman" w:cs="Times New Roman"/>
          <w:sz w:val="24"/>
          <w:szCs w:val="24"/>
        </w:rPr>
        <w:t xml:space="preserve">' </w:t>
      </w:r>
      <w:proofErr w:type="gramStart"/>
      <w:r w:rsidR="00F50FBD" w:rsidRPr="00A661D1">
        <w:rPr>
          <w:rFonts w:ascii="Times New Roman" w:hAnsi="Times New Roman" w:cs="Times New Roman"/>
          <w:sz w:val="24"/>
          <w:szCs w:val="24"/>
        </w:rPr>
        <w:t>semptomunu</w:t>
      </w:r>
      <w:proofErr w:type="gramEnd"/>
      <w:r w:rsidR="00F50FBD" w:rsidRPr="00A661D1">
        <w:rPr>
          <w:rFonts w:ascii="Times New Roman" w:hAnsi="Times New Roman" w:cs="Times New Roman"/>
          <w:sz w:val="24"/>
          <w:szCs w:val="24"/>
        </w:rPr>
        <w:t xml:space="preserve"> bırakarak düşer. Bu tür patojenler arasında</w:t>
      </w:r>
      <w:r w:rsidR="00276E1A" w:rsidRPr="00A661D1">
        <w:rPr>
          <w:rFonts w:ascii="Times New Roman" w:hAnsi="Times New Roman" w:cs="Times New Roman"/>
          <w:sz w:val="24"/>
          <w:szCs w:val="24"/>
        </w:rPr>
        <w:t xml:space="preserve"> erik üzerinde morsprunorum ve gümüş pancarda Cercospora beticoLa.</w:t>
      </w:r>
      <w:r w:rsidR="00F50FBD" w:rsidRPr="00A661D1">
        <w:rPr>
          <w:rFonts w:ascii="Times New Roman" w:hAnsi="Times New Roman" w:cs="Times New Roman"/>
          <w:sz w:val="24"/>
          <w:szCs w:val="24"/>
        </w:rPr>
        <w:t xml:space="preserve"> </w:t>
      </w:r>
      <w:r w:rsidR="00276E1A" w:rsidRPr="00A661D1">
        <w:rPr>
          <w:rFonts w:ascii="Times New Roman" w:hAnsi="Times New Roman" w:cs="Times New Roman"/>
          <w:sz w:val="24"/>
          <w:szCs w:val="24"/>
        </w:rPr>
        <w:t xml:space="preserve">, </w:t>
      </w:r>
      <w:r w:rsidR="00F50FBD" w:rsidRPr="00A661D1">
        <w:rPr>
          <w:rFonts w:ascii="Times New Roman" w:hAnsi="Times New Roman" w:cs="Times New Roman"/>
          <w:sz w:val="24"/>
          <w:szCs w:val="24"/>
        </w:rPr>
        <w:t>Stigmina carpophiLa ve Pseudomonas sgringae pv bulunmaktadır</w:t>
      </w:r>
      <w:r>
        <w:rPr>
          <w:rFonts w:ascii="Times New Roman" w:hAnsi="Times New Roman" w:cs="Times New Roman"/>
          <w:sz w:val="24"/>
          <w:szCs w:val="24"/>
        </w:rPr>
        <w:t>.</w:t>
      </w:r>
    </w:p>
    <w:p w:rsidR="00276E1A" w:rsidRPr="00A661D1" w:rsidRDefault="00F50FBD"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Yaralı ağaç gövdeleri genellikle yarayı fırsatçı patojenlerden etkili bir şekilde kapatan diş etleri</w:t>
      </w:r>
      <w:r w:rsidR="00276E1A" w:rsidRPr="00A661D1">
        <w:rPr>
          <w:rFonts w:ascii="Times New Roman" w:hAnsi="Times New Roman" w:cs="Times New Roman"/>
          <w:sz w:val="24"/>
          <w:szCs w:val="24"/>
        </w:rPr>
        <w:t xml:space="preserve"> (plastiğimsi maddeler)</w:t>
      </w:r>
      <w:r w:rsidR="00AC27E9">
        <w:rPr>
          <w:rFonts w:ascii="Times New Roman" w:hAnsi="Times New Roman" w:cs="Times New Roman"/>
          <w:sz w:val="24"/>
          <w:szCs w:val="24"/>
        </w:rPr>
        <w:t xml:space="preserve"> salgılar. </w:t>
      </w:r>
      <w:r w:rsidR="00276E1A" w:rsidRPr="00A661D1">
        <w:rPr>
          <w:rFonts w:ascii="Times New Roman" w:hAnsi="Times New Roman" w:cs="Times New Roman"/>
          <w:sz w:val="24"/>
          <w:szCs w:val="24"/>
        </w:rPr>
        <w:t>Patojen büyümesi çevresel koşullar veya diğer hastalık direnç mekanizmaları tarafından geciktirilirse, indüklenen engeller ayrıca patojen veya ikincil işgalciler tarafından daha fazla kolonizasyonu önleyebilir.</w:t>
      </w:r>
    </w:p>
    <w:p w:rsidR="00276E1A" w:rsidRPr="00A661D1"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Tilozlar, ksilem damar çukurlarından ksilem damarlarının lümenine ksilem parankimi protoplastları</w:t>
      </w:r>
      <w:r w:rsidR="00AC27E9">
        <w:rPr>
          <w:rFonts w:ascii="Times New Roman" w:hAnsi="Times New Roman" w:cs="Times New Roman"/>
          <w:sz w:val="24"/>
          <w:szCs w:val="24"/>
        </w:rPr>
        <w:t xml:space="preserve">nın büyümelerindedir. </w:t>
      </w:r>
      <w:r w:rsidRPr="00A661D1">
        <w:rPr>
          <w:rFonts w:ascii="Times New Roman" w:hAnsi="Times New Roman" w:cs="Times New Roman"/>
          <w:sz w:val="24"/>
          <w:szCs w:val="24"/>
        </w:rPr>
        <w:t>Firsarium oxysporum, Vertici</w:t>
      </w:r>
      <w:r w:rsidR="00AC27E9" w:rsidRPr="00A661D1">
        <w:rPr>
          <w:rFonts w:ascii="Times New Roman" w:hAnsi="Times New Roman" w:cs="Times New Roman"/>
          <w:sz w:val="24"/>
          <w:szCs w:val="24"/>
        </w:rPr>
        <w:t>llt</w:t>
      </w:r>
      <w:r w:rsidRPr="00A661D1">
        <w:rPr>
          <w:rFonts w:ascii="Times New Roman" w:hAnsi="Times New Roman" w:cs="Times New Roman"/>
          <w:sz w:val="24"/>
          <w:szCs w:val="24"/>
        </w:rPr>
        <w:t>um dahLiae ve Ralstonta soLanacearum gibi fungal ve bakteriyel vasküler solgunluk patojenlerinin ilerlemesi</w:t>
      </w:r>
      <w:r w:rsidR="00AC27E9">
        <w:rPr>
          <w:rFonts w:ascii="Times New Roman" w:hAnsi="Times New Roman" w:cs="Times New Roman"/>
          <w:sz w:val="24"/>
          <w:szCs w:val="24"/>
        </w:rPr>
        <w:t>ni engellediği düşünülmektedir.</w:t>
      </w:r>
    </w:p>
    <w:p w:rsidR="00276E1A" w:rsidRPr="00A661D1"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Tilozlar ilerleyen patojenden yeterince hızlı bir şekilde oluşursa, kolonizasyonu veya ksilemdeki propagüllerin yayılmasını kısıtlayabilir. Tiloz oluşumu bitkiye bir maliyet getirir, çünkü bunlar sadece patojenin yayılmasını engellemekle kalmaz, aynı zamanda suyun yer değiştirmesini de azaltır ve muhtemelen solgunluk </w:t>
      </w:r>
      <w:proofErr w:type="gramStart"/>
      <w:r w:rsidRPr="00A661D1">
        <w:rPr>
          <w:rFonts w:ascii="Times New Roman" w:hAnsi="Times New Roman" w:cs="Times New Roman"/>
          <w:sz w:val="24"/>
          <w:szCs w:val="24"/>
        </w:rPr>
        <w:t>semptomlarına</w:t>
      </w:r>
      <w:proofErr w:type="gramEnd"/>
      <w:r w:rsidRPr="00A661D1">
        <w:rPr>
          <w:rFonts w:ascii="Times New Roman" w:hAnsi="Times New Roman" w:cs="Times New Roman"/>
          <w:sz w:val="24"/>
          <w:szCs w:val="24"/>
        </w:rPr>
        <w:t xml:space="preserve"> neden olur.</w:t>
      </w:r>
    </w:p>
    <w:p w:rsidR="00276E1A" w:rsidRPr="00A661D1" w:rsidRDefault="00276E1A" w:rsidP="00A661D1">
      <w:pPr>
        <w:spacing w:line="276" w:lineRule="auto"/>
        <w:jc w:val="both"/>
        <w:rPr>
          <w:rFonts w:ascii="Times New Roman" w:hAnsi="Times New Roman" w:cs="Times New Roman"/>
          <w:b/>
          <w:sz w:val="24"/>
          <w:szCs w:val="24"/>
        </w:rPr>
      </w:pPr>
    </w:p>
    <w:p w:rsidR="00276E1A" w:rsidRPr="00AC27E9" w:rsidRDefault="00AC27E9"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t>Patojenezle ilişkili proteinler</w:t>
      </w:r>
    </w:p>
    <w:p w:rsidR="00AC27E9"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Daha önce değinilen hücresel metabolizma ve gen ekspresyonundaki büyük değişim sırasında, bitkiler </w:t>
      </w:r>
      <w:proofErr w:type="gramStart"/>
      <w:r w:rsidRPr="00A661D1">
        <w:rPr>
          <w:rFonts w:ascii="Times New Roman" w:hAnsi="Times New Roman" w:cs="Times New Roman"/>
          <w:sz w:val="24"/>
          <w:szCs w:val="24"/>
        </w:rPr>
        <w:t>enfeksiyon</w:t>
      </w:r>
      <w:r w:rsidR="00AC27E9">
        <w:rPr>
          <w:rFonts w:ascii="Times New Roman" w:hAnsi="Times New Roman" w:cs="Times New Roman"/>
          <w:sz w:val="24"/>
          <w:szCs w:val="24"/>
        </w:rPr>
        <w:t>un</w:t>
      </w:r>
      <w:proofErr w:type="gramEnd"/>
      <w:r w:rsidR="00AC27E9">
        <w:rPr>
          <w:rFonts w:ascii="Times New Roman" w:hAnsi="Times New Roman" w:cs="Times New Roman"/>
          <w:sz w:val="24"/>
          <w:szCs w:val="24"/>
        </w:rPr>
        <w:t xml:space="preserve"> ardından birçok yeni protein</w:t>
      </w:r>
      <w:r w:rsidRPr="00A661D1">
        <w:rPr>
          <w:rFonts w:ascii="Times New Roman" w:hAnsi="Times New Roman" w:cs="Times New Roman"/>
          <w:sz w:val="24"/>
          <w:szCs w:val="24"/>
        </w:rPr>
        <w:t xml:space="preserve"> </w:t>
      </w:r>
      <w:r w:rsidR="00AC27E9">
        <w:rPr>
          <w:rFonts w:ascii="Times New Roman" w:hAnsi="Times New Roman" w:cs="Times New Roman"/>
          <w:sz w:val="24"/>
          <w:szCs w:val="24"/>
        </w:rPr>
        <w:t xml:space="preserve">sentezler. </w:t>
      </w:r>
      <w:r w:rsidRPr="00A661D1">
        <w:rPr>
          <w:rFonts w:ascii="Times New Roman" w:hAnsi="Times New Roman" w:cs="Times New Roman"/>
          <w:sz w:val="24"/>
          <w:szCs w:val="24"/>
        </w:rPr>
        <w:t xml:space="preserve">Bu yeni proteinlerden bazıları, fitoaleksin biyosentezinde rol oynayan enzimler olabilir ve bazılarının hastalık direncinde hiç rolü olmayabilir. Bununla birlikte, </w:t>
      </w:r>
      <w:r w:rsidR="00AC27E9">
        <w:rPr>
          <w:rFonts w:ascii="Times New Roman" w:hAnsi="Times New Roman" w:cs="Times New Roman"/>
          <w:sz w:val="24"/>
          <w:szCs w:val="24"/>
        </w:rPr>
        <w:t>patogenez ile ilgili proteinler;</w:t>
      </w:r>
      <w:r w:rsidRPr="00A661D1">
        <w:rPr>
          <w:rFonts w:ascii="Times New Roman" w:hAnsi="Times New Roman" w:cs="Times New Roman"/>
          <w:sz w:val="24"/>
          <w:szCs w:val="24"/>
        </w:rPr>
        <w:t xml:space="preserve"> B-glukanaz, kitinaz veya lizozim aktivitesine sa</w:t>
      </w:r>
      <w:r w:rsidR="00AC27E9">
        <w:rPr>
          <w:rFonts w:ascii="Times New Roman" w:hAnsi="Times New Roman" w:cs="Times New Roman"/>
          <w:sz w:val="24"/>
          <w:szCs w:val="24"/>
        </w:rPr>
        <w:t xml:space="preserve">hiptir. </w:t>
      </w:r>
    </w:p>
    <w:p w:rsidR="00276E1A" w:rsidRPr="00A661D1"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Bazıları bitki defensinleri ile ilgilidir, diğerleri ise patojen beslenmesini bo</w:t>
      </w:r>
      <w:r w:rsidR="00AC27E9">
        <w:rPr>
          <w:rFonts w:ascii="Times New Roman" w:hAnsi="Times New Roman" w:cs="Times New Roman"/>
          <w:sz w:val="24"/>
          <w:szCs w:val="24"/>
        </w:rPr>
        <w:t xml:space="preserve">zan proteinaz inhibitörleridir. </w:t>
      </w:r>
      <w:r w:rsidRPr="00A661D1">
        <w:rPr>
          <w:rFonts w:ascii="Times New Roman" w:hAnsi="Times New Roman" w:cs="Times New Roman"/>
          <w:sz w:val="24"/>
          <w:szCs w:val="24"/>
        </w:rPr>
        <w:t xml:space="preserve">Patogenezle ilişkili proteinler bazen </w:t>
      </w:r>
      <w:proofErr w:type="gramStart"/>
      <w:r w:rsidRPr="00A661D1">
        <w:rPr>
          <w:rFonts w:ascii="Times New Roman" w:hAnsi="Times New Roman" w:cs="Times New Roman"/>
          <w:sz w:val="24"/>
          <w:szCs w:val="24"/>
        </w:rPr>
        <w:t>enfeksiyondan</w:t>
      </w:r>
      <w:proofErr w:type="gramEnd"/>
      <w:r w:rsidRPr="00A661D1">
        <w:rPr>
          <w:rFonts w:ascii="Times New Roman" w:hAnsi="Times New Roman" w:cs="Times New Roman"/>
          <w:sz w:val="24"/>
          <w:szCs w:val="24"/>
        </w:rPr>
        <w:t xml:space="preserve"> önce düşük seviyelerde bulunur ve stres, yaralanma veya çiçeklenmenin ardından indüklenir, bu da bitki büyümesi ve gelişmesinde hastalık direncinden daha geniş bir işleve s</w:t>
      </w:r>
      <w:r w:rsidR="00AC27E9">
        <w:rPr>
          <w:rFonts w:ascii="Times New Roman" w:hAnsi="Times New Roman" w:cs="Times New Roman"/>
          <w:sz w:val="24"/>
          <w:szCs w:val="24"/>
        </w:rPr>
        <w:t>ahip olabileceklerini gösterir.</w:t>
      </w:r>
    </w:p>
    <w:p w:rsidR="00276E1A" w:rsidRPr="00A661D1"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Tütün mozaik virüsü ile enfekte olmuş tütünde, toplam yaprak proteininin</w:t>
      </w:r>
      <w:r w:rsidR="00AC27E9">
        <w:rPr>
          <w:rFonts w:ascii="Times New Roman" w:hAnsi="Times New Roman" w:cs="Times New Roman"/>
          <w:sz w:val="24"/>
          <w:szCs w:val="24"/>
        </w:rPr>
        <w:t xml:space="preserve"> </w:t>
      </w:r>
      <w:r w:rsidRPr="00A661D1">
        <w:rPr>
          <w:rFonts w:ascii="Times New Roman" w:hAnsi="Times New Roman" w:cs="Times New Roman"/>
          <w:sz w:val="24"/>
          <w:szCs w:val="24"/>
        </w:rPr>
        <w:t>% 5'ini oluşturan on al</w:t>
      </w:r>
      <w:r w:rsidR="00AC27E9">
        <w:rPr>
          <w:rFonts w:ascii="Times New Roman" w:hAnsi="Times New Roman" w:cs="Times New Roman"/>
          <w:sz w:val="24"/>
          <w:szCs w:val="24"/>
        </w:rPr>
        <w:t xml:space="preserve">tı yeni protein tanımlanmıştır. </w:t>
      </w:r>
      <w:r w:rsidRPr="00A661D1">
        <w:rPr>
          <w:rFonts w:ascii="Times New Roman" w:hAnsi="Times New Roman" w:cs="Times New Roman"/>
          <w:sz w:val="24"/>
          <w:szCs w:val="24"/>
        </w:rPr>
        <w:t xml:space="preserve">Bunlar, küçük, monomerik, düşük pH'ta </w:t>
      </w:r>
      <w:proofErr w:type="gramStart"/>
      <w:r w:rsidRPr="00A661D1">
        <w:rPr>
          <w:rFonts w:ascii="Times New Roman" w:hAnsi="Times New Roman" w:cs="Times New Roman"/>
          <w:sz w:val="24"/>
          <w:szCs w:val="24"/>
        </w:rPr>
        <w:t>stabil</w:t>
      </w:r>
      <w:proofErr w:type="gramEnd"/>
      <w:r w:rsidRPr="00A661D1">
        <w:rPr>
          <w:rFonts w:ascii="Times New Roman" w:hAnsi="Times New Roman" w:cs="Times New Roman"/>
          <w:sz w:val="24"/>
          <w:szCs w:val="24"/>
        </w:rPr>
        <w:t xml:space="preserve"> ve proteaz sindirimine dirençli olan dört ki</w:t>
      </w:r>
      <w:r w:rsidR="00BB4F0A" w:rsidRPr="00A661D1">
        <w:rPr>
          <w:rFonts w:ascii="Times New Roman" w:hAnsi="Times New Roman" w:cs="Times New Roman"/>
          <w:sz w:val="24"/>
          <w:szCs w:val="24"/>
        </w:rPr>
        <w:t xml:space="preserve">tinaz ve dört glukanazı içerir. </w:t>
      </w:r>
      <w:r w:rsidRPr="00A661D1">
        <w:rPr>
          <w:rFonts w:ascii="Times New Roman" w:hAnsi="Times New Roman" w:cs="Times New Roman"/>
          <w:sz w:val="24"/>
          <w:szCs w:val="24"/>
        </w:rPr>
        <w:t>Phgtophthora infestans ile enfekte olmuş patates yaprakları</w:t>
      </w:r>
      <w:r w:rsidR="00BB4F0A" w:rsidRPr="00A661D1">
        <w:rPr>
          <w:rFonts w:ascii="Times New Roman" w:hAnsi="Times New Roman" w:cs="Times New Roman"/>
          <w:sz w:val="24"/>
          <w:szCs w:val="24"/>
        </w:rPr>
        <w:t>nda iki B</w:t>
      </w:r>
      <w:r w:rsidR="00AC27E9">
        <w:rPr>
          <w:rFonts w:ascii="Times New Roman" w:hAnsi="Times New Roman" w:cs="Times New Roman"/>
          <w:sz w:val="24"/>
          <w:szCs w:val="24"/>
        </w:rPr>
        <w:t>eta</w:t>
      </w:r>
      <w:r w:rsidR="00BB4F0A" w:rsidRPr="00A661D1">
        <w:rPr>
          <w:rFonts w:ascii="Times New Roman" w:hAnsi="Times New Roman" w:cs="Times New Roman"/>
          <w:sz w:val="24"/>
          <w:szCs w:val="24"/>
        </w:rPr>
        <w:t>-1,3-glukanaz ve altı kitinaz</w:t>
      </w:r>
      <w:r w:rsidRPr="00A661D1">
        <w:rPr>
          <w:rFonts w:ascii="Times New Roman" w:hAnsi="Times New Roman" w:cs="Times New Roman"/>
          <w:sz w:val="24"/>
          <w:szCs w:val="24"/>
        </w:rPr>
        <w:t xml:space="preserve"> birikir</w:t>
      </w:r>
      <w:r w:rsidR="00BB4F0A" w:rsidRPr="00A661D1">
        <w:rPr>
          <w:rFonts w:ascii="Times New Roman" w:hAnsi="Times New Roman" w:cs="Times New Roman"/>
          <w:sz w:val="24"/>
          <w:szCs w:val="24"/>
        </w:rPr>
        <w:t>.</w:t>
      </w:r>
      <w:r w:rsidR="00AC27E9">
        <w:rPr>
          <w:rFonts w:ascii="Times New Roman" w:hAnsi="Times New Roman" w:cs="Times New Roman"/>
          <w:sz w:val="24"/>
          <w:szCs w:val="24"/>
        </w:rPr>
        <w:t xml:space="preserve"> </w:t>
      </w:r>
      <w:r w:rsidRPr="00A661D1">
        <w:rPr>
          <w:rFonts w:ascii="Times New Roman" w:hAnsi="Times New Roman" w:cs="Times New Roman"/>
          <w:sz w:val="24"/>
          <w:szCs w:val="24"/>
        </w:rPr>
        <w:t>Hücreler arası boşluğa bir miktar glukanaz salgılanmasına rağmen, kitinaz ve glukanaz va</w:t>
      </w:r>
      <w:r w:rsidR="00AC27E9">
        <w:rPr>
          <w:rFonts w:ascii="Times New Roman" w:hAnsi="Times New Roman" w:cs="Times New Roman"/>
          <w:sz w:val="24"/>
          <w:szCs w:val="24"/>
        </w:rPr>
        <w:t xml:space="preserve">kuollerde birikir(Şekil </w:t>
      </w:r>
      <w:proofErr w:type="gramStart"/>
      <w:r w:rsidR="00AC27E9">
        <w:rPr>
          <w:rFonts w:ascii="Times New Roman" w:hAnsi="Times New Roman" w:cs="Times New Roman"/>
          <w:sz w:val="24"/>
          <w:szCs w:val="24"/>
        </w:rPr>
        <w:t>17.9</w:t>
      </w:r>
      <w:proofErr w:type="gramEnd"/>
      <w:r w:rsidR="00AC27E9">
        <w:rPr>
          <w:rFonts w:ascii="Times New Roman" w:hAnsi="Times New Roman" w:cs="Times New Roman"/>
          <w:sz w:val="24"/>
          <w:szCs w:val="24"/>
        </w:rPr>
        <w:t>).</w:t>
      </w:r>
    </w:p>
    <w:p w:rsidR="00276E1A" w:rsidRPr="00A661D1"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Bu enzimler mantar hücre duvarlarını çözer ve salınan </w:t>
      </w:r>
      <w:proofErr w:type="gramStart"/>
      <w:r w:rsidRPr="00A661D1">
        <w:rPr>
          <w:rFonts w:ascii="Times New Roman" w:hAnsi="Times New Roman" w:cs="Times New Roman"/>
          <w:sz w:val="24"/>
          <w:szCs w:val="24"/>
        </w:rPr>
        <w:t>fragmanlar</w:t>
      </w:r>
      <w:proofErr w:type="gramEnd"/>
      <w:r w:rsidRPr="00A661D1">
        <w:rPr>
          <w:rFonts w:ascii="Times New Roman" w:hAnsi="Times New Roman" w:cs="Times New Roman"/>
          <w:sz w:val="24"/>
          <w:szCs w:val="24"/>
        </w:rPr>
        <w:t xml:space="preserve"> aşırı duyarlı hücre ölümü ve fitoaleksi</w:t>
      </w:r>
      <w:r w:rsidR="00AC27E9">
        <w:rPr>
          <w:rFonts w:ascii="Times New Roman" w:hAnsi="Times New Roman" w:cs="Times New Roman"/>
          <w:sz w:val="24"/>
          <w:szCs w:val="24"/>
        </w:rPr>
        <w:t xml:space="preserve">n biyosentezini ortaya çıkarır. </w:t>
      </w:r>
      <w:r w:rsidRPr="00A661D1">
        <w:rPr>
          <w:rFonts w:ascii="Times New Roman" w:hAnsi="Times New Roman" w:cs="Times New Roman"/>
          <w:sz w:val="24"/>
          <w:szCs w:val="24"/>
        </w:rPr>
        <w:t>Aşırı duyarlı hücre ölümü sırasında</w:t>
      </w:r>
      <w:r w:rsidR="00AC27E9">
        <w:rPr>
          <w:rFonts w:ascii="Times New Roman" w:hAnsi="Times New Roman" w:cs="Times New Roman"/>
          <w:sz w:val="24"/>
          <w:szCs w:val="24"/>
        </w:rPr>
        <w:t xml:space="preserve"> hücresel ayrışma </w:t>
      </w:r>
      <w:r w:rsidRPr="00A661D1">
        <w:rPr>
          <w:rFonts w:ascii="Times New Roman" w:hAnsi="Times New Roman" w:cs="Times New Roman"/>
          <w:sz w:val="24"/>
          <w:szCs w:val="24"/>
        </w:rPr>
        <w:t>kofuldan salınan bir hidrolitik enzim seliyle patojenin pusuya düşmesine yol açar.</w:t>
      </w:r>
    </w:p>
    <w:p w:rsidR="00276E1A" w:rsidRPr="00A661D1"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Hidrolitik enzimler, antiviral, antibakteriyel ve antifungal aktiviteye sahiptir. Glukanazları, kitinazları ve ribozimi etkisizleştiren proteinleri aşırı üretmek üzere genetik olarak dönüştürülen bitkiler, hastalık şiddetinde yaklaşık% 50 o / o azalma gösterir.</w:t>
      </w:r>
    </w:p>
    <w:p w:rsidR="00276E1A" w:rsidRDefault="00276E1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Paradoksal olarak, bazı patojenler, virülanslarını artırmak için patogenezle ilişkili proteinler</w:t>
      </w:r>
      <w:r w:rsidR="00AC27E9">
        <w:rPr>
          <w:rFonts w:ascii="Times New Roman" w:hAnsi="Times New Roman" w:cs="Times New Roman"/>
          <w:sz w:val="24"/>
          <w:szCs w:val="24"/>
        </w:rPr>
        <w:t xml:space="preserve">in litik aktivitesini kullanır. </w:t>
      </w:r>
      <w:r w:rsidRPr="00A661D1">
        <w:rPr>
          <w:rFonts w:ascii="Times New Roman" w:hAnsi="Times New Roman" w:cs="Times New Roman"/>
          <w:sz w:val="24"/>
          <w:szCs w:val="24"/>
        </w:rPr>
        <w:t xml:space="preserve">Bazı virüsler tarafından ortaya çıkan glukanazlar, bitki hücre duvarlarının gözenekliliğini arttırarak viral </w:t>
      </w:r>
      <w:proofErr w:type="gramStart"/>
      <w:r w:rsidRPr="00A661D1">
        <w:rPr>
          <w:rFonts w:ascii="Times New Roman" w:hAnsi="Times New Roman" w:cs="Times New Roman"/>
          <w:sz w:val="24"/>
          <w:szCs w:val="24"/>
        </w:rPr>
        <w:t>partiküllerin</w:t>
      </w:r>
      <w:proofErr w:type="gramEnd"/>
      <w:r w:rsidRPr="00A661D1">
        <w:rPr>
          <w:rFonts w:ascii="Times New Roman" w:hAnsi="Times New Roman" w:cs="Times New Roman"/>
          <w:sz w:val="24"/>
          <w:szCs w:val="24"/>
        </w:rPr>
        <w:t xml:space="preserve"> </w:t>
      </w:r>
      <w:r w:rsidR="00BB4F0A" w:rsidRPr="00A661D1">
        <w:rPr>
          <w:rFonts w:ascii="Times New Roman" w:hAnsi="Times New Roman" w:cs="Times New Roman"/>
          <w:sz w:val="24"/>
          <w:szCs w:val="24"/>
        </w:rPr>
        <w:t xml:space="preserve">hücreler arasında </w:t>
      </w:r>
      <w:r w:rsidRPr="00A661D1">
        <w:rPr>
          <w:rFonts w:ascii="Times New Roman" w:hAnsi="Times New Roman" w:cs="Times New Roman"/>
          <w:sz w:val="24"/>
          <w:szCs w:val="24"/>
        </w:rPr>
        <w:t>hareketini kolaylaştırır.</w:t>
      </w:r>
    </w:p>
    <w:p w:rsidR="00AC27E9" w:rsidRPr="00A661D1" w:rsidRDefault="00AC27E9" w:rsidP="00AC27E9">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Patogenez ile ilgili proteinler birkaç gün içinde birikerek ilk </w:t>
      </w:r>
      <w:proofErr w:type="gramStart"/>
      <w:r w:rsidRPr="00A661D1">
        <w:rPr>
          <w:rFonts w:ascii="Times New Roman" w:hAnsi="Times New Roman" w:cs="Times New Roman"/>
          <w:sz w:val="24"/>
          <w:szCs w:val="24"/>
        </w:rPr>
        <w:t>enfeksiyondan</w:t>
      </w:r>
      <w:proofErr w:type="gramEnd"/>
      <w:r w:rsidRPr="00A661D1">
        <w:rPr>
          <w:rFonts w:ascii="Times New Roman" w:hAnsi="Times New Roman" w:cs="Times New Roman"/>
          <w:sz w:val="24"/>
          <w:szCs w:val="24"/>
        </w:rPr>
        <w:t xml:space="preserve"> yaklaşık yedi ila on gün sonr</w:t>
      </w:r>
      <w:r>
        <w:rPr>
          <w:rFonts w:ascii="Times New Roman" w:hAnsi="Times New Roman" w:cs="Times New Roman"/>
          <w:sz w:val="24"/>
          <w:szCs w:val="24"/>
        </w:rPr>
        <w:t xml:space="preserve">a maksimuma ulaşır. </w:t>
      </w:r>
      <w:r w:rsidRPr="00A661D1">
        <w:rPr>
          <w:rFonts w:ascii="Times New Roman" w:hAnsi="Times New Roman" w:cs="Times New Roman"/>
          <w:sz w:val="24"/>
          <w:szCs w:val="24"/>
        </w:rPr>
        <w:t>Aksine, gen-gen direnci, ilk saldırının ardından saatler içinde belirlenir.</w:t>
      </w:r>
    </w:p>
    <w:p w:rsidR="00AC27E9" w:rsidRDefault="00AC27E9" w:rsidP="00AC27E9">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Bu sonuçlar, hidrolitik enzimlerin, sistemik kazanılmış dirence sahip bitkilerde olduğu gibi, bitkileri yeniden </w:t>
      </w:r>
      <w:proofErr w:type="gramStart"/>
      <w:r w:rsidRPr="00A661D1">
        <w:rPr>
          <w:rFonts w:ascii="Times New Roman" w:hAnsi="Times New Roman" w:cs="Times New Roman"/>
          <w:sz w:val="24"/>
          <w:szCs w:val="24"/>
        </w:rPr>
        <w:t>enfeksiyona</w:t>
      </w:r>
      <w:proofErr w:type="gramEnd"/>
      <w:r w:rsidRPr="00A661D1">
        <w:rPr>
          <w:rFonts w:ascii="Times New Roman" w:hAnsi="Times New Roman" w:cs="Times New Roman"/>
          <w:sz w:val="24"/>
          <w:szCs w:val="24"/>
        </w:rPr>
        <w:t xml:space="preserve"> karşı koruyan bir yanıt olarak, tehdit anında mevcut olmaları halinde hastalığa duyarlılığı azalttığını göstermektedir</w:t>
      </w:r>
      <w:r>
        <w:rPr>
          <w:rFonts w:ascii="Times New Roman" w:hAnsi="Times New Roman" w:cs="Times New Roman"/>
          <w:sz w:val="24"/>
          <w:szCs w:val="24"/>
        </w:rPr>
        <w:t>.</w:t>
      </w:r>
    </w:p>
    <w:p w:rsidR="00AC27E9" w:rsidRDefault="00AC27E9" w:rsidP="00AC27E9">
      <w:pPr>
        <w:spacing w:line="276" w:lineRule="auto"/>
        <w:jc w:val="both"/>
        <w:rPr>
          <w:rFonts w:ascii="Times New Roman" w:hAnsi="Times New Roman" w:cs="Times New Roman"/>
          <w:sz w:val="24"/>
          <w:szCs w:val="24"/>
        </w:rPr>
      </w:pPr>
    </w:p>
    <w:p w:rsidR="00AC27E9" w:rsidRPr="00A661D1" w:rsidRDefault="00AC27E9" w:rsidP="00A661D1">
      <w:pPr>
        <w:spacing w:line="276" w:lineRule="auto"/>
        <w:jc w:val="both"/>
        <w:rPr>
          <w:rFonts w:ascii="Times New Roman" w:hAnsi="Times New Roman" w:cs="Times New Roman"/>
          <w:sz w:val="24"/>
          <w:szCs w:val="24"/>
        </w:rPr>
      </w:pP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0346C96D" wp14:editId="77C4A5C0">
            <wp:extent cx="5760720" cy="3864942"/>
            <wp:effectExtent l="0" t="0" r="0" b="254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3235"/>
                    <a:stretch/>
                  </pic:blipFill>
                  <pic:spPr bwMode="auto">
                    <a:xfrm>
                      <a:off x="0" y="0"/>
                      <a:ext cx="5760720" cy="3864942"/>
                    </a:xfrm>
                    <a:prstGeom prst="rect">
                      <a:avLst/>
                    </a:prstGeom>
                    <a:ln>
                      <a:noFill/>
                    </a:ln>
                    <a:extLst>
                      <a:ext uri="{53640926-AAD7-44D8-BBD7-CCE9431645EC}">
                        <a14:shadowObscured xmlns:a14="http://schemas.microsoft.com/office/drawing/2010/main"/>
                      </a:ext>
                    </a:extLst>
                  </pic:spPr>
                </pic:pic>
              </a:graphicData>
            </a:graphic>
          </wp:inline>
        </w:drawing>
      </w:r>
    </w:p>
    <w:p w:rsidR="00BB4F0A" w:rsidRPr="00A661D1" w:rsidRDefault="00BB4F0A" w:rsidP="00A661D1">
      <w:pPr>
        <w:spacing w:line="276" w:lineRule="auto"/>
        <w:jc w:val="both"/>
        <w:rPr>
          <w:rFonts w:ascii="Times New Roman" w:hAnsi="Times New Roman" w:cs="Times New Roman"/>
          <w:sz w:val="24"/>
          <w:szCs w:val="24"/>
        </w:rPr>
      </w:pPr>
    </w:p>
    <w:p w:rsidR="00AC27E9" w:rsidRDefault="00AC27E9" w:rsidP="00A661D1">
      <w:pPr>
        <w:spacing w:line="276" w:lineRule="auto"/>
        <w:jc w:val="both"/>
        <w:rPr>
          <w:rFonts w:ascii="Times New Roman" w:hAnsi="Times New Roman" w:cs="Times New Roman"/>
          <w:sz w:val="24"/>
          <w:szCs w:val="24"/>
        </w:rPr>
      </w:pPr>
    </w:p>
    <w:p w:rsidR="00BB4F0A" w:rsidRPr="00A661D1" w:rsidRDefault="00BB4F0A" w:rsidP="00A661D1">
      <w:pPr>
        <w:spacing w:line="276" w:lineRule="auto"/>
        <w:jc w:val="both"/>
        <w:rPr>
          <w:rFonts w:ascii="Times New Roman" w:hAnsi="Times New Roman" w:cs="Times New Roman"/>
          <w:sz w:val="24"/>
          <w:szCs w:val="24"/>
        </w:rPr>
      </w:pPr>
    </w:p>
    <w:p w:rsidR="00BB4F0A" w:rsidRDefault="00BB4F0A" w:rsidP="00A661D1">
      <w:pPr>
        <w:spacing w:line="276" w:lineRule="auto"/>
        <w:jc w:val="both"/>
        <w:rPr>
          <w:rFonts w:ascii="Times New Roman" w:hAnsi="Times New Roman" w:cs="Times New Roman"/>
          <w:sz w:val="24"/>
          <w:szCs w:val="24"/>
        </w:rPr>
      </w:pPr>
    </w:p>
    <w:p w:rsidR="00AC27E9" w:rsidRDefault="00AC27E9" w:rsidP="00A661D1">
      <w:pPr>
        <w:spacing w:line="276" w:lineRule="auto"/>
        <w:jc w:val="both"/>
        <w:rPr>
          <w:rFonts w:ascii="Times New Roman" w:hAnsi="Times New Roman" w:cs="Times New Roman"/>
          <w:sz w:val="24"/>
          <w:szCs w:val="24"/>
        </w:rPr>
      </w:pPr>
    </w:p>
    <w:p w:rsidR="00AC27E9" w:rsidRPr="00A661D1" w:rsidRDefault="00AC27E9" w:rsidP="00A661D1">
      <w:pPr>
        <w:spacing w:line="276" w:lineRule="auto"/>
        <w:jc w:val="both"/>
        <w:rPr>
          <w:rFonts w:ascii="Times New Roman" w:hAnsi="Times New Roman" w:cs="Times New Roman"/>
          <w:sz w:val="24"/>
          <w:szCs w:val="24"/>
        </w:rPr>
      </w:pPr>
    </w:p>
    <w:p w:rsidR="00BB4F0A" w:rsidRPr="00AC27E9" w:rsidRDefault="00AC27E9" w:rsidP="00A661D1">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Sistemik edinilmiş direnç</w:t>
      </w: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Yirminci yüzyılın başlarında Bernard ve Nob </w:t>
      </w:r>
      <w:r w:rsidR="00C8460F">
        <w:rPr>
          <w:rFonts w:ascii="Times New Roman" w:hAnsi="Times New Roman" w:cs="Times New Roman"/>
          <w:sz w:val="24"/>
          <w:szCs w:val="24"/>
        </w:rPr>
        <w:t xml:space="preserve">adlı araştırmacıların </w:t>
      </w:r>
      <w:r w:rsidRPr="00A661D1">
        <w:rPr>
          <w:rFonts w:ascii="Times New Roman" w:hAnsi="Times New Roman" w:cs="Times New Roman"/>
          <w:sz w:val="24"/>
          <w:szCs w:val="24"/>
        </w:rPr>
        <w:t xml:space="preserve">çalışmalarından bu yana, bir patojenin saldırısından kurtulan bitkilerin sonraki </w:t>
      </w:r>
      <w:proofErr w:type="gramStart"/>
      <w:r w:rsidRPr="00A661D1">
        <w:rPr>
          <w:rFonts w:ascii="Times New Roman" w:hAnsi="Times New Roman" w:cs="Times New Roman"/>
          <w:sz w:val="24"/>
          <w:szCs w:val="24"/>
        </w:rPr>
        <w:t>enfeksiyonlara</w:t>
      </w:r>
      <w:proofErr w:type="gramEnd"/>
      <w:r w:rsidRPr="00A661D1">
        <w:rPr>
          <w:rFonts w:ascii="Times New Roman" w:hAnsi="Times New Roman" w:cs="Times New Roman"/>
          <w:sz w:val="24"/>
          <w:szCs w:val="24"/>
        </w:rPr>
        <w:t xml:space="preserve"> karşı sistematik </w:t>
      </w:r>
      <w:r w:rsidR="00C8460F">
        <w:rPr>
          <w:rFonts w:ascii="Times New Roman" w:hAnsi="Times New Roman" w:cs="Times New Roman"/>
          <w:sz w:val="24"/>
          <w:szCs w:val="24"/>
        </w:rPr>
        <w:t xml:space="preserve">olarak korunduğu bilinmektedir. </w:t>
      </w:r>
      <w:r w:rsidRPr="00A661D1">
        <w:rPr>
          <w:rFonts w:ascii="Times New Roman" w:hAnsi="Times New Roman" w:cs="Times New Roman"/>
          <w:sz w:val="24"/>
          <w:szCs w:val="24"/>
        </w:rPr>
        <w:t xml:space="preserve">1970'lerde Kuç ve Amerika Birleşik Devletleri'ndeki meslektaşları, bir salatalık yaprağının antraknoz patojeni Colletotrichum tagenarium ile aşılanmasının tüm bitkiyi aynı ve diğer patojenlerle daha sonra </w:t>
      </w:r>
      <w:proofErr w:type="gramStart"/>
      <w:r w:rsidRPr="00A661D1">
        <w:rPr>
          <w:rFonts w:ascii="Times New Roman" w:hAnsi="Times New Roman" w:cs="Times New Roman"/>
          <w:sz w:val="24"/>
          <w:szCs w:val="24"/>
        </w:rPr>
        <w:t>enfeksi</w:t>
      </w:r>
      <w:r w:rsidR="00C8460F">
        <w:rPr>
          <w:rFonts w:ascii="Times New Roman" w:hAnsi="Times New Roman" w:cs="Times New Roman"/>
          <w:sz w:val="24"/>
          <w:szCs w:val="24"/>
        </w:rPr>
        <w:t>yona</w:t>
      </w:r>
      <w:proofErr w:type="gramEnd"/>
      <w:r w:rsidR="00C8460F">
        <w:rPr>
          <w:rFonts w:ascii="Times New Roman" w:hAnsi="Times New Roman" w:cs="Times New Roman"/>
          <w:sz w:val="24"/>
          <w:szCs w:val="24"/>
        </w:rPr>
        <w:t xml:space="preserve"> karşı koruduğunu gösterdi.</w:t>
      </w: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Sistemik kazanılmış (indüklenmiş olarak da adlandırılır) direnç, yalnızca yanıtı indükleyen patojene değil, çok çeşitli p</w:t>
      </w:r>
      <w:r w:rsidR="00C8460F">
        <w:rPr>
          <w:rFonts w:ascii="Times New Roman" w:hAnsi="Times New Roman" w:cs="Times New Roman"/>
          <w:sz w:val="24"/>
          <w:szCs w:val="24"/>
        </w:rPr>
        <w:t xml:space="preserve">atojenlere karşı koruma sağlar. </w:t>
      </w:r>
      <w:r w:rsidRPr="00A661D1">
        <w:rPr>
          <w:rFonts w:ascii="Times New Roman" w:hAnsi="Times New Roman" w:cs="Times New Roman"/>
          <w:sz w:val="24"/>
          <w:szCs w:val="24"/>
        </w:rPr>
        <w:t xml:space="preserve">Bu şekilde sistemik kazanılmış direnç, memelilerin </w:t>
      </w:r>
      <w:proofErr w:type="gramStart"/>
      <w:r w:rsidRPr="00A661D1">
        <w:rPr>
          <w:rFonts w:ascii="Times New Roman" w:hAnsi="Times New Roman" w:cs="Times New Roman"/>
          <w:sz w:val="24"/>
          <w:szCs w:val="24"/>
        </w:rPr>
        <w:t>spesifik</w:t>
      </w:r>
      <w:proofErr w:type="gramEnd"/>
      <w:r w:rsidRPr="00A661D1">
        <w:rPr>
          <w:rFonts w:ascii="Times New Roman" w:hAnsi="Times New Roman" w:cs="Times New Roman"/>
          <w:sz w:val="24"/>
          <w:szCs w:val="24"/>
        </w:rPr>
        <w:t xml:space="preserve"> antijen-antikor aracılı immün tepkisinden temelde farklıdır.</w:t>
      </w: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Sistemik edinilmiş direncin ifadesi, bağışıklık sağlamaktan çok hastalığın şiddetini azaltır.</w:t>
      </w:r>
      <w:r w:rsidR="00C8460F">
        <w:rPr>
          <w:rFonts w:ascii="Times New Roman" w:hAnsi="Times New Roman" w:cs="Times New Roman"/>
          <w:sz w:val="24"/>
          <w:szCs w:val="24"/>
        </w:rPr>
        <w:t xml:space="preserve"> </w:t>
      </w:r>
      <w:r w:rsidRPr="00A661D1">
        <w:rPr>
          <w:rFonts w:ascii="Times New Roman" w:hAnsi="Times New Roman" w:cs="Times New Roman"/>
          <w:sz w:val="24"/>
          <w:szCs w:val="24"/>
        </w:rPr>
        <w:t>Sistemik edinilmiş direncin geliştirilmesinde yer alan üç adım vardır:</w:t>
      </w:r>
    </w:p>
    <w:p w:rsidR="00BB4F0A" w:rsidRPr="00A661D1" w:rsidRDefault="00BB4F0A" w:rsidP="00A661D1">
      <w:pPr>
        <w:spacing w:line="276" w:lineRule="auto"/>
        <w:jc w:val="both"/>
        <w:rPr>
          <w:rFonts w:ascii="Times New Roman" w:hAnsi="Times New Roman" w:cs="Times New Roman"/>
          <w:sz w:val="24"/>
          <w:szCs w:val="24"/>
        </w:rPr>
      </w:pPr>
    </w:p>
    <w:p w:rsidR="00BB4F0A" w:rsidRDefault="00BB4F0A" w:rsidP="00A661D1">
      <w:pPr>
        <w:pStyle w:val="ListeParagraf"/>
        <w:numPr>
          <w:ilvl w:val="0"/>
          <w:numId w:val="2"/>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Sistemik edinilmiş direncin indüksiyonu genellikle yavaş genişleyen nekrotik bir lezyonun gelişmesini gerektirir. Sistemik direncin indüksiyonu, aşırı duyarlı hücre ölümü, fitoaleksin birikimi, papilla birikimi ve odunlaşma gibi diğer </w:t>
      </w:r>
      <w:proofErr w:type="gramStart"/>
      <w:r w:rsidRPr="00A661D1">
        <w:rPr>
          <w:rFonts w:ascii="Times New Roman" w:hAnsi="Times New Roman" w:cs="Times New Roman"/>
          <w:sz w:val="24"/>
          <w:szCs w:val="24"/>
        </w:rPr>
        <w:t>lokalize</w:t>
      </w:r>
      <w:proofErr w:type="gramEnd"/>
      <w:r w:rsidRPr="00A661D1">
        <w:rPr>
          <w:rFonts w:ascii="Times New Roman" w:hAnsi="Times New Roman" w:cs="Times New Roman"/>
          <w:sz w:val="24"/>
          <w:szCs w:val="24"/>
        </w:rPr>
        <w:t xml:space="preserve"> yanıtlarla ilişkilendirilebilir.</w:t>
      </w:r>
    </w:p>
    <w:p w:rsidR="00C8460F" w:rsidRPr="00C8460F" w:rsidRDefault="00C8460F" w:rsidP="00C8460F">
      <w:pPr>
        <w:pStyle w:val="ListeParagraf"/>
        <w:spacing w:line="276" w:lineRule="auto"/>
        <w:jc w:val="both"/>
        <w:rPr>
          <w:rFonts w:ascii="Times New Roman" w:hAnsi="Times New Roman" w:cs="Times New Roman"/>
          <w:sz w:val="24"/>
          <w:szCs w:val="24"/>
        </w:rPr>
      </w:pPr>
    </w:p>
    <w:p w:rsidR="00BB4F0A" w:rsidRDefault="00BB4F0A" w:rsidP="00A661D1">
      <w:pPr>
        <w:pStyle w:val="ListeParagraf"/>
        <w:numPr>
          <w:ilvl w:val="0"/>
          <w:numId w:val="2"/>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İndüklenen lezyonun ilk ortaya çıkmasından iki veya üç gün sonra, floemde sistemik olarak yer değiştiren bir sinyal salınır.</w:t>
      </w:r>
      <w:r w:rsidR="00C8460F">
        <w:rPr>
          <w:rFonts w:ascii="Times New Roman" w:hAnsi="Times New Roman" w:cs="Times New Roman"/>
          <w:sz w:val="24"/>
          <w:szCs w:val="24"/>
        </w:rPr>
        <w:t xml:space="preserve"> </w:t>
      </w:r>
      <w:r w:rsidRPr="00A661D1">
        <w:rPr>
          <w:rFonts w:ascii="Times New Roman" w:hAnsi="Times New Roman" w:cs="Times New Roman"/>
          <w:sz w:val="24"/>
          <w:szCs w:val="24"/>
        </w:rPr>
        <w:t>Bu sinyal aşı ile aktarılamaz ve kültüre, türe veya cinse özel değildir, ancak bitkiler çiçeklenmeye başladığında aktif değildir.</w:t>
      </w:r>
      <w:r w:rsidR="00C8460F">
        <w:rPr>
          <w:rFonts w:ascii="Times New Roman" w:hAnsi="Times New Roman" w:cs="Times New Roman"/>
          <w:sz w:val="24"/>
          <w:szCs w:val="24"/>
        </w:rPr>
        <w:t xml:space="preserve"> </w:t>
      </w:r>
      <w:r w:rsidRPr="00A661D1">
        <w:rPr>
          <w:rFonts w:ascii="Times New Roman" w:hAnsi="Times New Roman" w:cs="Times New Roman"/>
          <w:sz w:val="24"/>
          <w:szCs w:val="24"/>
        </w:rPr>
        <w:t>Tüm sinyal indüksiyon bölgesinden gelir.</w:t>
      </w:r>
    </w:p>
    <w:p w:rsidR="00C8460F" w:rsidRPr="00C8460F" w:rsidRDefault="00C8460F" w:rsidP="00C8460F">
      <w:pPr>
        <w:pStyle w:val="ListeParagraf"/>
        <w:spacing w:line="276" w:lineRule="auto"/>
        <w:jc w:val="both"/>
        <w:rPr>
          <w:rFonts w:ascii="Times New Roman" w:hAnsi="Times New Roman" w:cs="Times New Roman"/>
          <w:sz w:val="24"/>
          <w:szCs w:val="24"/>
        </w:rPr>
      </w:pPr>
    </w:p>
    <w:p w:rsidR="00BB4F0A" w:rsidRPr="00A661D1" w:rsidRDefault="00BB4F0A" w:rsidP="00A661D1">
      <w:pPr>
        <w:pStyle w:val="ListeParagraf"/>
        <w:numPr>
          <w:ilvl w:val="0"/>
          <w:numId w:val="2"/>
        </w:num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Sistemik sinyal, bitkinin geri kalanını daha fazla patojen tehdidine karşı hazırlar.</w:t>
      </w:r>
      <w:r w:rsidR="00C8460F">
        <w:rPr>
          <w:rFonts w:ascii="Times New Roman" w:hAnsi="Times New Roman" w:cs="Times New Roman"/>
          <w:sz w:val="24"/>
          <w:szCs w:val="24"/>
        </w:rPr>
        <w:t xml:space="preserve"> </w:t>
      </w:r>
      <w:r w:rsidRPr="00A661D1">
        <w:rPr>
          <w:rFonts w:ascii="Times New Roman" w:hAnsi="Times New Roman" w:cs="Times New Roman"/>
          <w:sz w:val="24"/>
          <w:szCs w:val="24"/>
        </w:rPr>
        <w:t>Reaktif oksijen türlerinin hızlı salımı, aşırı duyarlı hücre ölümü, fitoaleksin birikimi ve patogenezle ilişkili proteinlerin artmış seviyeleri gibi savunma tepkileri, uyarılmamış bitkilerden daha hızlı ve yoğun bir şekilde ifade edilir.</w:t>
      </w:r>
    </w:p>
    <w:p w:rsidR="00BB4F0A" w:rsidRPr="00A661D1" w:rsidRDefault="00BB4F0A" w:rsidP="00A661D1">
      <w:pPr>
        <w:pStyle w:val="ListeParagraf"/>
        <w:spacing w:line="276" w:lineRule="auto"/>
        <w:jc w:val="both"/>
        <w:rPr>
          <w:rFonts w:ascii="Times New Roman" w:hAnsi="Times New Roman" w:cs="Times New Roman"/>
          <w:sz w:val="24"/>
          <w:szCs w:val="24"/>
        </w:rPr>
      </w:pP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Sistemik edinilmiş direnci tetikleyen sinyalin kimliği, yoğun bir çalışmanın kon</w:t>
      </w:r>
      <w:r w:rsidR="00C8460F">
        <w:rPr>
          <w:rFonts w:ascii="Times New Roman" w:hAnsi="Times New Roman" w:cs="Times New Roman"/>
          <w:sz w:val="24"/>
          <w:szCs w:val="24"/>
        </w:rPr>
        <w:t xml:space="preserve">usudur, ancak çözülmeden kalır. </w:t>
      </w:r>
      <w:r w:rsidRPr="00A661D1">
        <w:rPr>
          <w:rFonts w:ascii="Times New Roman" w:hAnsi="Times New Roman" w:cs="Times New Roman"/>
          <w:sz w:val="24"/>
          <w:szCs w:val="24"/>
        </w:rPr>
        <w:t xml:space="preserve">Salisilik asit, B-iyonon ve jasmonik asit </w:t>
      </w:r>
      <w:proofErr w:type="gramStart"/>
      <w:r w:rsidRPr="00A661D1">
        <w:rPr>
          <w:rFonts w:ascii="Times New Roman" w:hAnsi="Times New Roman" w:cs="Times New Roman"/>
          <w:sz w:val="24"/>
          <w:szCs w:val="24"/>
        </w:rPr>
        <w:t>dahil</w:t>
      </w:r>
      <w:proofErr w:type="gramEnd"/>
      <w:r w:rsidRPr="00A661D1">
        <w:rPr>
          <w:rFonts w:ascii="Times New Roman" w:hAnsi="Times New Roman" w:cs="Times New Roman"/>
          <w:sz w:val="24"/>
          <w:szCs w:val="24"/>
        </w:rPr>
        <w:t xml:space="preserve"> olmak üzere sistemik edinilmiş direncin karakteristik özelliklerini indükl</w:t>
      </w:r>
      <w:r w:rsidR="00C8460F">
        <w:rPr>
          <w:rFonts w:ascii="Times New Roman" w:hAnsi="Times New Roman" w:cs="Times New Roman"/>
          <w:sz w:val="24"/>
          <w:szCs w:val="24"/>
        </w:rPr>
        <w:t xml:space="preserve">eyebilen birkaç molekül vardır. </w:t>
      </w:r>
      <w:r w:rsidRPr="00A661D1">
        <w:rPr>
          <w:rFonts w:ascii="Times New Roman" w:hAnsi="Times New Roman" w:cs="Times New Roman"/>
          <w:sz w:val="24"/>
          <w:szCs w:val="24"/>
        </w:rPr>
        <w:t>Bununla birlikte, tüm yanıt</w:t>
      </w:r>
      <w:r w:rsidR="00C8460F">
        <w:rPr>
          <w:rFonts w:ascii="Times New Roman" w:hAnsi="Times New Roman" w:cs="Times New Roman"/>
          <w:sz w:val="24"/>
          <w:szCs w:val="24"/>
        </w:rPr>
        <w:t>a</w:t>
      </w:r>
      <w:r w:rsidRPr="00A661D1">
        <w:rPr>
          <w:rFonts w:ascii="Times New Roman" w:hAnsi="Times New Roman" w:cs="Times New Roman"/>
          <w:sz w:val="24"/>
          <w:szCs w:val="24"/>
        </w:rPr>
        <w:t>, görünüşe göre, bir dizi stres sinyali tarafından düzenlenen karmaşık bir sinyal iletim yolu aracılık etmektedir.</w:t>
      </w:r>
    </w:p>
    <w:p w:rsidR="00C8460F"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Bitkiler </w:t>
      </w:r>
      <w:proofErr w:type="gramStart"/>
      <w:r w:rsidRPr="00A661D1">
        <w:rPr>
          <w:rFonts w:ascii="Times New Roman" w:hAnsi="Times New Roman" w:cs="Times New Roman"/>
          <w:sz w:val="24"/>
          <w:szCs w:val="24"/>
        </w:rPr>
        <w:t>aleminde</w:t>
      </w:r>
      <w:proofErr w:type="gramEnd"/>
      <w:r w:rsidRPr="00A661D1">
        <w:rPr>
          <w:rFonts w:ascii="Times New Roman" w:hAnsi="Times New Roman" w:cs="Times New Roman"/>
          <w:sz w:val="24"/>
          <w:szCs w:val="24"/>
        </w:rPr>
        <w:t xml:space="preserve"> yaygın olarak dağılan bir aspirinin öncüsü olan salisilik asit, edinilmiş siste</w:t>
      </w:r>
      <w:r w:rsidR="00C8460F">
        <w:rPr>
          <w:rFonts w:ascii="Times New Roman" w:hAnsi="Times New Roman" w:cs="Times New Roman"/>
          <w:sz w:val="24"/>
          <w:szCs w:val="24"/>
        </w:rPr>
        <w:t xml:space="preserve">mik dirençte anahtar rol oynar. </w:t>
      </w:r>
      <w:r w:rsidRPr="00A661D1">
        <w:rPr>
          <w:rFonts w:ascii="Times New Roman" w:hAnsi="Times New Roman" w:cs="Times New Roman"/>
          <w:sz w:val="24"/>
          <w:szCs w:val="24"/>
        </w:rPr>
        <w:t>Salisilik asit, bitki hücre zarlarında bulun</w:t>
      </w:r>
      <w:r w:rsidR="00C8460F">
        <w:rPr>
          <w:rFonts w:ascii="Times New Roman" w:hAnsi="Times New Roman" w:cs="Times New Roman"/>
          <w:sz w:val="24"/>
          <w:szCs w:val="24"/>
        </w:rPr>
        <w:t xml:space="preserve">an en az iki proteine bağlanır. </w:t>
      </w:r>
      <w:r w:rsidRPr="00A661D1">
        <w:rPr>
          <w:rFonts w:ascii="Times New Roman" w:hAnsi="Times New Roman" w:cs="Times New Roman"/>
          <w:sz w:val="24"/>
          <w:szCs w:val="24"/>
        </w:rPr>
        <w:t xml:space="preserve">Bir salisilik asit bağlayıcı protein, bağlanma üzerine inhibe edilen ve </w:t>
      </w:r>
      <w:proofErr w:type="gramStart"/>
      <w:r w:rsidRPr="00A661D1">
        <w:rPr>
          <w:rFonts w:ascii="Times New Roman" w:hAnsi="Times New Roman" w:cs="Times New Roman"/>
          <w:sz w:val="24"/>
          <w:szCs w:val="24"/>
        </w:rPr>
        <w:t>lokalize</w:t>
      </w:r>
      <w:proofErr w:type="gramEnd"/>
      <w:r w:rsidRPr="00A661D1">
        <w:rPr>
          <w:rFonts w:ascii="Times New Roman" w:hAnsi="Times New Roman" w:cs="Times New Roman"/>
          <w:sz w:val="24"/>
          <w:szCs w:val="24"/>
        </w:rPr>
        <w:t xml:space="preserve"> bir hidrojen peroksit oluşumuna neden olan</w:t>
      </w:r>
      <w:r w:rsidR="00C8460F">
        <w:rPr>
          <w:rFonts w:ascii="Times New Roman" w:hAnsi="Times New Roman" w:cs="Times New Roman"/>
          <w:sz w:val="24"/>
          <w:szCs w:val="24"/>
        </w:rPr>
        <w:t xml:space="preserve"> katalaz aktivitesine sahiptir. </w:t>
      </w:r>
      <w:r w:rsidRPr="00A661D1">
        <w:rPr>
          <w:rFonts w:ascii="Times New Roman" w:hAnsi="Times New Roman" w:cs="Times New Roman"/>
          <w:sz w:val="24"/>
          <w:szCs w:val="24"/>
        </w:rPr>
        <w:t xml:space="preserve">Bu reaktif oksijen formu, daha önce bahsedildiği gibi, bitki hücrelerinde patojenlere karşı dirençlerini artıran bir dizi değişikliğe neden olur. </w:t>
      </w:r>
    </w:p>
    <w:p w:rsidR="00C8460F" w:rsidRDefault="00C8460F" w:rsidP="00A661D1">
      <w:pPr>
        <w:spacing w:line="276" w:lineRule="auto"/>
        <w:jc w:val="both"/>
        <w:rPr>
          <w:rFonts w:ascii="Times New Roman" w:hAnsi="Times New Roman" w:cs="Times New Roman"/>
          <w:sz w:val="24"/>
          <w:szCs w:val="24"/>
        </w:rPr>
      </w:pP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lastRenderedPageBreak/>
        <w:t>İkinci, yüksek afiniteli, salisilik asit bağlayıcı protein,</w:t>
      </w:r>
      <w:r w:rsidR="00C8460F">
        <w:rPr>
          <w:rFonts w:ascii="Times New Roman" w:hAnsi="Times New Roman" w:cs="Times New Roman"/>
          <w:sz w:val="24"/>
          <w:szCs w:val="24"/>
        </w:rPr>
        <w:t xml:space="preserve"> </w:t>
      </w:r>
      <w:r w:rsidRPr="00A661D1">
        <w:rPr>
          <w:rFonts w:ascii="Times New Roman" w:hAnsi="Times New Roman" w:cs="Times New Roman"/>
          <w:sz w:val="24"/>
          <w:szCs w:val="24"/>
        </w:rPr>
        <w:t>doğrud</w:t>
      </w:r>
      <w:r w:rsidR="00C8460F">
        <w:rPr>
          <w:rFonts w:ascii="Times New Roman" w:hAnsi="Times New Roman" w:cs="Times New Roman"/>
          <w:sz w:val="24"/>
          <w:szCs w:val="24"/>
        </w:rPr>
        <w:t xml:space="preserve">an gen ifadesini etkinleştirir. </w:t>
      </w:r>
      <w:r w:rsidRPr="00A661D1">
        <w:rPr>
          <w:rFonts w:ascii="Times New Roman" w:hAnsi="Times New Roman" w:cs="Times New Roman"/>
          <w:sz w:val="24"/>
          <w:szCs w:val="24"/>
        </w:rPr>
        <w:t>Salisilik asit seviyeleri bitkilerdeki nekrotik lezyonlar etrafında hızla yükselir ve direnç kazanmış bitkilerde yüksek kalır.</w:t>
      </w:r>
    </w:p>
    <w:p w:rsidR="00BB4F0A" w:rsidRPr="00A661D1"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Bununla birlikte, bir dizi deney, bunun sistemik olarak yer değiştirmiş bir sinyalden ziyade yerel bir </w:t>
      </w:r>
      <w:r w:rsidR="00C8460F">
        <w:rPr>
          <w:rFonts w:ascii="Times New Roman" w:hAnsi="Times New Roman" w:cs="Times New Roman"/>
          <w:sz w:val="24"/>
          <w:szCs w:val="24"/>
        </w:rPr>
        <w:t xml:space="preserve">sinyal olduğunu göstermektedir. </w:t>
      </w:r>
      <w:r w:rsidRPr="00A661D1">
        <w:rPr>
          <w:rFonts w:ascii="Times New Roman" w:hAnsi="Times New Roman" w:cs="Times New Roman"/>
          <w:sz w:val="24"/>
          <w:szCs w:val="24"/>
        </w:rPr>
        <w:t>Sistemik kazanılmış direncin ifade edilmesi için mevcut olması gerekmesine rağmen, salisilik asit bitkilerde uzun mesafelerde yer değiştirmez ve muhtemelen başka bir sistemik sinyal ile etkileşime girer.</w:t>
      </w:r>
    </w:p>
    <w:p w:rsidR="006F6219" w:rsidRDefault="00BB4F0A"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Dikloroisonikotinik asit (INA) ve benzotiyazoller gibi salisilik asidin sentetik analogları, salisilik asit tarafından indüklenenlere benzer tepkiler indükler ve pratik hastalık koruyucular olarak potansiyel kul</w:t>
      </w:r>
      <w:r w:rsidR="00C8460F">
        <w:rPr>
          <w:rFonts w:ascii="Times New Roman" w:hAnsi="Times New Roman" w:cs="Times New Roman"/>
          <w:sz w:val="24"/>
          <w:szCs w:val="24"/>
        </w:rPr>
        <w:t xml:space="preserve">lanıma sahiptir. </w:t>
      </w:r>
      <w:r w:rsidRPr="00A661D1">
        <w:rPr>
          <w:rFonts w:ascii="Times New Roman" w:hAnsi="Times New Roman" w:cs="Times New Roman"/>
          <w:sz w:val="24"/>
          <w:szCs w:val="24"/>
        </w:rPr>
        <w:t>INA tarla ve sera denemelerinde direnç oluştursa da, etkili doz bazen fitotoksiktir ve bu risk muhtemelen onun t</w:t>
      </w:r>
      <w:r w:rsidR="00C8460F">
        <w:rPr>
          <w:rFonts w:ascii="Times New Roman" w:hAnsi="Times New Roman" w:cs="Times New Roman"/>
          <w:sz w:val="24"/>
          <w:szCs w:val="24"/>
        </w:rPr>
        <w:t xml:space="preserve">icarileşmesini engelleyecektir. </w:t>
      </w:r>
      <w:r w:rsidRPr="00A661D1">
        <w:rPr>
          <w:rFonts w:ascii="Times New Roman" w:hAnsi="Times New Roman" w:cs="Times New Roman"/>
          <w:sz w:val="24"/>
          <w:szCs w:val="24"/>
        </w:rPr>
        <w:t>Daha umut verici bir benzotiyazol, benzo (</w:t>
      </w:r>
      <w:proofErr w:type="gramStart"/>
      <w:r w:rsidRPr="00A661D1">
        <w:rPr>
          <w:rFonts w:ascii="Times New Roman" w:hAnsi="Times New Roman" w:cs="Times New Roman"/>
          <w:sz w:val="24"/>
          <w:szCs w:val="24"/>
        </w:rPr>
        <w:t>1,2,3</w:t>
      </w:r>
      <w:proofErr w:type="gramEnd"/>
      <w:r w:rsidRPr="00A661D1">
        <w:rPr>
          <w:rFonts w:ascii="Times New Roman" w:hAnsi="Times New Roman" w:cs="Times New Roman"/>
          <w:sz w:val="24"/>
          <w:szCs w:val="24"/>
        </w:rPr>
        <w:t>) tiadiazol-7-karbotiyoik asit S-metil ester (BTH), benzer şekilde etkilidir ancak daha az fitotoksiktir.</w:t>
      </w:r>
    </w:p>
    <w:p w:rsidR="00C8460F" w:rsidRPr="00A661D1" w:rsidRDefault="00C8460F" w:rsidP="00A661D1">
      <w:pPr>
        <w:spacing w:line="276" w:lineRule="auto"/>
        <w:jc w:val="both"/>
        <w:rPr>
          <w:rFonts w:ascii="Times New Roman" w:hAnsi="Times New Roman" w:cs="Times New Roman"/>
          <w:sz w:val="24"/>
          <w:szCs w:val="24"/>
        </w:rPr>
      </w:pPr>
    </w:p>
    <w:p w:rsidR="006F6219" w:rsidRPr="00A661D1" w:rsidRDefault="00C8460F" w:rsidP="00A661D1">
      <w:pPr>
        <w:spacing w:line="276" w:lineRule="auto"/>
        <w:jc w:val="both"/>
        <w:rPr>
          <w:rFonts w:ascii="Times New Roman" w:hAnsi="Times New Roman" w:cs="Times New Roman"/>
          <w:b/>
          <w:sz w:val="24"/>
          <w:szCs w:val="24"/>
        </w:rPr>
      </w:pPr>
      <w:r w:rsidRPr="00A661D1">
        <w:rPr>
          <w:rFonts w:ascii="Times New Roman" w:hAnsi="Times New Roman" w:cs="Times New Roman"/>
          <w:b/>
          <w:sz w:val="24"/>
          <w:szCs w:val="24"/>
        </w:rPr>
        <w:t>6</w:t>
      </w:r>
      <w:r>
        <w:rPr>
          <w:rFonts w:ascii="Times New Roman" w:hAnsi="Times New Roman" w:cs="Times New Roman"/>
          <w:b/>
          <w:sz w:val="24"/>
          <w:szCs w:val="24"/>
        </w:rPr>
        <w:t>.</w:t>
      </w:r>
      <w:r w:rsidRPr="00A661D1">
        <w:rPr>
          <w:rFonts w:ascii="Times New Roman" w:hAnsi="Times New Roman" w:cs="Times New Roman"/>
          <w:b/>
          <w:sz w:val="24"/>
          <w:szCs w:val="24"/>
        </w:rPr>
        <w:t xml:space="preserve"> </w:t>
      </w:r>
      <w:r w:rsidR="006F6219" w:rsidRPr="00A661D1">
        <w:rPr>
          <w:rFonts w:ascii="Times New Roman" w:hAnsi="Times New Roman" w:cs="Times New Roman"/>
          <w:b/>
          <w:sz w:val="24"/>
          <w:szCs w:val="24"/>
        </w:rPr>
        <w:t xml:space="preserve">Savunma </w:t>
      </w:r>
      <w:r w:rsidRPr="00A661D1">
        <w:rPr>
          <w:rFonts w:ascii="Times New Roman" w:hAnsi="Times New Roman" w:cs="Times New Roman"/>
          <w:b/>
          <w:sz w:val="24"/>
          <w:szCs w:val="24"/>
        </w:rPr>
        <w:t>Yanıtlarının Dinamikleri Ve Koordinasyonu</w:t>
      </w:r>
    </w:p>
    <w:p w:rsidR="006F6219" w:rsidRPr="00A661D1" w:rsidRDefault="006F6219"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Hastalığa direnç mekanizmaları, uygun şekilde pasif veya aktif mekanizma</w:t>
      </w:r>
      <w:r w:rsidR="00C8460F">
        <w:rPr>
          <w:rFonts w:ascii="Times New Roman" w:hAnsi="Times New Roman" w:cs="Times New Roman"/>
          <w:sz w:val="24"/>
          <w:szCs w:val="24"/>
        </w:rPr>
        <w:t xml:space="preserve">lar olarak sınıflandırılabilir. </w:t>
      </w:r>
      <w:r w:rsidRPr="00A661D1">
        <w:rPr>
          <w:rFonts w:ascii="Times New Roman" w:hAnsi="Times New Roman" w:cs="Times New Roman"/>
          <w:sz w:val="24"/>
          <w:szCs w:val="24"/>
        </w:rPr>
        <w:t>Kütikül</w:t>
      </w:r>
      <w:r w:rsidR="00C8460F">
        <w:rPr>
          <w:rFonts w:ascii="Times New Roman" w:hAnsi="Times New Roman" w:cs="Times New Roman"/>
          <w:sz w:val="24"/>
          <w:szCs w:val="24"/>
        </w:rPr>
        <w:t>a</w:t>
      </w:r>
      <w:r w:rsidRPr="00A661D1">
        <w:rPr>
          <w:rFonts w:ascii="Times New Roman" w:hAnsi="Times New Roman" w:cs="Times New Roman"/>
          <w:sz w:val="24"/>
          <w:szCs w:val="24"/>
        </w:rPr>
        <w:t>, hücre duvarı ve fitoantikipinlerin sunduğu bariyerler gibi pasif mekanizmalar, saprofitik ve epif</w:t>
      </w:r>
      <w:r w:rsidR="00C8460F">
        <w:rPr>
          <w:rFonts w:ascii="Times New Roman" w:hAnsi="Times New Roman" w:cs="Times New Roman"/>
          <w:sz w:val="24"/>
          <w:szCs w:val="24"/>
        </w:rPr>
        <w:t xml:space="preserve">itik mikroorganizmaları dışlar. </w:t>
      </w:r>
      <w:r w:rsidRPr="00A661D1">
        <w:rPr>
          <w:rFonts w:ascii="Times New Roman" w:hAnsi="Times New Roman" w:cs="Times New Roman"/>
          <w:sz w:val="24"/>
          <w:szCs w:val="24"/>
        </w:rPr>
        <w:t>Sadece patojen tehdidi üzerine aktive olan aktif mekanizmalar, istilacı patojeni kısıtlar.</w:t>
      </w:r>
    </w:p>
    <w:p w:rsidR="006F6219" w:rsidRPr="00A661D1" w:rsidRDefault="006F6219"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Mantar tabakaları, papilla, lignin yumruları gibi yara onarım mekanizmaları ve sistemik kazanılmış direncin ifadesi, </w:t>
      </w:r>
      <w:r w:rsidR="00C8460F" w:rsidRPr="00A661D1">
        <w:rPr>
          <w:rFonts w:ascii="Times New Roman" w:hAnsi="Times New Roman" w:cs="Times New Roman"/>
          <w:sz w:val="24"/>
          <w:szCs w:val="24"/>
        </w:rPr>
        <w:t>ik</w:t>
      </w:r>
      <w:r w:rsidRPr="00A661D1">
        <w:rPr>
          <w:rFonts w:ascii="Times New Roman" w:hAnsi="Times New Roman" w:cs="Times New Roman"/>
          <w:sz w:val="24"/>
          <w:szCs w:val="24"/>
        </w:rPr>
        <w:t>incil işga</w:t>
      </w:r>
      <w:r w:rsidR="00C8460F">
        <w:rPr>
          <w:rFonts w:ascii="Times New Roman" w:hAnsi="Times New Roman" w:cs="Times New Roman"/>
          <w:sz w:val="24"/>
          <w:szCs w:val="24"/>
        </w:rPr>
        <w:t>lcileri ve fırsatçıları dışlar ve kolonizasyonu geciktirir</w:t>
      </w:r>
      <w:r w:rsidRPr="00A661D1">
        <w:rPr>
          <w:rFonts w:ascii="Times New Roman" w:hAnsi="Times New Roman" w:cs="Times New Roman"/>
          <w:sz w:val="24"/>
          <w:szCs w:val="24"/>
        </w:rPr>
        <w:t xml:space="preserve"> ve hayatta kalan veya ilk savunma yanıtlarından kaçan patojenlerin yayılması engeller.</w:t>
      </w:r>
    </w:p>
    <w:p w:rsidR="006F6219" w:rsidRPr="00A661D1" w:rsidRDefault="006F6219"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 xml:space="preserve">Aktif savunma tepkileri, </w:t>
      </w:r>
      <w:proofErr w:type="gramStart"/>
      <w:r w:rsidRPr="00A661D1">
        <w:rPr>
          <w:rFonts w:ascii="Times New Roman" w:hAnsi="Times New Roman" w:cs="Times New Roman"/>
          <w:sz w:val="24"/>
          <w:szCs w:val="24"/>
        </w:rPr>
        <w:t>kombinasyon</w:t>
      </w:r>
      <w:proofErr w:type="gramEnd"/>
      <w:r w:rsidRPr="00A661D1">
        <w:rPr>
          <w:rFonts w:ascii="Times New Roman" w:hAnsi="Times New Roman" w:cs="Times New Roman"/>
          <w:sz w:val="24"/>
          <w:szCs w:val="24"/>
        </w:rPr>
        <w:t xml:space="preserve"> halinde ifade edilirlerse büyük olasılıkla etkili olacaktır (Tablo 17.2).</w:t>
      </w:r>
    </w:p>
    <w:p w:rsidR="006F6219" w:rsidRPr="00A661D1" w:rsidRDefault="006F6219" w:rsidP="00A661D1">
      <w:pPr>
        <w:spacing w:line="276" w:lineRule="auto"/>
        <w:jc w:val="both"/>
        <w:rPr>
          <w:rFonts w:ascii="Times New Roman" w:hAnsi="Times New Roman" w:cs="Times New Roman"/>
          <w:sz w:val="24"/>
          <w:szCs w:val="24"/>
        </w:rPr>
      </w:pPr>
    </w:p>
    <w:p w:rsidR="00BB4F0A" w:rsidRPr="00A661D1" w:rsidRDefault="006F6219" w:rsidP="00C8460F">
      <w:pPr>
        <w:spacing w:line="276" w:lineRule="auto"/>
        <w:jc w:val="center"/>
        <w:rPr>
          <w:rFonts w:ascii="Times New Roman" w:hAnsi="Times New Roman" w:cs="Times New Roman"/>
          <w:sz w:val="24"/>
          <w:szCs w:val="24"/>
        </w:rPr>
      </w:pPr>
      <w:r w:rsidRPr="00A661D1">
        <w:rPr>
          <w:rFonts w:ascii="Times New Roman" w:hAnsi="Times New Roman" w:cs="Times New Roman"/>
          <w:noProof/>
          <w:sz w:val="24"/>
          <w:szCs w:val="24"/>
          <w:lang w:eastAsia="tr-TR"/>
        </w:rPr>
        <w:drawing>
          <wp:inline distT="0" distB="0" distL="0" distR="0" wp14:anchorId="66A6F340" wp14:editId="00024E70">
            <wp:extent cx="5506278" cy="2425991"/>
            <wp:effectExtent l="0" t="0" r="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75782" cy="2456614"/>
                    </a:xfrm>
                    <a:prstGeom prst="rect">
                      <a:avLst/>
                    </a:prstGeom>
                  </pic:spPr>
                </pic:pic>
              </a:graphicData>
            </a:graphic>
          </wp:inline>
        </w:drawing>
      </w:r>
    </w:p>
    <w:p w:rsidR="00C8460F" w:rsidRDefault="00C8460F" w:rsidP="00A661D1">
      <w:pPr>
        <w:spacing w:line="276" w:lineRule="auto"/>
        <w:jc w:val="both"/>
        <w:rPr>
          <w:rFonts w:ascii="Times New Roman" w:hAnsi="Times New Roman" w:cs="Times New Roman"/>
          <w:sz w:val="24"/>
          <w:szCs w:val="24"/>
        </w:rPr>
      </w:pPr>
    </w:p>
    <w:p w:rsidR="00C8460F" w:rsidRDefault="00C8460F" w:rsidP="00A661D1">
      <w:pPr>
        <w:spacing w:line="276" w:lineRule="auto"/>
        <w:jc w:val="both"/>
        <w:rPr>
          <w:rFonts w:ascii="Times New Roman" w:hAnsi="Times New Roman" w:cs="Times New Roman"/>
          <w:sz w:val="24"/>
          <w:szCs w:val="24"/>
        </w:rPr>
      </w:pPr>
    </w:p>
    <w:p w:rsidR="00C8460F" w:rsidRPr="00A661D1" w:rsidRDefault="00C8460F" w:rsidP="00C8460F">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Reaktif oksijen türlerinin hızlı salınımını ve hücre duvarına nüfuz etme noktasında papilla, lignin ve çapraz bağlı hidroksiprolinden zengin glikoproteinlerin birikmesini, hızlı hipersensitif hücre ölümü</w:t>
      </w:r>
      <w:r>
        <w:rPr>
          <w:rFonts w:ascii="Times New Roman" w:hAnsi="Times New Roman" w:cs="Times New Roman"/>
          <w:sz w:val="24"/>
          <w:szCs w:val="24"/>
        </w:rPr>
        <w:t xml:space="preserve"> ve fitoaleksin birikimi izler. </w:t>
      </w:r>
      <w:r w:rsidRPr="00A661D1">
        <w:rPr>
          <w:rFonts w:ascii="Times New Roman" w:hAnsi="Times New Roman" w:cs="Times New Roman"/>
          <w:sz w:val="24"/>
          <w:szCs w:val="24"/>
        </w:rPr>
        <w:t>Hücreler arası boşluklarda litik enzimler birikir, edinilen sistemik direnç aktive olur ve yara</w:t>
      </w:r>
      <w:r>
        <w:rPr>
          <w:rFonts w:ascii="Times New Roman" w:hAnsi="Times New Roman" w:cs="Times New Roman"/>
          <w:sz w:val="24"/>
          <w:szCs w:val="24"/>
        </w:rPr>
        <w:t xml:space="preserve">lar ve doku hasarları onarılır. </w:t>
      </w:r>
      <w:r w:rsidRPr="00A661D1">
        <w:rPr>
          <w:rFonts w:ascii="Times New Roman" w:hAnsi="Times New Roman" w:cs="Times New Roman"/>
          <w:sz w:val="24"/>
          <w:szCs w:val="24"/>
        </w:rPr>
        <w:t>Bitkiler, istilacı patojenlere karşı güçlü bir cephanelik oluşturmak i</w:t>
      </w:r>
      <w:r>
        <w:rPr>
          <w:rFonts w:ascii="Times New Roman" w:hAnsi="Times New Roman" w:cs="Times New Roman"/>
          <w:sz w:val="24"/>
          <w:szCs w:val="24"/>
        </w:rPr>
        <w:t xml:space="preserve">çin bu silahları koordine eder. </w:t>
      </w:r>
      <w:r w:rsidRPr="00A661D1">
        <w:rPr>
          <w:rFonts w:ascii="Times New Roman" w:hAnsi="Times New Roman" w:cs="Times New Roman"/>
          <w:sz w:val="24"/>
          <w:szCs w:val="24"/>
        </w:rPr>
        <w:t xml:space="preserve">Bu tepkilerin başarısızlığı veya gecikmiş istihdamları, </w:t>
      </w:r>
      <w:r>
        <w:rPr>
          <w:rFonts w:ascii="Times New Roman" w:hAnsi="Times New Roman" w:cs="Times New Roman"/>
          <w:sz w:val="24"/>
          <w:szCs w:val="24"/>
        </w:rPr>
        <w:t xml:space="preserve">her zaman duyarlılığa yol açar. </w:t>
      </w:r>
      <w:r w:rsidRPr="00A661D1">
        <w:rPr>
          <w:rFonts w:ascii="Times New Roman" w:hAnsi="Times New Roman" w:cs="Times New Roman"/>
          <w:sz w:val="24"/>
          <w:szCs w:val="24"/>
        </w:rPr>
        <w:t>Hastalık direnci, bu tepkilerin hızına, lokalizasyonuna ve büyüklüğüne bağlıdır.</w:t>
      </w:r>
    </w:p>
    <w:p w:rsidR="006F6219" w:rsidRPr="00A661D1" w:rsidRDefault="006F6219"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Hepsi olmasa da birçok konakçı parazit etkileşiminin sonucunun, konakçı ve patojen hücreler arasındaki karmaşık etkileşimlere bağlı olduğunu gösteren bir model ortaya çıkmaktadır.</w:t>
      </w:r>
    </w:p>
    <w:p w:rsidR="006F6219" w:rsidRPr="00A661D1" w:rsidRDefault="006F6219" w:rsidP="00A661D1">
      <w:pPr>
        <w:spacing w:line="276" w:lineRule="auto"/>
        <w:jc w:val="both"/>
        <w:rPr>
          <w:rFonts w:ascii="Times New Roman" w:hAnsi="Times New Roman" w:cs="Times New Roman"/>
          <w:sz w:val="24"/>
          <w:szCs w:val="24"/>
        </w:rPr>
      </w:pPr>
      <w:r w:rsidRPr="00A661D1">
        <w:rPr>
          <w:rFonts w:ascii="Times New Roman" w:hAnsi="Times New Roman" w:cs="Times New Roman"/>
          <w:sz w:val="24"/>
          <w:szCs w:val="24"/>
        </w:rPr>
        <w:t>Bu etkileşimler, konakçı ve patojen gen e</w:t>
      </w:r>
      <w:r w:rsidR="00C8460F">
        <w:rPr>
          <w:rFonts w:ascii="Times New Roman" w:hAnsi="Times New Roman" w:cs="Times New Roman"/>
          <w:sz w:val="24"/>
          <w:szCs w:val="24"/>
        </w:rPr>
        <w:t xml:space="preserve">kspresyonu ile koşullandırılır, </w:t>
      </w:r>
      <w:r w:rsidRPr="00A661D1">
        <w:rPr>
          <w:rFonts w:ascii="Times New Roman" w:hAnsi="Times New Roman" w:cs="Times New Roman"/>
          <w:sz w:val="24"/>
          <w:szCs w:val="24"/>
        </w:rPr>
        <w:t>kimyasal sinyal iletim yollarına aracılık eder ve eli</w:t>
      </w:r>
      <w:r w:rsidR="00C8460F">
        <w:rPr>
          <w:rFonts w:ascii="Times New Roman" w:hAnsi="Times New Roman" w:cs="Times New Roman"/>
          <w:sz w:val="24"/>
          <w:szCs w:val="24"/>
        </w:rPr>
        <w:t>si</w:t>
      </w:r>
      <w:r w:rsidRPr="00A661D1">
        <w:rPr>
          <w:rFonts w:ascii="Times New Roman" w:hAnsi="Times New Roman" w:cs="Times New Roman"/>
          <w:sz w:val="24"/>
          <w:szCs w:val="24"/>
        </w:rPr>
        <w:t>tör, güçlendiriciler, baskılayıcılar, reseptörler ve ikincil sinyaller arasındaki dinamik etkileşimleri içerir.</w:t>
      </w:r>
    </w:p>
    <w:p w:rsidR="006F6219" w:rsidRPr="00A661D1" w:rsidRDefault="00C8460F" w:rsidP="00A661D1">
      <w:pPr>
        <w:spacing w:line="276" w:lineRule="auto"/>
        <w:jc w:val="both"/>
        <w:rPr>
          <w:rFonts w:ascii="Times New Roman" w:hAnsi="Times New Roman" w:cs="Times New Roman"/>
          <w:sz w:val="24"/>
          <w:szCs w:val="24"/>
        </w:rPr>
      </w:pPr>
      <w:r>
        <w:rPr>
          <w:rFonts w:ascii="Times New Roman" w:hAnsi="Times New Roman" w:cs="Times New Roman"/>
          <w:sz w:val="24"/>
          <w:szCs w:val="24"/>
        </w:rPr>
        <w:t>Etkileşim</w:t>
      </w:r>
      <w:r w:rsidR="006F6219" w:rsidRPr="00A661D1">
        <w:rPr>
          <w:rFonts w:ascii="Times New Roman" w:hAnsi="Times New Roman" w:cs="Times New Roman"/>
          <w:sz w:val="24"/>
          <w:szCs w:val="24"/>
        </w:rPr>
        <w:t xml:space="preserve"> dinamikleri çevresel dalgalanmalara duyarlıdır ve hem konakçıdan hem de patojenden gelen</w:t>
      </w:r>
      <w:r>
        <w:rPr>
          <w:rFonts w:ascii="Times New Roman" w:hAnsi="Times New Roman" w:cs="Times New Roman"/>
          <w:sz w:val="24"/>
          <w:szCs w:val="24"/>
        </w:rPr>
        <w:t xml:space="preserve"> geri bildirimlerle düzenlenir. </w:t>
      </w:r>
      <w:r w:rsidR="006F6219" w:rsidRPr="00A661D1">
        <w:rPr>
          <w:rFonts w:ascii="Times New Roman" w:hAnsi="Times New Roman" w:cs="Times New Roman"/>
          <w:sz w:val="24"/>
          <w:szCs w:val="24"/>
        </w:rPr>
        <w:t>Çok sayıda olası sonucu tanımlayan, bitki-patojen etkileşimlerinin karmaşıklığıdır.</w:t>
      </w:r>
    </w:p>
    <w:sectPr w:rsidR="006F6219" w:rsidRPr="00A661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677A7"/>
    <w:multiLevelType w:val="hybridMultilevel"/>
    <w:tmpl w:val="824C3B6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1F76A1B"/>
    <w:multiLevelType w:val="hybridMultilevel"/>
    <w:tmpl w:val="14D0CE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55F48C8"/>
    <w:multiLevelType w:val="hybridMultilevel"/>
    <w:tmpl w:val="70CCA9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9FC3E59"/>
    <w:multiLevelType w:val="hybridMultilevel"/>
    <w:tmpl w:val="2AFA2F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7691C50"/>
    <w:multiLevelType w:val="hybridMultilevel"/>
    <w:tmpl w:val="05CA81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2EB61DA"/>
    <w:multiLevelType w:val="hybridMultilevel"/>
    <w:tmpl w:val="FE76B8C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A9C"/>
    <w:rsid w:val="000325E5"/>
    <w:rsid w:val="00173780"/>
    <w:rsid w:val="0018558C"/>
    <w:rsid w:val="00276E1A"/>
    <w:rsid w:val="002C1E54"/>
    <w:rsid w:val="002D5F78"/>
    <w:rsid w:val="002E23DB"/>
    <w:rsid w:val="00351324"/>
    <w:rsid w:val="0051403A"/>
    <w:rsid w:val="00536700"/>
    <w:rsid w:val="005E7906"/>
    <w:rsid w:val="005F538D"/>
    <w:rsid w:val="00671CC1"/>
    <w:rsid w:val="006974C4"/>
    <w:rsid w:val="006B2D2D"/>
    <w:rsid w:val="006F6219"/>
    <w:rsid w:val="007D0A2E"/>
    <w:rsid w:val="00892971"/>
    <w:rsid w:val="00916821"/>
    <w:rsid w:val="00937A9C"/>
    <w:rsid w:val="00953E5D"/>
    <w:rsid w:val="009E4FFB"/>
    <w:rsid w:val="009F4A13"/>
    <w:rsid w:val="00A20D15"/>
    <w:rsid w:val="00A661D1"/>
    <w:rsid w:val="00A717EA"/>
    <w:rsid w:val="00AC27E9"/>
    <w:rsid w:val="00B40D78"/>
    <w:rsid w:val="00BA78E4"/>
    <w:rsid w:val="00BB4F0A"/>
    <w:rsid w:val="00C8460F"/>
    <w:rsid w:val="00CE4284"/>
    <w:rsid w:val="00D82C67"/>
    <w:rsid w:val="00DF58EF"/>
    <w:rsid w:val="00E31072"/>
    <w:rsid w:val="00F50FBD"/>
    <w:rsid w:val="00F62DC4"/>
    <w:rsid w:val="00FA3663"/>
    <w:rsid w:val="00FE4B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DFFAE-B03C-4ACA-A3DC-347A1BC54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50F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547</TotalTime>
  <Pages>28</Pages>
  <Words>9312</Words>
  <Characters>53080</Characters>
  <Application>Microsoft Office Word</Application>
  <DocSecurity>0</DocSecurity>
  <Lines>442</Lines>
  <Paragraphs>124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Hilal</dc:creator>
  <cp:keywords/>
  <dc:description/>
  <cp:lastModifiedBy>Hilal</cp:lastModifiedBy>
  <cp:revision>21</cp:revision>
  <dcterms:created xsi:type="dcterms:W3CDTF">2020-11-26T10:26:00Z</dcterms:created>
  <dcterms:modified xsi:type="dcterms:W3CDTF">2020-12-01T08:49:00Z</dcterms:modified>
</cp:coreProperties>
</file>