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BC" w:rsidRDefault="00B04BBC" w:rsidP="00B04BBC">
      <w:r>
        <w:t>7-</w:t>
      </w:r>
    </w:p>
    <w:p w:rsidR="00B04BBC" w:rsidRDefault="00B04BBC" w:rsidP="00B04BBC">
      <w:r>
        <w:t>•</w:t>
      </w:r>
      <w:r>
        <w:tab/>
        <w:t xml:space="preserve">Tanassur etmiş bir Tunuslu. İslam dünyasından 25 den fazla kitabı toplamış, Latinceye çevirmiş, ancak bunları kendisinin yazdığını, bazılarının ise Yunan otoritelerince yazıldığını söylemiştir. Çevirdiği kitapların çoğu Arap tıp kitaplarıdır. Karl </w:t>
      </w:r>
      <w:proofErr w:type="spellStart"/>
      <w:r>
        <w:t>Sudhof</w:t>
      </w:r>
      <w:proofErr w:type="spellEnd"/>
      <w:r>
        <w:t xml:space="preserve">,”Ortaçağ Avrupa tıbbı için kaderin bir lütfu” demiştir. </w:t>
      </w:r>
    </w:p>
    <w:p w:rsidR="00B04BBC" w:rsidRDefault="00B04BBC" w:rsidP="00B04BBC">
      <w:r>
        <w:t>•</w:t>
      </w:r>
      <w:r>
        <w:tab/>
      </w:r>
      <w:proofErr w:type="spellStart"/>
      <w:r>
        <w:t>İdeologie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Historiographie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Arabismus’da</w:t>
      </w:r>
      <w:proofErr w:type="spellEnd"/>
      <w:r>
        <w:t xml:space="preserve"> Arap İslam biliminin batıda nasıl ideolojik bağnazlığa kurban gittiğini anlattı.</w:t>
      </w:r>
    </w:p>
    <w:p w:rsidR="00B04BBC" w:rsidRDefault="00B04BBC" w:rsidP="00B04BBC">
      <w:r>
        <w:t>•</w:t>
      </w:r>
      <w: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Assimilation</w:t>
      </w:r>
      <w:proofErr w:type="spellEnd"/>
      <w:r>
        <w:t xml:space="preserve"> der </w:t>
      </w:r>
      <w:proofErr w:type="spellStart"/>
      <w:r>
        <w:t>arabischen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Lateinische</w:t>
      </w:r>
      <w:proofErr w:type="spellEnd"/>
      <w:r>
        <w:t xml:space="preserve"> </w:t>
      </w:r>
      <w:proofErr w:type="spellStart"/>
      <w:r>
        <w:t>Mittelalter</w:t>
      </w:r>
      <w:proofErr w:type="spellEnd"/>
      <w:r>
        <w:t xml:space="preserve">, Arap İslam biliminin batıdaki </w:t>
      </w:r>
      <w:proofErr w:type="gramStart"/>
      <w:r>
        <w:t>resepsiyon</w:t>
      </w:r>
      <w:proofErr w:type="gramEnd"/>
      <w:r>
        <w:t xml:space="preserve"> sürecini anlatır. </w:t>
      </w:r>
    </w:p>
    <w:p w:rsidR="00B04BBC" w:rsidRDefault="00B04BBC" w:rsidP="00B04BBC">
      <w:r>
        <w:t>•</w:t>
      </w:r>
      <w:r>
        <w:tab/>
        <w:t xml:space="preserve">İslam İlmi Avrupa’ya 13. asırda ulaşmaya başlayınca şiddetli bir direnç ve düşmanlıkla karşılandı. Düşmanlık 19. asra kadar tam olarak sürdü, o günden beri azalarak devam ediyor. Rönesans İslam Bilimlerinin </w:t>
      </w:r>
      <w:proofErr w:type="gramStart"/>
      <w:r>
        <w:t>inkarının</w:t>
      </w:r>
      <w:proofErr w:type="gramEnd"/>
      <w:r>
        <w:t xml:space="preserve"> adıdır. Bu ülkede bir çağdaşlaşma ve karanlıklardan kurtulma dönemi olarak bilinir.</w:t>
      </w:r>
    </w:p>
    <w:p w:rsidR="00B04BBC" w:rsidRDefault="00B04BBC" w:rsidP="00B04BBC">
      <w:r>
        <w:t>•</w:t>
      </w:r>
      <w:r>
        <w:tab/>
        <w:t xml:space="preserve">Bu oyunu bazı müsteşrikler bozdu: J. </w:t>
      </w:r>
      <w:proofErr w:type="spellStart"/>
      <w:r>
        <w:t>Jacques</w:t>
      </w:r>
      <w:proofErr w:type="spellEnd"/>
      <w:r>
        <w:t xml:space="preserve"> </w:t>
      </w:r>
      <w:proofErr w:type="spellStart"/>
      <w:r>
        <w:t>Sédillot</w:t>
      </w:r>
      <w:proofErr w:type="spellEnd"/>
      <w:r>
        <w:t xml:space="preserve">, L. </w:t>
      </w:r>
      <w:proofErr w:type="spellStart"/>
      <w:r>
        <w:t>Amelie</w:t>
      </w:r>
      <w:proofErr w:type="spellEnd"/>
      <w:r>
        <w:t xml:space="preserve"> </w:t>
      </w:r>
      <w:proofErr w:type="spellStart"/>
      <w:r>
        <w:t>Sédillot</w:t>
      </w:r>
      <w:proofErr w:type="spellEnd"/>
      <w:r>
        <w:t xml:space="preserve">, J. T. </w:t>
      </w:r>
      <w:proofErr w:type="spellStart"/>
      <w:r>
        <w:t>Reinaud</w:t>
      </w:r>
      <w:proofErr w:type="spellEnd"/>
      <w:r>
        <w:t xml:space="preserve">, Franz </w:t>
      </w:r>
      <w:proofErr w:type="spellStart"/>
      <w:r>
        <w:t>Wöpcke</w:t>
      </w:r>
      <w:proofErr w:type="spellEnd"/>
      <w:r>
        <w:t xml:space="preserve">, </w:t>
      </w:r>
      <w:proofErr w:type="spellStart"/>
      <w:r>
        <w:t>Eilhard</w:t>
      </w:r>
      <w:proofErr w:type="spellEnd"/>
      <w:r>
        <w:t xml:space="preserve"> </w:t>
      </w:r>
      <w:proofErr w:type="spellStart"/>
      <w:r>
        <w:t>Wiedeman</w:t>
      </w:r>
      <w:proofErr w:type="spellEnd"/>
      <w:r>
        <w:t xml:space="preserve">, George </w:t>
      </w:r>
      <w:proofErr w:type="spellStart"/>
      <w:r>
        <w:t>Sarton</w:t>
      </w:r>
      <w:proofErr w:type="spellEnd"/>
      <w:r>
        <w:t xml:space="preserve">… </w:t>
      </w:r>
    </w:p>
    <w:p w:rsidR="00B04BBC" w:rsidRDefault="00B04BBC" w:rsidP="00B04BBC">
      <w:r>
        <w:t>•</w:t>
      </w:r>
      <w:r>
        <w:tab/>
      </w:r>
      <w:proofErr w:type="spellStart"/>
      <w:r>
        <w:t>İslamic</w:t>
      </w:r>
      <w:proofErr w:type="spellEnd"/>
      <w:r>
        <w:t xml:space="preserve"> </w:t>
      </w:r>
      <w:proofErr w:type="spellStart"/>
      <w:r>
        <w:t>Philosophi</w:t>
      </w:r>
      <w:proofErr w:type="spellEnd"/>
      <w:r>
        <w:t>, c.80</w:t>
      </w:r>
    </w:p>
    <w:p w:rsidR="00B04BBC" w:rsidRDefault="00B04BBC" w:rsidP="00B04BBC">
      <w:r>
        <w:t>•</w:t>
      </w:r>
      <w:r>
        <w:tab/>
      </w:r>
      <w:proofErr w:type="spellStart"/>
      <w:r>
        <w:t>İslamic</w:t>
      </w:r>
      <w:proofErr w:type="spellEnd"/>
      <w:r>
        <w:t xml:space="preserve"> </w:t>
      </w:r>
      <w:proofErr w:type="spellStart"/>
      <w:r>
        <w:t>Geographie</w:t>
      </w:r>
      <w:proofErr w:type="spellEnd"/>
      <w:r>
        <w:t>, c. 260</w:t>
      </w:r>
    </w:p>
    <w:p w:rsidR="00B04BBC" w:rsidRDefault="00B04BBC" w:rsidP="00B04BBC">
      <w:r>
        <w:t>•</w:t>
      </w:r>
      <w:r>
        <w:tab/>
      </w:r>
      <w:proofErr w:type="spellStart"/>
      <w:r>
        <w:t>İslamic</w:t>
      </w:r>
      <w:proofErr w:type="spellEnd"/>
      <w:r>
        <w:t xml:space="preserve"> </w:t>
      </w:r>
      <w:proofErr w:type="spellStart"/>
      <w:r>
        <w:t>Medizin</w:t>
      </w:r>
      <w:proofErr w:type="spellEnd"/>
      <w:r>
        <w:t>, c.98</w:t>
      </w:r>
    </w:p>
    <w:p w:rsidR="00B04BBC" w:rsidRDefault="00B04BBC" w:rsidP="00B04BBC">
      <w:r>
        <w:t>•</w:t>
      </w:r>
      <w:r>
        <w:tab/>
      </w:r>
      <w:proofErr w:type="spellStart"/>
      <w:r>
        <w:t>Naturel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in İslam, c.34</w:t>
      </w:r>
    </w:p>
    <w:p w:rsidR="00B04BBC" w:rsidRDefault="00B04BBC" w:rsidP="00B04BBC">
      <w:r>
        <w:t>•</w:t>
      </w:r>
      <w:r>
        <w:tab/>
      </w:r>
      <w:proofErr w:type="spellStart"/>
      <w:r>
        <w:t>İslamic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Astronomy</w:t>
      </w:r>
      <w:proofErr w:type="spellEnd"/>
      <w:r>
        <w:t>, c.92.</w:t>
      </w:r>
    </w:p>
    <w:p w:rsidR="00B04BBC" w:rsidRDefault="00B04BBC" w:rsidP="00B04BBC"/>
    <w:p w:rsidR="009864F6" w:rsidRDefault="00B04BBC" w:rsidP="00B04BBC">
      <w:r>
        <w:tab/>
      </w:r>
      <w:bookmarkStart w:id="0" w:name="_GoBack"/>
      <w:bookmarkEnd w:id="0"/>
    </w:p>
    <w:sectPr w:rsidR="0098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4"/>
    <w:rsid w:val="009864F6"/>
    <w:rsid w:val="00AA1604"/>
    <w:rsid w:val="00B0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Fahri</cp:lastModifiedBy>
  <cp:revision>2</cp:revision>
  <dcterms:created xsi:type="dcterms:W3CDTF">2020-03-19T14:43:00Z</dcterms:created>
  <dcterms:modified xsi:type="dcterms:W3CDTF">2020-03-19T14:44:00Z</dcterms:modified>
</cp:coreProperties>
</file>