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BC" w:rsidRDefault="005C41BC" w:rsidP="005C41BC">
      <w:r>
        <w:t>2.</w:t>
      </w:r>
      <w:r>
        <w:tab/>
      </w:r>
    </w:p>
    <w:p w:rsidR="005C41BC" w:rsidRDefault="005C41BC" w:rsidP="005C41BC">
      <w:r>
        <w:tab/>
        <w:t xml:space="preserve">Cumhuriyet Halk Partisi'nde rejime inkılapçı mahiyetini ve Atatürk ilkelerini korumak adı altında kendi iktidarlarını sürdürmek isteyen başlarına Recep Peker’in temsil ettiği grup Demokrat Parti'nin daha önceki Terakkiperver fırka ve Serbest Fırka gibi kapatılmasını veya en azından küçük aciz bir parti olarak tutulmasını düşünüyorlardı. Ancak İsmet İnönü gerek batılılara söz vermiş olması sebebiyle, gerekse tek partili rejimler çağının gerçekten geçmiş olduğunu görmesi ile -belki kendi partisindeki kişilerin rakipsiz muhalefetsiz ortamda iyi çalışmadığını düşündükleri için olabilir- her ne sebeple olursa olsun, iki Partililiği istiyordu. “Diktatörlükler devrimle yıkılmaya </w:t>
      </w:r>
      <w:r w:rsidR="00A34BD1">
        <w:t>mahkûmdur</w:t>
      </w:r>
      <w:r>
        <w:t xml:space="preserve">” diyen İnönü “benim bir tarihim var, sizin keyfiniz için tarihime leke süremem, gelecekte tek parti iktidarını insanlar eleştirecekler, asıl amacımız Demokrasiyi, çok partili sistemi inşa etmek olacaktır” demiş ancak çoğunluk Recep Peker'in peşinde İnönü'ye ve bu fikirlerine karşı durmayı denemişlerdir. Ancak İnönü ile birlikte 35 kişi hareket etmiş, İnönü bu 35ler ile beraber sayıları 400'ü bulan çoğunluğu etkisiz hale getirerek CHP'den 35'ler hareketi diye bilinen bir reformcu grubun partiye </w:t>
      </w:r>
      <w:proofErr w:type="gramStart"/>
      <w:r>
        <w:t>hakim</w:t>
      </w:r>
      <w:proofErr w:type="gramEnd"/>
      <w:r>
        <w:t xml:space="preserve"> olmasını sağlamışlardır. Bundan sonra Cumhuriyet Halk Partisi'nde gerçekten çok partili rejime destek veren Demokrat Parti ile iyi ilişkiler kuran insanlar </w:t>
      </w:r>
      <w:proofErr w:type="gramStart"/>
      <w:r>
        <w:t>hakim</w:t>
      </w:r>
      <w:proofErr w:type="gramEnd"/>
      <w:r>
        <w:t xml:space="preserve"> durumdadır. Zaten 1947 yılında imzalanmış yayınlanmış olan 12 Temmuz beyannamesi bu politikanın açıkça Türk ve dünya kamuoyuna ilanı demektir.</w:t>
      </w:r>
    </w:p>
    <w:p w:rsidR="005C41BC" w:rsidRDefault="005C41BC" w:rsidP="005C41BC">
      <w:r>
        <w:t xml:space="preserve">İnönü bir tek Parti lideri olarak birçok keyfilikten ve baskıdan dolayı sorumlu olduğu gibi, 12 Temmuz beyannamesi ve sonrasında yaptığı </w:t>
      </w:r>
      <w:proofErr w:type="spellStart"/>
      <w:r>
        <w:t>icraatlarla</w:t>
      </w:r>
      <w:proofErr w:type="spellEnd"/>
      <w:r>
        <w:t xml:space="preserve"> da demokrasiye geçişin en ciddi aktörü olmuştur. Kendi partisi içindeki şahinleri dinlememiş, Bayar ile veya partisindeki mutedillerle görüşerek demokrasiye geçişi sağlamıştır.</w:t>
      </w:r>
    </w:p>
    <w:p w:rsidR="005C41BC" w:rsidRDefault="005C41BC" w:rsidP="005C41BC">
      <w:r w:rsidRPr="005C41BC">
        <w:t>Kaynak:</w:t>
      </w:r>
    </w:p>
    <w:p w:rsidR="005C41BC" w:rsidRDefault="005C41BC" w:rsidP="005C41BC">
      <w:r>
        <w:t>Kemal Karpat</w:t>
      </w:r>
      <w:r w:rsidR="00507751">
        <w:t>, Türk Demokrasi T</w:t>
      </w:r>
      <w:bookmarkStart w:id="0" w:name="_GoBack"/>
      <w:bookmarkEnd w:id="0"/>
      <w:r>
        <w:t>arihi,</w:t>
      </w:r>
    </w:p>
    <w:p w:rsidR="005C41BC" w:rsidRDefault="005C41BC" w:rsidP="005C41BC">
      <w:r>
        <w:t xml:space="preserve">Fahri Sakal, Tek Partinin Muhalefet Anlayışı, Samsun 2011. </w:t>
      </w:r>
    </w:p>
    <w:p w:rsidR="00507751" w:rsidRDefault="00507751" w:rsidP="005C41BC">
      <w:r>
        <w:t xml:space="preserve">C. V. Findley, Modern Türkiye Tarihi, </w:t>
      </w:r>
      <w:proofErr w:type="spellStart"/>
      <w:r>
        <w:t>Timaş</w:t>
      </w:r>
      <w:proofErr w:type="spellEnd"/>
      <w:r>
        <w:t xml:space="preserve"> Yay. İst. 2010</w:t>
      </w:r>
    </w:p>
    <w:p w:rsidR="00804C48" w:rsidRDefault="00804C48"/>
    <w:sectPr w:rsidR="00804C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C0"/>
    <w:rsid w:val="00507751"/>
    <w:rsid w:val="005C41BC"/>
    <w:rsid w:val="006C51C0"/>
    <w:rsid w:val="00804C48"/>
    <w:rsid w:val="00A34B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dc:creator>
  <cp:keywords/>
  <dc:description/>
  <cp:lastModifiedBy>Fahri</cp:lastModifiedBy>
  <cp:revision>4</cp:revision>
  <dcterms:created xsi:type="dcterms:W3CDTF">2020-03-19T15:23:00Z</dcterms:created>
  <dcterms:modified xsi:type="dcterms:W3CDTF">2020-03-19T15:28:00Z</dcterms:modified>
</cp:coreProperties>
</file>