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B44" w:rsidRDefault="00D42B44" w:rsidP="00D42B44">
      <w:pPr>
        <w:pStyle w:val="NormalWeb"/>
        <w:shd w:val="clear" w:color="auto" w:fill="FFFFFF"/>
        <w:spacing w:before="0" w:beforeAutospacing="0" w:after="0" w:afterAutospacing="0" w:line="360" w:lineRule="atLeast"/>
        <w:jc w:val="center"/>
        <w:rPr>
          <w:rFonts w:ascii="TeX Gyre Adventor" w:hAnsi="TeX Gyre Adventor"/>
          <w:color w:val="333333"/>
          <w:sz w:val="21"/>
          <w:szCs w:val="21"/>
        </w:rPr>
      </w:pPr>
      <w:r>
        <w:rPr>
          <w:rStyle w:val="Gl"/>
          <w:rFonts w:ascii="TeX Gyre Adventor" w:hAnsi="TeX Gyre Adventor"/>
          <w:color w:val="000000"/>
          <w:sz w:val="30"/>
          <w:szCs w:val="30"/>
        </w:rPr>
        <w:t>Öğrenme Kuramları</w:t>
      </w:r>
    </w:p>
    <w:p w:rsidR="00D42B44" w:rsidRDefault="00D42B44" w:rsidP="00D42B44">
      <w:pPr>
        <w:pStyle w:val="NormalWeb"/>
        <w:shd w:val="clear" w:color="auto" w:fill="FFFFFF"/>
        <w:spacing w:before="0" w:beforeAutospacing="0" w:after="0" w:afterAutospacing="0" w:line="360" w:lineRule="atLeast"/>
        <w:jc w:val="center"/>
        <w:rPr>
          <w:rFonts w:ascii="TeX Gyre Adventor" w:hAnsi="TeX Gyre Adventor"/>
          <w:color w:val="333333"/>
          <w:sz w:val="21"/>
          <w:szCs w:val="21"/>
        </w:rPr>
      </w:pPr>
      <w:r>
        <w:rPr>
          <w:rFonts w:ascii="TeX Gyre Adventor" w:hAnsi="TeX Gyre Adventor"/>
          <w:color w:val="333333"/>
          <w:sz w:val="21"/>
          <w:szCs w:val="21"/>
        </w:rPr>
        <w:t> </w:t>
      </w:r>
    </w:p>
    <w:p w:rsidR="00D42B44" w:rsidRDefault="00D42B44" w:rsidP="00D42B4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proofErr w:type="gramStart"/>
      <w:r>
        <w:rPr>
          <w:rFonts w:ascii="TeX Gyre Adventor" w:hAnsi="TeX Gyre Adventor"/>
          <w:color w:val="333333"/>
          <w:sz w:val="20"/>
          <w:szCs w:val="20"/>
        </w:rPr>
        <w:t>İnsanlar yaşamları boyunca çevre ile etkileşimlerin sonucu bilgi, beceri, tutum ve değerler kazanırlar.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Öğrenmenin temelini bu yaşantılar oluşturur.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Bundan dolayı öğrenme kişilerde oluşan kalıcı değişmeler olarak tanımlanabilir.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Kişinin çevre ile etkileşimi, onun sürekli olarak çevresinden bir şeyler alıp-vermesi demektir.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Kişi çevresinden sürekli olarak kendisine ulaşan verileri değerlendirir ve bunun sonucu olarak düşünsel, duyuşsal veya davranışsal tepkide bulunur.</w:t>
      </w:r>
      <w:proofErr w:type="gramEnd"/>
    </w:p>
    <w:p w:rsidR="00D42B44" w:rsidRDefault="00D42B44" w:rsidP="00D42B4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r>
        <w:rPr>
          <w:rFonts w:ascii="TeX Gyre Adventor" w:hAnsi="TeX Gyre Adventor"/>
          <w:color w:val="333333"/>
          <w:sz w:val="20"/>
          <w:szCs w:val="20"/>
        </w:rPr>
        <w:t> </w:t>
      </w:r>
    </w:p>
    <w:p w:rsidR="00D42B44" w:rsidRDefault="00D42B44" w:rsidP="00D42B4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proofErr w:type="gramStart"/>
      <w:r>
        <w:rPr>
          <w:rFonts w:ascii="TeX Gyre Adventor" w:hAnsi="TeX Gyre Adventor"/>
          <w:color w:val="333333"/>
          <w:sz w:val="20"/>
          <w:szCs w:val="20"/>
        </w:rPr>
        <w:t>Bu şekliyle bakıldığında öğrenme dinamik bir süreçtir.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İnsan yaşadığı müddetçe sürekli bir şeyler öğrenir.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Bir konuyu öğrenen insan artık öncekinden farklı biri olmuştur.</w:t>
      </w:r>
      <w:proofErr w:type="gramEnd"/>
      <w:r>
        <w:rPr>
          <w:rFonts w:ascii="TeX Gyre Adventor" w:hAnsi="TeX Gyre Adventor"/>
          <w:color w:val="333333"/>
          <w:sz w:val="20"/>
          <w:szCs w:val="20"/>
        </w:rPr>
        <w:t xml:space="preserve"> Bu farklılaşma insanın “davranış ve tavırlarını, belki de kişiliğini bile değiştiren” farklılaşmadır (Rogers</w:t>
      </w:r>
      <w:proofErr w:type="gramStart"/>
      <w:r>
        <w:rPr>
          <w:rFonts w:ascii="TeX Gyre Adventor" w:hAnsi="TeX Gyre Adventor"/>
          <w:color w:val="333333"/>
          <w:sz w:val="20"/>
          <w:szCs w:val="20"/>
        </w:rPr>
        <w:t>,1983</w:t>
      </w:r>
      <w:proofErr w:type="gramEnd"/>
      <w:r>
        <w:rPr>
          <w:rFonts w:ascii="TeX Gyre Adventor" w:hAnsi="TeX Gyre Adventor"/>
          <w:color w:val="333333"/>
          <w:sz w:val="20"/>
          <w:szCs w:val="20"/>
        </w:rPr>
        <w:t xml:space="preserve">, s.20 ). </w:t>
      </w:r>
      <w:proofErr w:type="gramStart"/>
      <w:r>
        <w:rPr>
          <w:rFonts w:ascii="TeX Gyre Adventor" w:hAnsi="TeX Gyre Adventor"/>
          <w:color w:val="333333"/>
          <w:sz w:val="20"/>
          <w:szCs w:val="20"/>
        </w:rPr>
        <w:t>Yeni öğrenmeler ile kişinin kapasitesi gelişir, önceden yapamadığı bir şeyi yapabilir hale gelir.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Daha geniş anlamda, öğrenme sonucu, birey içinde bulunduğu evrene yeni bir anlam yükler ve evrendeki konumunu yeniden tanımlar.</w:t>
      </w:r>
      <w:proofErr w:type="gramEnd"/>
    </w:p>
    <w:p w:rsidR="00D42B44" w:rsidRDefault="00D42B44" w:rsidP="00D42B4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proofErr w:type="gramStart"/>
      <w:r>
        <w:rPr>
          <w:rFonts w:ascii="TeX Gyre Adventor" w:hAnsi="TeX Gyre Adventor"/>
          <w:color w:val="333333"/>
          <w:sz w:val="20"/>
          <w:szCs w:val="20"/>
        </w:rPr>
        <w:t>Genel anlamada, öğrenme, çevresi ile etkileşimi sonucu kişide oluşan düşünce, duyuş ve davranış değişikliğidir.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Ancak bu değişikliğin nasıl oluştuğu konusunda farklı görüşler vardır.</w:t>
      </w:r>
      <w:proofErr w:type="gramEnd"/>
      <w:r>
        <w:rPr>
          <w:rFonts w:ascii="TeX Gyre Adventor" w:hAnsi="TeX Gyre Adventor"/>
          <w:color w:val="333333"/>
          <w:sz w:val="20"/>
          <w:szCs w:val="20"/>
        </w:rPr>
        <w:t xml:space="preserve"> Öğrenmenin doğası ve sonuçlarını açıklamaya çalışan bu kuramlar,</w:t>
      </w:r>
    </w:p>
    <w:p w:rsidR="00D42B44" w:rsidRDefault="00D42B44" w:rsidP="00D42B4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r>
        <w:rPr>
          <w:rFonts w:ascii="TeX Gyre Adventor" w:hAnsi="TeX Gyre Adventor"/>
          <w:color w:val="333333"/>
          <w:sz w:val="20"/>
          <w:szCs w:val="20"/>
        </w:rPr>
        <w:t> </w:t>
      </w:r>
    </w:p>
    <w:p w:rsidR="00D42B44" w:rsidRDefault="00D42B44" w:rsidP="00D42B4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r>
        <w:rPr>
          <w:rStyle w:val="Gl"/>
          <w:rFonts w:ascii="TeX Gyre Adventor" w:hAnsi="TeX Gyre Adventor"/>
          <w:color w:val="333333"/>
          <w:sz w:val="20"/>
          <w:szCs w:val="20"/>
        </w:rPr>
        <w:t>1) Davranışçı,</w:t>
      </w:r>
    </w:p>
    <w:p w:rsidR="00D42B44" w:rsidRDefault="00D42B44" w:rsidP="00D42B4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r>
        <w:rPr>
          <w:rStyle w:val="Gl"/>
          <w:rFonts w:ascii="TeX Gyre Adventor" w:hAnsi="TeX Gyre Adventor"/>
          <w:color w:val="333333"/>
          <w:sz w:val="20"/>
          <w:szCs w:val="20"/>
        </w:rPr>
        <w:t>2) Bilişsel,</w:t>
      </w:r>
    </w:p>
    <w:p w:rsidR="00D42B44" w:rsidRDefault="00D42B44" w:rsidP="00D42B4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r>
        <w:rPr>
          <w:rStyle w:val="Gl"/>
          <w:rFonts w:ascii="TeX Gyre Adventor" w:hAnsi="TeX Gyre Adventor"/>
          <w:color w:val="333333"/>
          <w:sz w:val="20"/>
          <w:szCs w:val="20"/>
        </w:rPr>
        <w:t>3) Duyuşsal ve</w:t>
      </w:r>
    </w:p>
    <w:p w:rsidR="00D42B44" w:rsidRDefault="00D42B44" w:rsidP="00D42B4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r>
        <w:rPr>
          <w:rStyle w:val="Gl"/>
          <w:rFonts w:ascii="TeX Gyre Adventor" w:hAnsi="TeX Gyre Adventor"/>
          <w:color w:val="333333"/>
          <w:sz w:val="20"/>
          <w:szCs w:val="20"/>
        </w:rPr>
        <w:t>4) Nörofizyolojik</w:t>
      </w:r>
    </w:p>
    <w:p w:rsidR="00D42B44" w:rsidRDefault="00D42B44" w:rsidP="0011735F">
      <w:pPr>
        <w:rPr>
          <w:b/>
        </w:rPr>
      </w:pPr>
    </w:p>
    <w:p w:rsidR="003707D4" w:rsidRDefault="003707D4" w:rsidP="0011735F">
      <w:pPr>
        <w:rPr>
          <w:b/>
        </w:rPr>
      </w:pPr>
    </w:p>
    <w:p w:rsidR="00D42B44" w:rsidRDefault="00D42B44" w:rsidP="0011735F">
      <w:pPr>
        <w:rPr>
          <w:b/>
        </w:rPr>
      </w:pPr>
    </w:p>
    <w:p w:rsidR="00D42B44" w:rsidRDefault="00D42B44" w:rsidP="0011735F">
      <w:pPr>
        <w:rPr>
          <w:b/>
        </w:rPr>
      </w:pPr>
    </w:p>
    <w:p w:rsidR="00E86929" w:rsidRPr="0011735F" w:rsidRDefault="00E86929" w:rsidP="0011735F">
      <w:pPr>
        <w:rPr>
          <w:b/>
        </w:rPr>
      </w:pPr>
      <w:r w:rsidRPr="0011735F">
        <w:rPr>
          <w:b/>
        </w:rPr>
        <w:t>DAVRANIŞÇI ÖĞRENME KURAMLARI</w:t>
      </w:r>
    </w:p>
    <w:p w:rsidR="003707D4" w:rsidRDefault="003707D4" w:rsidP="003707D4">
      <w:pPr>
        <w:pStyle w:val="NormalWeb"/>
        <w:shd w:val="clear" w:color="auto" w:fill="FFFFFF"/>
        <w:spacing w:before="0" w:beforeAutospacing="0" w:after="0" w:afterAutospacing="0" w:line="360" w:lineRule="atLeast"/>
        <w:jc w:val="center"/>
        <w:rPr>
          <w:rFonts w:ascii="TeX Gyre Adventor" w:hAnsi="TeX Gyre Adventor"/>
          <w:color w:val="333333"/>
          <w:sz w:val="21"/>
          <w:szCs w:val="21"/>
        </w:rPr>
      </w:pPr>
      <w:r>
        <w:rPr>
          <w:rFonts w:ascii="TeX Gyre Adventor" w:hAnsi="TeX Gyre Adventor"/>
          <w:color w:val="333333"/>
          <w:sz w:val="21"/>
          <w:szCs w:val="21"/>
        </w:rPr>
        <w:t> </w:t>
      </w:r>
    </w:p>
    <w:p w:rsidR="003707D4" w:rsidRDefault="003707D4" w:rsidP="003707D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r>
        <w:rPr>
          <w:rFonts w:ascii="TeX Gyre Adventor" w:hAnsi="TeX Gyre Adventor"/>
          <w:color w:val="333333"/>
          <w:sz w:val="20"/>
          <w:szCs w:val="20"/>
        </w:rPr>
        <w:t>Davranışçı kuramlar </w:t>
      </w:r>
      <w:r>
        <w:rPr>
          <w:rStyle w:val="Gl"/>
          <w:rFonts w:ascii="TeX Gyre Adventor" w:hAnsi="TeX Gyre Adventor"/>
          <w:color w:val="333333"/>
          <w:sz w:val="20"/>
          <w:szCs w:val="20"/>
        </w:rPr>
        <w:t>öğrenmenin uyarıcı ile davranış arasında bir bağ kurularak geliştiğini ve pekiştirme yoluyla davranış değiştirme</w:t>
      </w:r>
      <w:r>
        <w:rPr>
          <w:rFonts w:ascii="TeX Gyre Adventor" w:hAnsi="TeX Gyre Adventor"/>
          <w:color w:val="333333"/>
          <w:sz w:val="20"/>
          <w:szCs w:val="20"/>
        </w:rPr>
        <w:t xml:space="preserve">nin gerçekleştiğini </w:t>
      </w:r>
      <w:proofErr w:type="gramStart"/>
      <w:r>
        <w:rPr>
          <w:rFonts w:ascii="TeX Gyre Adventor" w:hAnsi="TeX Gyre Adventor"/>
          <w:color w:val="333333"/>
          <w:sz w:val="20"/>
          <w:szCs w:val="20"/>
        </w:rPr>
        <w:t>kabul</w:t>
      </w:r>
      <w:proofErr w:type="gramEnd"/>
      <w:r>
        <w:rPr>
          <w:rFonts w:ascii="TeX Gyre Adventor" w:hAnsi="TeX Gyre Adventor"/>
          <w:color w:val="333333"/>
          <w:sz w:val="20"/>
          <w:szCs w:val="20"/>
        </w:rPr>
        <w:t xml:space="preserve"> eder. Ivan Pavlov, laboratuarda köpeğin salgı sistemi üzerine çalışmakta iken, köpeğin sadece yiyecek getirildiğinde değil, yiyeceği kendisine getiren kişiyi gördüğünde de salya akıttığını fark etmesi üzerinde geliştirdiği </w:t>
      </w:r>
      <w:r>
        <w:rPr>
          <w:rStyle w:val="Vurgu"/>
          <w:rFonts w:ascii="TeX Gyre Adventor" w:hAnsi="TeX Gyre Adventor"/>
          <w:color w:val="333333"/>
          <w:sz w:val="20"/>
          <w:szCs w:val="20"/>
        </w:rPr>
        <w:t xml:space="preserve">Klasik </w:t>
      </w:r>
      <w:proofErr w:type="gramStart"/>
      <w:r>
        <w:rPr>
          <w:rStyle w:val="Vurgu"/>
          <w:rFonts w:ascii="TeX Gyre Adventor" w:hAnsi="TeX Gyre Adventor"/>
          <w:color w:val="333333"/>
          <w:sz w:val="20"/>
          <w:szCs w:val="20"/>
        </w:rPr>
        <w:t>Koşullanma</w:t>
      </w:r>
      <w:r>
        <w:rPr>
          <w:rFonts w:ascii="TeX Gyre Adventor" w:hAnsi="TeX Gyre Adventor"/>
          <w:color w:val="333333"/>
          <w:sz w:val="20"/>
          <w:szCs w:val="20"/>
        </w:rPr>
        <w:t> ,</w:t>
      </w:r>
      <w:proofErr w:type="gramEnd"/>
      <w:r>
        <w:rPr>
          <w:rFonts w:ascii="TeX Gyre Adventor" w:hAnsi="TeX Gyre Adventor"/>
          <w:color w:val="333333"/>
          <w:sz w:val="20"/>
          <w:szCs w:val="20"/>
        </w:rPr>
        <w:t xml:space="preserve"> Davranışçı Akımın en çok bilinen öğrenme kuramıdır.</w:t>
      </w:r>
    </w:p>
    <w:p w:rsidR="003707D4" w:rsidRDefault="003707D4" w:rsidP="003707D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proofErr w:type="gramStart"/>
      <w:r>
        <w:rPr>
          <w:rFonts w:ascii="TeX Gyre Adventor" w:hAnsi="TeX Gyre Adventor"/>
          <w:color w:val="333333"/>
          <w:sz w:val="20"/>
          <w:szCs w:val="20"/>
        </w:rPr>
        <w:t>Öğrenmeyi Pavlov gibi koşullanmış tepki gibi açıklayan Guthrie öğrenmedeki tüm zihinsel öğeleri reddetmektedir.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Ona göre öğrenme uyaran ve tepki arasındaki ilişkiden ibarettir.</w:t>
      </w:r>
      <w:proofErr w:type="gramEnd"/>
      <w:r>
        <w:rPr>
          <w:rFonts w:ascii="TeX Gyre Adventor" w:hAnsi="TeX Gyre Adventor"/>
          <w:color w:val="333333"/>
          <w:sz w:val="20"/>
          <w:szCs w:val="20"/>
        </w:rPr>
        <w:t xml:space="preserve"> Bir uyarana eşlik eden eylem </w:t>
      </w:r>
      <w:proofErr w:type="gramStart"/>
      <w:r>
        <w:rPr>
          <w:rFonts w:ascii="TeX Gyre Adventor" w:hAnsi="TeX Gyre Adventor"/>
          <w:color w:val="333333"/>
          <w:sz w:val="20"/>
          <w:szCs w:val="20"/>
        </w:rPr>
        <w:t>( tepki</w:t>
      </w:r>
      <w:proofErr w:type="gramEnd"/>
      <w:r>
        <w:rPr>
          <w:rFonts w:ascii="TeX Gyre Adventor" w:hAnsi="TeX Gyre Adventor"/>
          <w:color w:val="333333"/>
          <w:sz w:val="20"/>
          <w:szCs w:val="20"/>
        </w:rPr>
        <w:t xml:space="preserve"> ), söz konusu uyarının her görülüşünde tekrar ortaya çıkar.</w:t>
      </w:r>
    </w:p>
    <w:p w:rsidR="003707D4" w:rsidRDefault="003707D4" w:rsidP="003707D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proofErr w:type="gramStart"/>
      <w:r>
        <w:rPr>
          <w:rFonts w:ascii="TeX Gyre Adventor" w:hAnsi="TeX Gyre Adventor"/>
          <w:color w:val="333333"/>
          <w:sz w:val="20"/>
          <w:szCs w:val="20"/>
        </w:rPr>
        <w:lastRenderedPageBreak/>
        <w:t>Diğer bir deyişle, belli bir durumda bir davranışta bulunan birey, benzer durumla karşılaştığında hep aynı davranışı gösterir.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Guthrie’ye göre öğrenmenin oluşabilmesi için ödül veya pekiştirmeye de gerek yoktur.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Ona göre, öğrenme tepkinin uyarana karşı ilk gösterilişinde gerçekleşmiştir.</w:t>
      </w:r>
      <w:proofErr w:type="gramEnd"/>
    </w:p>
    <w:p w:rsidR="003707D4" w:rsidRDefault="003707D4" w:rsidP="003707D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proofErr w:type="gramStart"/>
      <w:r>
        <w:rPr>
          <w:rFonts w:ascii="TeX Gyre Adventor" w:hAnsi="TeX Gyre Adventor"/>
          <w:color w:val="333333"/>
          <w:sz w:val="20"/>
          <w:szCs w:val="20"/>
        </w:rPr>
        <w:t>Davranışçı akımın diğer ünlü çalışması Thorndike tarafından yapılmıştır.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Thorndike öğrenmeyi bir problem çözme olarak görmüş ve problemle karşılaşıldığında yapılan çeşitli deneme-yanılma davranışlarıyla çözüm üretildiğini savunmuştur.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Ona göre, insanların ve insana yakın hayvanların öğrenme biçimi deneme- yanılma yoluyla gerçekleşen bir öğrenmedir.</w:t>
      </w:r>
      <w:proofErr w:type="gramEnd"/>
    </w:p>
    <w:p w:rsidR="003707D4" w:rsidRDefault="003707D4" w:rsidP="003707D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proofErr w:type="gramStart"/>
      <w:r>
        <w:rPr>
          <w:rFonts w:ascii="TeX Gyre Adventor" w:hAnsi="TeX Gyre Adventor"/>
          <w:color w:val="333333"/>
          <w:sz w:val="20"/>
          <w:szCs w:val="20"/>
        </w:rPr>
        <w:t>Thorndike’ın yaptığı deneyde kafese yerleştirilen kedi dışarıdaki balığa ulaşmak (veya kafesten dışarı çıkmak) için yaptığı sağa-sola koşma ve sıçramaları esnasında tesadüfen kapı mandalına bağlı ipi çekmesi ile kapı açılmış ve dışarı çıkmayı başarmıştır.</w:t>
      </w:r>
      <w:proofErr w:type="gramEnd"/>
      <w:r>
        <w:rPr>
          <w:rFonts w:ascii="TeX Gyre Adventor" w:hAnsi="TeX Gyre Adventor"/>
          <w:color w:val="333333"/>
          <w:sz w:val="20"/>
          <w:szCs w:val="20"/>
        </w:rPr>
        <w:t xml:space="preserve"> </w:t>
      </w:r>
      <w:proofErr w:type="gramStart"/>
      <w:r>
        <w:rPr>
          <w:rFonts w:ascii="TeX Gyre Adventor" w:hAnsi="TeX Gyre Adventor"/>
          <w:color w:val="333333"/>
          <w:sz w:val="20"/>
          <w:szCs w:val="20"/>
        </w:rPr>
        <w:t>Bu deney tekrarlandıkça kedinin kafesten çıkmak için yaptığı deneme-yanılma davranışları azalmış ve kedi mandalın bağlı olduğu ipi daha kısa sürede çekerek dışarı çıkmayı öğrenmiştir.</w:t>
      </w:r>
      <w:proofErr w:type="gramEnd"/>
      <w:r>
        <w:rPr>
          <w:rFonts w:ascii="TeX Gyre Adventor" w:hAnsi="TeX Gyre Adventor"/>
          <w:color w:val="333333"/>
          <w:sz w:val="20"/>
          <w:szCs w:val="20"/>
        </w:rPr>
        <w:t xml:space="preserve"> Thorndike bu çalışmasında deneme-yanılma esnasında yapılan davranışlardan ödüle götüren davranışların kalıcı olduğu </w:t>
      </w:r>
      <w:proofErr w:type="gramStart"/>
      <w:r>
        <w:rPr>
          <w:rFonts w:ascii="TeX Gyre Adventor" w:hAnsi="TeX Gyre Adventor"/>
          <w:color w:val="333333"/>
          <w:sz w:val="20"/>
          <w:szCs w:val="20"/>
        </w:rPr>
        <w:t>( öğrenildiği</w:t>
      </w:r>
      <w:proofErr w:type="gramEnd"/>
      <w:r>
        <w:rPr>
          <w:rFonts w:ascii="TeX Gyre Adventor" w:hAnsi="TeX Gyre Adventor"/>
          <w:color w:val="333333"/>
          <w:sz w:val="20"/>
          <w:szCs w:val="20"/>
        </w:rPr>
        <w:t xml:space="preserve"> ), diğerlerinin ise terk edildiği sonucuna ulaşmaktadır.</w:t>
      </w:r>
    </w:p>
    <w:p w:rsidR="003707D4" w:rsidRDefault="003707D4" w:rsidP="003707D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r>
        <w:rPr>
          <w:rFonts w:ascii="TeX Gyre Adventor" w:hAnsi="TeX Gyre Adventor"/>
          <w:color w:val="333333"/>
          <w:sz w:val="20"/>
          <w:szCs w:val="20"/>
        </w:rPr>
        <w:t xml:space="preserve">Thorndike’ın çalışmalarından hareket </w:t>
      </w:r>
      <w:proofErr w:type="gramStart"/>
      <w:r>
        <w:rPr>
          <w:rFonts w:ascii="TeX Gyre Adventor" w:hAnsi="TeX Gyre Adventor"/>
          <w:color w:val="333333"/>
          <w:sz w:val="20"/>
          <w:szCs w:val="20"/>
        </w:rPr>
        <w:t>eden</w:t>
      </w:r>
      <w:proofErr w:type="gramEnd"/>
      <w:r>
        <w:rPr>
          <w:rFonts w:ascii="TeX Gyre Adventor" w:hAnsi="TeX Gyre Adventor"/>
          <w:color w:val="333333"/>
          <w:sz w:val="20"/>
          <w:szCs w:val="20"/>
        </w:rPr>
        <w:t xml:space="preserve"> Skinner, organizmanın davranışlarını uyarıcılara karşı gösterilen otomatik bir tepki olmaktan çok, kasıtlı olarak yapılan hareketler olarak kabul etmektedir. </w:t>
      </w:r>
      <w:proofErr w:type="gramStart"/>
      <w:r>
        <w:rPr>
          <w:rFonts w:ascii="TeX Gyre Adventor" w:hAnsi="TeX Gyre Adventor"/>
          <w:color w:val="333333"/>
          <w:sz w:val="20"/>
          <w:szCs w:val="20"/>
        </w:rPr>
        <w:t>insanların</w:t>
      </w:r>
      <w:proofErr w:type="gramEnd"/>
      <w:r>
        <w:rPr>
          <w:rFonts w:ascii="TeX Gyre Adventor" w:hAnsi="TeX Gyre Adventor"/>
          <w:color w:val="333333"/>
          <w:sz w:val="20"/>
          <w:szCs w:val="20"/>
        </w:rPr>
        <w:t xml:space="preserve"> karmaşık uyarıcı durumları ile karşılaştığında gösterdiği davranışlara operant (edim) adı veren Skinner bu operantların, onları izleyen sonuçlardan etkilendiğini ileri sürmektedir.</w:t>
      </w:r>
    </w:p>
    <w:p w:rsidR="003707D4" w:rsidRDefault="003707D4" w:rsidP="003707D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proofErr w:type="gramStart"/>
      <w:r>
        <w:rPr>
          <w:rFonts w:ascii="TeX Gyre Adventor" w:hAnsi="TeX Gyre Adventor"/>
          <w:color w:val="333333"/>
          <w:sz w:val="20"/>
          <w:szCs w:val="20"/>
          <w:shd w:val="clear" w:color="auto" w:fill="FFCC00"/>
        </w:rPr>
        <w:t>Organizmayı olumlu bir sonuca götüren davranışlar kalıcı olur.</w:t>
      </w:r>
      <w:proofErr w:type="gramEnd"/>
      <w:r>
        <w:rPr>
          <w:rFonts w:ascii="TeX Gyre Adventor" w:hAnsi="TeX Gyre Adventor"/>
          <w:color w:val="333333"/>
          <w:sz w:val="20"/>
          <w:szCs w:val="20"/>
          <w:shd w:val="clear" w:color="auto" w:fill="FFCC00"/>
        </w:rPr>
        <w:t xml:space="preserve"> </w:t>
      </w:r>
      <w:proofErr w:type="gramStart"/>
      <w:r>
        <w:rPr>
          <w:rFonts w:ascii="TeX Gyre Adventor" w:hAnsi="TeX Gyre Adventor"/>
          <w:color w:val="333333"/>
          <w:sz w:val="20"/>
          <w:szCs w:val="20"/>
          <w:shd w:val="clear" w:color="auto" w:fill="FFCC00"/>
        </w:rPr>
        <w:t>Diğer bir deyişle, insanlar davranışları sonucu olumlu bir durumla karşılaştıklarında o davranışın tekrarlanma olasılığı artar.</w:t>
      </w:r>
      <w:proofErr w:type="gramEnd"/>
      <w:r>
        <w:rPr>
          <w:rFonts w:ascii="TeX Gyre Adventor" w:hAnsi="TeX Gyre Adventor"/>
          <w:color w:val="333333"/>
          <w:sz w:val="20"/>
          <w:szCs w:val="20"/>
          <w:shd w:val="clear" w:color="auto" w:fill="FFCC00"/>
        </w:rPr>
        <w:t xml:space="preserve"> </w:t>
      </w:r>
      <w:proofErr w:type="gramStart"/>
      <w:r>
        <w:rPr>
          <w:rFonts w:ascii="TeX Gyre Adventor" w:hAnsi="TeX Gyre Adventor"/>
          <w:color w:val="333333"/>
          <w:sz w:val="20"/>
          <w:szCs w:val="20"/>
          <w:shd w:val="clear" w:color="auto" w:fill="FFCC00"/>
        </w:rPr>
        <w:t>Davranıştan sonra gelen bu olumlu sonuçlara </w:t>
      </w:r>
      <w:r>
        <w:rPr>
          <w:rStyle w:val="Vurgu"/>
          <w:rFonts w:ascii="TeX Gyre Adventor" w:hAnsi="TeX Gyre Adventor"/>
          <w:color w:val="333333"/>
          <w:sz w:val="20"/>
          <w:szCs w:val="20"/>
          <w:shd w:val="clear" w:color="auto" w:fill="FFCC00"/>
        </w:rPr>
        <w:t>pekiştirme </w:t>
      </w:r>
      <w:r>
        <w:rPr>
          <w:rFonts w:ascii="TeX Gyre Adventor" w:hAnsi="TeX Gyre Adventor"/>
          <w:color w:val="333333"/>
          <w:sz w:val="20"/>
          <w:szCs w:val="20"/>
          <w:shd w:val="clear" w:color="auto" w:fill="FFCC00"/>
        </w:rPr>
        <w:t>denir.</w:t>
      </w:r>
      <w:proofErr w:type="gramEnd"/>
      <w:r>
        <w:rPr>
          <w:rFonts w:ascii="TeX Gyre Adventor" w:hAnsi="TeX Gyre Adventor"/>
          <w:color w:val="333333"/>
          <w:sz w:val="20"/>
          <w:szCs w:val="20"/>
        </w:rPr>
        <w:t> </w:t>
      </w:r>
      <w:proofErr w:type="gramStart"/>
      <w:r>
        <w:rPr>
          <w:rFonts w:ascii="TeX Gyre Adventor" w:hAnsi="TeX Gyre Adventor"/>
          <w:color w:val="333333"/>
          <w:sz w:val="20"/>
          <w:szCs w:val="20"/>
        </w:rPr>
        <w:t>Skinner’in çalışması O</w:t>
      </w:r>
      <w:r>
        <w:rPr>
          <w:rStyle w:val="Vurgu"/>
          <w:rFonts w:ascii="TeX Gyre Adventor" w:hAnsi="TeX Gyre Adventor"/>
          <w:color w:val="333333"/>
          <w:sz w:val="20"/>
          <w:szCs w:val="20"/>
        </w:rPr>
        <w:t>perant Koşullanma </w:t>
      </w:r>
      <w:r>
        <w:rPr>
          <w:rFonts w:ascii="TeX Gyre Adventor" w:hAnsi="TeX Gyre Adventor"/>
          <w:color w:val="333333"/>
          <w:sz w:val="20"/>
          <w:szCs w:val="20"/>
        </w:rPr>
        <w:t>olarak bilinmektedir.</w:t>
      </w:r>
      <w:proofErr w:type="gramEnd"/>
    </w:p>
    <w:p w:rsidR="003707D4" w:rsidRDefault="003707D4" w:rsidP="003707D4">
      <w:pPr>
        <w:pStyle w:val="NormalWeb"/>
        <w:shd w:val="clear" w:color="auto" w:fill="FFFFFF"/>
        <w:spacing w:before="0" w:beforeAutospacing="0" w:after="0" w:afterAutospacing="0" w:line="360" w:lineRule="atLeast"/>
        <w:jc w:val="both"/>
        <w:rPr>
          <w:rFonts w:ascii="TeX Gyre Adventor" w:hAnsi="TeX Gyre Adventor"/>
          <w:color w:val="333333"/>
          <w:sz w:val="21"/>
          <w:szCs w:val="21"/>
        </w:rPr>
      </w:pPr>
      <w:proofErr w:type="gramStart"/>
      <w:r>
        <w:rPr>
          <w:rFonts w:ascii="TeX Gyre Adventor" w:hAnsi="TeX Gyre Adventor"/>
          <w:color w:val="333333"/>
          <w:sz w:val="20"/>
          <w:szCs w:val="20"/>
        </w:rPr>
        <w:t>Davranışçılar insanların, karşılaştıkları problemlerin çözümünde genellikle geçmişte yaşadığı benzer durumları göz önüne aldıkları ileri sürerler.</w:t>
      </w:r>
      <w:proofErr w:type="gramEnd"/>
      <w:r>
        <w:rPr>
          <w:rFonts w:ascii="TeX Gyre Adventor" w:hAnsi="TeX Gyre Adventor"/>
          <w:color w:val="333333"/>
          <w:sz w:val="20"/>
          <w:szCs w:val="20"/>
        </w:rPr>
        <w:t xml:space="preserve"> Yeni bir problemle karşılaştıklarında ise, bireyin deneme-yanılma yoluyla yeni çözümler üreteceği </w:t>
      </w:r>
      <w:proofErr w:type="gramStart"/>
      <w:r>
        <w:rPr>
          <w:rFonts w:ascii="TeX Gyre Adventor" w:hAnsi="TeX Gyre Adventor"/>
          <w:color w:val="333333"/>
          <w:sz w:val="20"/>
          <w:szCs w:val="20"/>
        </w:rPr>
        <w:t>kabul</w:t>
      </w:r>
      <w:proofErr w:type="gramEnd"/>
      <w:r>
        <w:rPr>
          <w:rFonts w:ascii="TeX Gyre Adventor" w:hAnsi="TeX Gyre Adventor"/>
          <w:color w:val="333333"/>
          <w:sz w:val="20"/>
          <w:szCs w:val="20"/>
        </w:rPr>
        <w:t xml:space="preserve"> edilir. </w:t>
      </w:r>
      <w:proofErr w:type="gramStart"/>
      <w:r>
        <w:rPr>
          <w:rFonts w:ascii="TeX Gyre Adventor" w:hAnsi="TeX Gyre Adventor"/>
          <w:color w:val="333333"/>
          <w:sz w:val="20"/>
          <w:szCs w:val="20"/>
        </w:rPr>
        <w:t>Davranışçı yaklaşımlarda önemli olan gözlenebilen, başlangıcı ve sonu olan, dolayısı ile ölçülebilen davranışlardır.</w:t>
      </w:r>
      <w:proofErr w:type="gramEnd"/>
    </w:p>
    <w:p w:rsidR="00E86929" w:rsidRPr="0011735F" w:rsidRDefault="00E86929" w:rsidP="0011735F"/>
    <w:p w:rsidR="00E86929" w:rsidRPr="00E86929" w:rsidRDefault="00E86929" w:rsidP="0011735F">
      <w:proofErr w:type="gramStart"/>
      <w:r w:rsidRPr="00E86929">
        <w:t>İnsan öğrenme yeteneği olan ve öğrenen bir varlıktır.</w:t>
      </w:r>
      <w:proofErr w:type="gramEnd"/>
      <w:r w:rsidRPr="00E86929">
        <w:t xml:space="preserve"> </w:t>
      </w:r>
      <w:proofErr w:type="gramStart"/>
      <w:r w:rsidRPr="00E86929">
        <w:t>İnsanı, diğer varlıklardan ayıran fark ise budur.</w:t>
      </w:r>
      <w:proofErr w:type="gramEnd"/>
      <w:r w:rsidRPr="00E86929">
        <w:t xml:space="preserve">  </w:t>
      </w:r>
    </w:p>
    <w:p w:rsidR="00E86929" w:rsidRPr="00E86929" w:rsidRDefault="00E86929" w:rsidP="0011735F">
      <w:proofErr w:type="gramStart"/>
      <w:r w:rsidRPr="00E86929">
        <w:t>Hayvanlardaki içgüdü, hayatlarını sürdürmeleri için onların en büyük yardımcısıdır.</w:t>
      </w:r>
      <w:proofErr w:type="gramEnd"/>
      <w:r w:rsidRPr="00E86929">
        <w:t xml:space="preserve"> </w:t>
      </w:r>
      <w:proofErr w:type="gramStart"/>
      <w:r w:rsidRPr="00E86929">
        <w:t>İnsanlar ise hayvanlardan bu farkları nedeniyle çevreye uyum sağlamak için öğrenmek mecburiyetindedirler.</w:t>
      </w:r>
      <w:proofErr w:type="gramEnd"/>
      <w:r w:rsidRPr="00E86929">
        <w:t xml:space="preserve"> </w:t>
      </w:r>
    </w:p>
    <w:p w:rsidR="00E86929" w:rsidRPr="0011735F" w:rsidRDefault="00E86929" w:rsidP="0011735F">
      <w:pPr>
        <w:rPr>
          <w:b/>
        </w:rPr>
      </w:pPr>
      <w:r w:rsidRPr="0011735F">
        <w:rPr>
          <w:b/>
        </w:rPr>
        <w:t>Öğrenme</w:t>
      </w:r>
    </w:p>
    <w:p w:rsidR="00E86929" w:rsidRPr="00E86929" w:rsidRDefault="00E86929" w:rsidP="0011735F">
      <w:r w:rsidRPr="00E86929">
        <w:t xml:space="preserve">; </w:t>
      </w:r>
      <w:proofErr w:type="gramStart"/>
      <w:r w:rsidRPr="00E86929">
        <w:t>bireyin</w:t>
      </w:r>
      <w:proofErr w:type="gramEnd"/>
      <w:r w:rsidRPr="00E86929">
        <w:t xml:space="preserve"> davranışlarında tekrar ya da yaşantı sonucu nispeten kalıcı izli (sürekli) meydana gelen bir </w:t>
      </w:r>
    </w:p>
    <w:p w:rsidR="00E86929" w:rsidRPr="00E86929" w:rsidRDefault="00E86929" w:rsidP="0011735F">
      <w:proofErr w:type="gramStart"/>
      <w:r w:rsidRPr="00E86929">
        <w:t>değişmedir</w:t>
      </w:r>
      <w:proofErr w:type="gramEnd"/>
      <w:r w:rsidRPr="00E86929">
        <w:t xml:space="preserve">. Mesela; Araba, bisiklet, klavye kullanma, 10’a </w:t>
      </w:r>
      <w:proofErr w:type="gramStart"/>
      <w:r w:rsidRPr="00E86929">
        <w:t>kadar</w:t>
      </w:r>
      <w:proofErr w:type="gramEnd"/>
      <w:r w:rsidRPr="00E86929">
        <w:t xml:space="preserve"> sayma öğrenme sonucu ortaya çıkan </w:t>
      </w:r>
    </w:p>
    <w:p w:rsidR="00E86929" w:rsidRPr="00E86929" w:rsidRDefault="00E86929" w:rsidP="0011735F">
      <w:proofErr w:type="gramStart"/>
      <w:r w:rsidRPr="00E86929">
        <w:t>yaşantılardır</w:t>
      </w:r>
      <w:proofErr w:type="gramEnd"/>
    </w:p>
    <w:p w:rsidR="003405C4" w:rsidRPr="003405C4" w:rsidRDefault="003405C4" w:rsidP="0011735F">
      <w:r w:rsidRPr="003405C4">
        <w:t xml:space="preserve"> </w:t>
      </w:r>
      <w:proofErr w:type="gramStart"/>
      <w:r w:rsidRPr="003405C4">
        <w:t>Her davranış değişikliği öğrenme değildir.</w:t>
      </w:r>
      <w:proofErr w:type="gramEnd"/>
      <w:r w:rsidRPr="003405C4">
        <w:t xml:space="preserve"> Ancak tekrar ve yaşantı sonucu oluşan davranış değişiklikleri </w:t>
      </w:r>
    </w:p>
    <w:p w:rsidR="003405C4" w:rsidRPr="003405C4" w:rsidRDefault="003405C4" w:rsidP="0011735F">
      <w:proofErr w:type="gramStart"/>
      <w:r w:rsidRPr="003405C4">
        <w:lastRenderedPageBreak/>
        <w:t>öğrenmedir</w:t>
      </w:r>
      <w:proofErr w:type="gramEnd"/>
      <w:r w:rsidRPr="003405C4">
        <w:t xml:space="preserve">. Bu anlamda </w:t>
      </w:r>
      <w:proofErr w:type="gramStart"/>
      <w:r w:rsidRPr="003405C4">
        <w:t>içdürtü</w:t>
      </w:r>
      <w:r w:rsidR="0011735F">
        <w:t xml:space="preserve"> </w:t>
      </w:r>
      <w:r w:rsidRPr="003405C4">
        <w:t>,</w:t>
      </w:r>
      <w:proofErr w:type="gramEnd"/>
      <w:r w:rsidRPr="003405C4">
        <w:t xml:space="preserve"> içgüdü, refleks, büyüme, olgunlaşma, psikolojik tikler, alışma ve duyarsızlaşma sonucunda ortaya çıkan davranışlar öğrenme değildir.  Homeostatik</w:t>
      </w:r>
      <w:r w:rsidR="009B1F4F">
        <w:t xml:space="preserve"> </w:t>
      </w:r>
      <w:r w:rsidRPr="003405C4">
        <w:t>davranışlar</w:t>
      </w:r>
      <w:proofErr w:type="gramStart"/>
      <w:r w:rsidRPr="003405C4">
        <w:t xml:space="preserve">, </w:t>
      </w:r>
      <w:r w:rsidR="009B1F4F">
        <w:t xml:space="preserve"> </w:t>
      </w:r>
      <w:r w:rsidRPr="003405C4">
        <w:t>hormonal</w:t>
      </w:r>
      <w:proofErr w:type="gramEnd"/>
    </w:p>
    <w:p w:rsidR="003405C4" w:rsidRPr="0011735F" w:rsidRDefault="003405C4" w:rsidP="0011735F">
      <w:proofErr w:type="gramStart"/>
      <w:r w:rsidRPr="003405C4">
        <w:t>salgılara</w:t>
      </w:r>
      <w:proofErr w:type="gramEnd"/>
      <w:r w:rsidRPr="003405C4">
        <w:t xml:space="preserve"> bağlı </w:t>
      </w:r>
      <w:r w:rsidR="009B1F4F">
        <w:t xml:space="preserve"> </w:t>
      </w:r>
      <w:r w:rsidRPr="003405C4">
        <w:t xml:space="preserve">değişikliklerden terleme, kızarma gibi davranışlar, bireyin sürekli olarak göstermediği, belirli durumlarda (rüya </w:t>
      </w:r>
      <w:r w:rsidR="009B1F4F">
        <w:t xml:space="preserve"> </w:t>
      </w:r>
      <w:r w:rsidRPr="003405C4">
        <w:t>gördüğünde, alkol, ağır ilaç veya uyuşturucu kullandığında, ağır ateşli hastalıklarda, yorgunlukta) ortaya koyduğu geçici davranışlar öğrenme ürünü değildi</w:t>
      </w:r>
      <w:r w:rsidR="009B1F4F">
        <w:t>r.</w:t>
      </w:r>
    </w:p>
    <w:p w:rsidR="003405C4" w:rsidRPr="0011735F" w:rsidRDefault="003405C4" w:rsidP="0011735F">
      <w:r w:rsidRPr="0011735F">
        <w:t xml:space="preserve">Buna göre öğrenmenin üç özelliği vardır diyebiliriz:  Her öğrenmede olumlu ve olumsuz gözlenebilir bir davranış değişikliği mutlaka olmalıdır. Örneğin, hayatında </w:t>
      </w:r>
      <w:proofErr w:type="gramStart"/>
      <w:r w:rsidRPr="0011735F">
        <w:t>il</w:t>
      </w:r>
      <w:proofErr w:type="gramEnd"/>
      <w:r w:rsidRPr="0011735F">
        <w:t xml:space="preserve"> kez elma gören bir çocuk bu nedir sorusunu soracaktır. Onun bir </w:t>
      </w:r>
      <w:proofErr w:type="gramStart"/>
      <w:r w:rsidRPr="0011735F">
        <w:t>elma</w:t>
      </w:r>
      <w:proofErr w:type="gramEnd"/>
      <w:r w:rsidRPr="0011735F">
        <w:t xml:space="preserve"> olduğu çocuğa söylendiğinde çocuk, elmayı bir daha gördüğünde onun bir elma olduğunu öğrenmiş olacaktır. </w:t>
      </w:r>
      <w:proofErr w:type="gramStart"/>
      <w:r w:rsidRPr="0011735F">
        <w:t>Öğrenmede söz konusu olan davranış değişikliği tekrar ya da yaşantı sonucu oluşmalıdır.</w:t>
      </w:r>
      <w:proofErr w:type="gramEnd"/>
      <w:r w:rsidRPr="0011735F">
        <w:t xml:space="preserve">  </w:t>
      </w:r>
      <w:proofErr w:type="gramStart"/>
      <w:r w:rsidRPr="0011735F">
        <w:t>Yaşantı bireyin çevresi ile etkileşimi sonucunda bireyde kalan izler olarak tanımlanmaktadır.</w:t>
      </w:r>
      <w:proofErr w:type="gramEnd"/>
      <w:r w:rsidRPr="0011735F">
        <w:t xml:space="preserve"> </w:t>
      </w:r>
      <w:proofErr w:type="gramStart"/>
      <w:r w:rsidRPr="0011735F">
        <w:t>Örneğin, bir çocuk sobalı bir evde oyun oynadığı sırada sobaya dokunduğunda acı hissedecek ve sobaya dokunmanın ona acı vereceğini öğrenmiş olacaktır.</w:t>
      </w:r>
      <w:proofErr w:type="gramEnd"/>
      <w:r w:rsidRPr="0011735F">
        <w:t xml:space="preserve"> </w:t>
      </w:r>
      <w:proofErr w:type="gramStart"/>
      <w:r w:rsidRPr="0011735F">
        <w:t>Fakat öğrenme aynı zamanda bireyseldir.</w:t>
      </w:r>
      <w:proofErr w:type="gramEnd"/>
      <w:r w:rsidRPr="0011735F">
        <w:t xml:space="preserve"> </w:t>
      </w:r>
      <w:proofErr w:type="gramStart"/>
      <w:r w:rsidRPr="0011735F">
        <w:t>Yani aynı öğrenme ortamında bulunan kişiler farklı öğrenme yaşantıları geçirebilir.</w:t>
      </w:r>
      <w:proofErr w:type="gramEnd"/>
      <w:r w:rsidRPr="0011735F">
        <w:t xml:space="preserve"> </w:t>
      </w:r>
      <w:proofErr w:type="gramStart"/>
      <w:r w:rsidRPr="0011735F">
        <w:t>Örneğin, sınıfta öğretmen bir konuyu anlatırken bir öğrenci öğretmeni çok dikkatle dinlerken bir başka öğrenci ise o sırada başka bir şeye dikkatini yöneltirse aynı öğrenme ortamında farklı öğrenme yaşantıları ortaya çıkmış olacaktır</w:t>
      </w:r>
      <w:r w:rsidR="009B1F4F">
        <w:t>.</w:t>
      </w:r>
      <w:proofErr w:type="gramEnd"/>
    </w:p>
    <w:p w:rsidR="006236A3" w:rsidRPr="0011735F" w:rsidRDefault="003405C4" w:rsidP="0011735F">
      <w:proofErr w:type="gramStart"/>
      <w:r w:rsidRPr="0011735F">
        <w:t>Davranış değişikliği nispeten kalıcı (sürekli) olması gerekir.</w:t>
      </w:r>
      <w:proofErr w:type="gramEnd"/>
      <w:r w:rsidRPr="0011735F">
        <w:t xml:space="preserve"> </w:t>
      </w:r>
      <w:proofErr w:type="gramStart"/>
      <w:r w:rsidRPr="0011735F">
        <w:t>Yani davranışta görülen geçici değişiklikler öğrenme değildir.</w:t>
      </w:r>
      <w:proofErr w:type="gramEnd"/>
      <w:r w:rsidRPr="0011735F">
        <w:t xml:space="preserve"> </w:t>
      </w:r>
      <w:proofErr w:type="gramStart"/>
      <w:r w:rsidRPr="0011735F">
        <w:t>Ancak her devamlı davranışta öğrenme değildir.</w:t>
      </w:r>
      <w:proofErr w:type="gramEnd"/>
      <w:r w:rsidRPr="0011735F">
        <w:t xml:space="preserve"> </w:t>
      </w:r>
      <w:proofErr w:type="gramStart"/>
      <w:r w:rsidRPr="0011735F">
        <w:t>Örneğin, ördek yavrularının annelerini “izleme davranışı” göstermeleri içgüdüsel bir davranıştır ve sürekli tekrarlanır.</w:t>
      </w:r>
      <w:proofErr w:type="gramEnd"/>
      <w:r w:rsidRPr="0011735F">
        <w:t xml:space="preserve"> </w:t>
      </w:r>
      <w:proofErr w:type="gramStart"/>
      <w:r w:rsidRPr="0011735F">
        <w:t>Ancak bu davranış bir öğrenme değildir.</w:t>
      </w:r>
      <w:proofErr w:type="gramEnd"/>
      <w:r w:rsidRPr="0011735F">
        <w:t xml:space="preserve"> </w:t>
      </w:r>
      <w:proofErr w:type="gramStart"/>
      <w:r w:rsidRPr="0011735F">
        <w:t>Ya da yorgunluk, yetersiz güdülenme ya da olgunlaşma sonucu ortaya çıkan davranışlar da öğrenme değildir.</w:t>
      </w:r>
      <w:proofErr w:type="gramEnd"/>
      <w:r w:rsidRPr="0011735F">
        <w:t xml:space="preserve"> </w:t>
      </w:r>
      <w:proofErr w:type="gramStart"/>
      <w:r w:rsidRPr="0011735F">
        <w:t>Özellikle olgunlaşma ile öğrenme çoğu zaman karıştırılır.</w:t>
      </w:r>
      <w:proofErr w:type="gramEnd"/>
      <w:r w:rsidRPr="0011735F">
        <w:t xml:space="preserve"> </w:t>
      </w:r>
      <w:proofErr w:type="gramStart"/>
      <w:r w:rsidRPr="0011735F">
        <w:t>Olgunlaşma bir öğrenme değildir.</w:t>
      </w:r>
      <w:proofErr w:type="gramEnd"/>
      <w:r w:rsidRPr="0011735F">
        <w:t xml:space="preserve"> </w:t>
      </w:r>
      <w:proofErr w:type="gramStart"/>
      <w:r w:rsidRPr="0011735F">
        <w:t>Fakat öğrenmenin gerçekleşmesi için ön-koşul niteliğindedir.</w:t>
      </w:r>
      <w:proofErr w:type="gramEnd"/>
      <w:r w:rsidRPr="0011735F">
        <w:t xml:space="preserve"> </w:t>
      </w:r>
      <w:proofErr w:type="gramStart"/>
      <w:r w:rsidRPr="0011735F">
        <w:t>Örneğin konuşmayı ya da yürümeyi öğrenebilmek için öncelikli olarak bu organların söz konusu işlevleri yapabilecek olgunluğa sahip olması gerekmektedir.</w:t>
      </w:r>
      <w:proofErr w:type="gramEnd"/>
    </w:p>
    <w:p w:rsidR="00CA38A4" w:rsidRPr="0011735F" w:rsidRDefault="00CA38A4" w:rsidP="0011735F">
      <w:pPr>
        <w:rPr>
          <w:b/>
        </w:rPr>
      </w:pPr>
      <w:r w:rsidRPr="0011735F">
        <w:rPr>
          <w:b/>
        </w:rPr>
        <w:t>ÖĞRENMEYİ ETKİLEYEN FAKTÖRLER</w:t>
      </w:r>
    </w:p>
    <w:p w:rsidR="00CA38A4" w:rsidRPr="0011735F" w:rsidRDefault="00CA38A4" w:rsidP="0011735F">
      <w:proofErr w:type="gramStart"/>
      <w:r w:rsidRPr="0011735F">
        <w:t>Öğrenme; bir yandan öğrenenden, diğer taraftan da dışarıdan kaynaklanan birçok faktörlerce olumlu ya da olumsuz yönde etkilenmektedir.</w:t>
      </w:r>
      <w:proofErr w:type="gramEnd"/>
      <w:r w:rsidRPr="0011735F">
        <w:t xml:space="preserve"> Öğrenen ile ilgili etkenlerOrganizmanın kendisinden kaynaklanan ve onun öğrenmesini etkileyen unsurlar iç faktörler olarak adlandırılabilir. Türe Özgü Hazıroluş: Organizmanın öğrenilecek davranışı öğrenebilmek için gerekli biyolojik donanıma sahip olmasıdır. </w:t>
      </w:r>
      <w:proofErr w:type="gramStart"/>
      <w:r w:rsidRPr="0011735F">
        <w:t>Örneğin insanlara uçmayı öğretmeyiz.</w:t>
      </w:r>
      <w:proofErr w:type="gramEnd"/>
      <w:r w:rsidRPr="0011735F">
        <w:t xml:space="preserve"> </w:t>
      </w:r>
      <w:proofErr w:type="gramStart"/>
      <w:r w:rsidRPr="0011735F">
        <w:t>Çünkü insan organizması uçmak için gerekli fizyolojik donanıma sahip değillerdir.</w:t>
      </w:r>
      <w:proofErr w:type="gramEnd"/>
    </w:p>
    <w:p w:rsidR="009B1F4F" w:rsidRDefault="002D2D58" w:rsidP="0011735F">
      <w:r w:rsidRPr="0011735F">
        <w:t xml:space="preserve">Olgunlaşma: </w:t>
      </w:r>
    </w:p>
    <w:p w:rsidR="002D2D58" w:rsidRPr="0011735F" w:rsidRDefault="002D2D58" w:rsidP="0011735F">
      <w:proofErr w:type="gramStart"/>
      <w:r w:rsidRPr="0011735F">
        <w:t>Olgunlaşma, bireyin kendinden beklenen bir işi yapabilecek seviyeye gelmesidir.</w:t>
      </w:r>
      <w:proofErr w:type="gramEnd"/>
      <w:r w:rsidRPr="0011735F">
        <w:t xml:space="preserve"> </w:t>
      </w:r>
      <w:proofErr w:type="gramStart"/>
      <w:r w:rsidRPr="0011735F">
        <w:t>Öğrenme bireyin olgunlaşma düzeyine bağlıdır.</w:t>
      </w:r>
      <w:proofErr w:type="gramEnd"/>
      <w:r w:rsidRPr="0011735F">
        <w:t xml:space="preserve"> </w:t>
      </w:r>
      <w:proofErr w:type="gramStart"/>
      <w:r w:rsidRPr="0011735F">
        <w:t>Okuma, yazma, ezberleme, yürüme, konuşma..., gibi herhangi bir işi yapabilmek, her şeyden önce o işi yapabilecek seviyeye (olgunluğa) ulaşmayı gerektirmektir.</w:t>
      </w:r>
      <w:proofErr w:type="gramEnd"/>
      <w:r w:rsidRPr="0011735F">
        <w:t xml:space="preserve"> Yaş: Yaş etkeninin tüm canlılar için öğrenme üzerinde önemli bir rolü vardır. Genellikle en iyi öğrenme yaşı genç yetişkinlik yaşıdır. </w:t>
      </w:r>
      <w:proofErr w:type="gramStart"/>
      <w:r w:rsidRPr="0011735F">
        <w:t xml:space="preserve">Öğrenme hızı eğrileri kişinin takvim yaşı ilişkili olarak onun yaşa bağlı olan zeka eğrisine </w:t>
      </w:r>
      <w:r w:rsidRPr="0011735F">
        <w:lastRenderedPageBreak/>
        <w:t>paralel bir seyir izlemektedir.</w:t>
      </w:r>
      <w:proofErr w:type="gramEnd"/>
      <w:r w:rsidRPr="0011735F">
        <w:t xml:space="preserve"> Zeka: Zekâ düzeyi ile öğrenme doğru orantılıdır. </w:t>
      </w:r>
      <w:proofErr w:type="gramStart"/>
      <w:r w:rsidRPr="0011735F">
        <w:t>Zekâ düzeyi arttıkça öğrenmenin etkisi ve hızı artar.</w:t>
      </w:r>
      <w:proofErr w:type="gramEnd"/>
      <w:r w:rsidRPr="0011735F">
        <w:t xml:space="preserve"> </w:t>
      </w:r>
      <w:proofErr w:type="gramStart"/>
      <w:r w:rsidRPr="0011735F">
        <w:t>Zekayı diğer bir şekilde öğrenme yeteneğinin ölçüsü olarak da ifade edebiliriz.</w:t>
      </w:r>
      <w:proofErr w:type="gramEnd"/>
    </w:p>
    <w:p w:rsidR="009B1F4F" w:rsidRDefault="002D2D58" w:rsidP="0011735F">
      <w:r w:rsidRPr="0011735F">
        <w:t>Genel uyarılmışlıkhali:</w:t>
      </w:r>
    </w:p>
    <w:p w:rsidR="002D2D58" w:rsidRPr="0011735F" w:rsidRDefault="002D2D58" w:rsidP="0011735F">
      <w:proofErr w:type="gramStart"/>
      <w:r w:rsidRPr="0011735F">
        <w:t>Zihinsel uyanıklık durumu olarak da adlandırılabilir.</w:t>
      </w:r>
      <w:proofErr w:type="gramEnd"/>
      <w:r w:rsidRPr="0011735F">
        <w:t xml:space="preserve"> Bireyin dışarıdan gelen uyarıcıları </w:t>
      </w:r>
      <w:proofErr w:type="gramStart"/>
      <w:r w:rsidRPr="0011735F">
        <w:t>alma</w:t>
      </w:r>
      <w:proofErr w:type="gramEnd"/>
      <w:r w:rsidRPr="0011735F">
        <w:t xml:space="preserve"> (fark etme) derecesidir. </w:t>
      </w:r>
      <w:proofErr w:type="gramStart"/>
      <w:r w:rsidRPr="0011735F">
        <w:t>Herhangi bir öğrenmenin gerçekleşmesi için bireyin uyarılmış olması gerekmektedir.</w:t>
      </w:r>
      <w:proofErr w:type="gramEnd"/>
      <w:r w:rsidRPr="0011735F">
        <w:t xml:space="preserve"> Birey, dışarıdan çok </w:t>
      </w:r>
      <w:proofErr w:type="gramStart"/>
      <w:r w:rsidRPr="0011735F">
        <w:t>az</w:t>
      </w:r>
      <w:proofErr w:type="gramEnd"/>
      <w:r w:rsidRPr="0011735F">
        <w:t xml:space="preserve"> uyarıcı alabiliyorsa genel olarak uyarılara kapalıdır ve uyarılmışlıkdüzeyi düşüktür. </w:t>
      </w:r>
      <w:proofErr w:type="gramStart"/>
      <w:r w:rsidRPr="0011735F">
        <w:t>Fakat çok fazla uyarıcı alabiliyorsa genel olarak uyarıcılara açıktır ve uyarılmışlıkdüzeyi yüksektir.</w:t>
      </w:r>
      <w:proofErr w:type="gramEnd"/>
      <w:r w:rsidRPr="0011735F">
        <w:t xml:space="preserve"> </w:t>
      </w:r>
      <w:proofErr w:type="gramStart"/>
      <w:r w:rsidRPr="0011735F">
        <w:t>Mesela; yatakta ders çalışmak gibi gevşetici eğilim öğrenmeyi engelleyici bir durumdur.</w:t>
      </w:r>
      <w:proofErr w:type="gramEnd"/>
      <w:r w:rsidRPr="0011735F">
        <w:t xml:space="preserve"> </w:t>
      </w:r>
      <w:proofErr w:type="gramStart"/>
      <w:r w:rsidRPr="0011735F">
        <w:t>Çünkü böyle bir durumda uyarılmışlıkdüzeyi düşüktür.</w:t>
      </w:r>
      <w:proofErr w:type="gramEnd"/>
      <w:r w:rsidRPr="0011735F">
        <w:t xml:space="preserve">  </w:t>
      </w:r>
      <w:proofErr w:type="gramStart"/>
      <w:r w:rsidRPr="0011735F">
        <w:t>En düşük genel uyarılmışlıkhali derin uyku, en yüksek uyarılmışlıkhali ise dikkatlilikve tetikte olma halidir.</w:t>
      </w:r>
      <w:proofErr w:type="gramEnd"/>
      <w:r w:rsidRPr="0011735F">
        <w:t xml:space="preserve"> </w:t>
      </w:r>
      <w:proofErr w:type="gramStart"/>
      <w:r w:rsidRPr="0011735F">
        <w:t>Öğrenme için aşırı uyarılmışlıkhali de tercih edilen bir durum değildir.</w:t>
      </w:r>
      <w:proofErr w:type="gramEnd"/>
      <w:r w:rsidRPr="0011735F">
        <w:t xml:space="preserve"> </w:t>
      </w:r>
      <w:proofErr w:type="gramStart"/>
      <w:r w:rsidRPr="0011735F">
        <w:t>Çünkü aşırı uyarılmışlıkhali, kaygı ve heyecan yarattığı için öğrenmeye odaklanma söz konusu olmayacaktır.</w:t>
      </w:r>
      <w:proofErr w:type="gramEnd"/>
      <w:r w:rsidRPr="0011735F">
        <w:t xml:space="preserve"> Orta düzey genel uyarılmışlıkhalinde (orta şiddetteki duygulanım da) ise başarı en yüksek düzeydedir</w:t>
      </w:r>
    </w:p>
    <w:p w:rsidR="009B1F4F" w:rsidRDefault="0059628D" w:rsidP="0011735F">
      <w:r w:rsidRPr="0011735F">
        <w:t xml:space="preserve">Motivasyon (güdülenme): </w:t>
      </w:r>
    </w:p>
    <w:p w:rsidR="0059628D" w:rsidRPr="0011735F" w:rsidRDefault="0059628D" w:rsidP="0011735F">
      <w:proofErr w:type="gramStart"/>
      <w:r w:rsidRPr="0011735F">
        <w:t>Organizmanın bir davranışı yapmak için istek duymasına güdülenme (motivasyon) denir.</w:t>
      </w:r>
      <w:proofErr w:type="gramEnd"/>
      <w:r w:rsidRPr="0011735F">
        <w:t xml:space="preserve"> </w:t>
      </w:r>
      <w:proofErr w:type="gramStart"/>
      <w:r w:rsidRPr="0011735F">
        <w:t>Güdülenme; ihtiyaç, dürtü, güdü ve davranışı kapsayan genel bir kavramdır.</w:t>
      </w:r>
      <w:proofErr w:type="gramEnd"/>
      <w:r w:rsidRPr="0011735F">
        <w:t xml:space="preserve"> </w:t>
      </w:r>
      <w:proofErr w:type="gramStart"/>
      <w:r w:rsidRPr="0011735F">
        <w:t>Dürtü organizmanın bir ihtiyacını olduğunu fark etmesi güdü organizmanın bu ihtiyacı gidermek için bir davranış sergilemesidir.</w:t>
      </w:r>
      <w:proofErr w:type="gramEnd"/>
      <w:r w:rsidRPr="0011735F">
        <w:t xml:space="preserve"> Örneğin acıkma bir dürtüdür, yemek yemekise güdüdür. </w:t>
      </w:r>
      <w:proofErr w:type="gramStart"/>
      <w:r w:rsidRPr="0011735F">
        <w:t>Dürtüler, birincil güdülerdir ve en ilkel güdü kaynağıdır.</w:t>
      </w:r>
      <w:proofErr w:type="gramEnd"/>
      <w:r w:rsidRPr="0011735F">
        <w:t xml:space="preserve"> </w:t>
      </w:r>
      <w:proofErr w:type="gramStart"/>
      <w:r w:rsidRPr="0011735F">
        <w:t>Açlık, susuzluk, cinsellik, annelik dürtüleri bilinen biyolojik (birincil) dürtülerdir.</w:t>
      </w:r>
      <w:proofErr w:type="gramEnd"/>
      <w:r w:rsidRPr="0011735F">
        <w:t xml:space="preserve">  </w:t>
      </w:r>
      <w:proofErr w:type="gramStart"/>
      <w:r w:rsidRPr="0011735F">
        <w:t>Güdüler kendi içlerinde birincil güdüler ve ikincil güdüler olmak üzere ikiye ayrılır.</w:t>
      </w:r>
      <w:proofErr w:type="gramEnd"/>
      <w:r w:rsidRPr="0011735F">
        <w:t xml:space="preserve"> </w:t>
      </w:r>
      <w:proofErr w:type="gramStart"/>
      <w:r w:rsidRPr="0011735F">
        <w:t>Birincil güdüler, biyolojik dengeyi sağlayan (açlık, susuzluk, cinsellik gibi) dürtülerle ilişkilidir.</w:t>
      </w:r>
      <w:proofErr w:type="gramEnd"/>
      <w:r w:rsidRPr="0011735F">
        <w:t xml:space="preserve"> </w:t>
      </w:r>
      <w:proofErr w:type="gramStart"/>
      <w:r w:rsidRPr="0011735F">
        <w:t>İkincil güdüler, (Başarılı olma, beğenilme, takdir edilme gibi) doğuştan getirilmeyip sonradan öğrenilmiştir.</w:t>
      </w:r>
      <w:proofErr w:type="gramEnd"/>
    </w:p>
    <w:p w:rsidR="009B1F4F" w:rsidRDefault="00FF60AC" w:rsidP="0011735F">
      <w:r w:rsidRPr="0011735F">
        <w:t>Güdüler,</w:t>
      </w:r>
    </w:p>
    <w:p w:rsidR="00FF60AC" w:rsidRPr="0011735F" w:rsidRDefault="00FF60AC" w:rsidP="0011735F">
      <w:r w:rsidRPr="0011735F">
        <w:t xml:space="preserve"> </w:t>
      </w:r>
      <w:proofErr w:type="gramStart"/>
      <w:r w:rsidRPr="0011735F">
        <w:t>güdü</w:t>
      </w:r>
      <w:proofErr w:type="gramEnd"/>
      <w:r w:rsidRPr="0011735F">
        <w:t xml:space="preserve"> kaynağının bireye göre bulunduğu yer açısından içsel güdüler ve dışsal güdüler olarak ikiye ayılır. </w:t>
      </w:r>
      <w:proofErr w:type="gramStart"/>
      <w:r w:rsidRPr="0011735F">
        <w:t>İçsel güdülerde, güdülenmenin kaynağı yani bireyi davranışa iten güç yine bireyin kendisindedir.</w:t>
      </w:r>
      <w:proofErr w:type="gramEnd"/>
      <w:r w:rsidRPr="0011735F">
        <w:t xml:space="preserve"> </w:t>
      </w:r>
      <w:proofErr w:type="gramStart"/>
      <w:r w:rsidRPr="0011735F">
        <w:t>Bu nedenle bütün birincil güdüler, aynı zamanda içsel güdüdür.</w:t>
      </w:r>
      <w:proofErr w:type="gramEnd"/>
      <w:r w:rsidRPr="0011735F">
        <w:t xml:space="preserve"> </w:t>
      </w:r>
      <w:proofErr w:type="gramStart"/>
      <w:r w:rsidRPr="0011735F">
        <w:t>Mesela; bir gencin, sağlığına önem verdiği için dengeli beslenmeyle ilgili konuları öğrenmek istemesi, bir öğrencinin dersi sevdiği için çalışması.</w:t>
      </w:r>
      <w:proofErr w:type="gramEnd"/>
      <w:r w:rsidRPr="0011735F">
        <w:t xml:space="preserve"> </w:t>
      </w:r>
      <w:proofErr w:type="gramStart"/>
      <w:r w:rsidRPr="0011735F">
        <w:t>Dışsal güdülerde, güdülenmenin kaynağı, bireyin içinde yaşadığı çevredir.</w:t>
      </w:r>
      <w:proofErr w:type="gramEnd"/>
      <w:r w:rsidRPr="0011735F">
        <w:t xml:space="preserve"> </w:t>
      </w:r>
      <w:proofErr w:type="gramStart"/>
      <w:r w:rsidRPr="0011735F">
        <w:t>Mesela; bir gencin, eleştirmenler tavsiye ettiği için bir filmi izlemesi, bir öğrencinin öğretmenin vereceği ödülü kazanmak için sınavda başarılı olmak istemesi.</w:t>
      </w:r>
      <w:proofErr w:type="gramEnd"/>
    </w:p>
    <w:p w:rsidR="001C2747" w:rsidRPr="0011735F" w:rsidRDefault="001C2747" w:rsidP="0011735F">
      <w:proofErr w:type="gramStart"/>
      <w:r w:rsidRPr="0011735F">
        <w:t>Güdüler, ayrıca Fizyolojik ve Sosyal Güdüler olarak da ayrılmaktadır.</w:t>
      </w:r>
      <w:proofErr w:type="gramEnd"/>
      <w:r w:rsidRPr="0011735F">
        <w:t xml:space="preserve"> </w:t>
      </w:r>
      <w:proofErr w:type="gramStart"/>
      <w:r w:rsidRPr="0011735F">
        <w:t>Fizyolojik güdüler, organizmanın içinden gelen ve onu harekete geçiren güdülerdir.</w:t>
      </w:r>
      <w:proofErr w:type="gramEnd"/>
      <w:r w:rsidRPr="0011735F">
        <w:t xml:space="preserve"> </w:t>
      </w:r>
      <w:proofErr w:type="gramStart"/>
      <w:r w:rsidRPr="0011735F">
        <w:t>Organizmanın yaşamasına ve neslin devamına hizmet ederler.</w:t>
      </w:r>
      <w:proofErr w:type="gramEnd"/>
      <w:r w:rsidRPr="0011735F">
        <w:t xml:space="preserve"> </w:t>
      </w:r>
      <w:proofErr w:type="gramStart"/>
      <w:r w:rsidRPr="0011735F">
        <w:t>Bu nedenle birincil güdülerdir.</w:t>
      </w:r>
      <w:proofErr w:type="gramEnd"/>
      <w:r w:rsidRPr="0011735F">
        <w:t xml:space="preserve"> </w:t>
      </w:r>
      <w:proofErr w:type="gramStart"/>
      <w:r w:rsidRPr="0011735F">
        <w:t>Doğuştandır yani öğrenilmemişlerdir.</w:t>
      </w:r>
      <w:proofErr w:type="gramEnd"/>
      <w:r w:rsidRPr="0011735F">
        <w:t xml:space="preserve">  Hem hayvanlarda hem de insanlarda görülür. </w:t>
      </w:r>
      <w:proofErr w:type="gramStart"/>
      <w:r w:rsidRPr="0011735F">
        <w:t>Bu nedenle evrenseldir.</w:t>
      </w:r>
      <w:proofErr w:type="gramEnd"/>
      <w:r w:rsidRPr="0011735F">
        <w:t xml:space="preserve"> </w:t>
      </w:r>
      <w:proofErr w:type="gramStart"/>
      <w:r w:rsidRPr="0011735F">
        <w:t>Yaşamımızın ilk yıllarında oldukça etkindir.</w:t>
      </w:r>
      <w:proofErr w:type="gramEnd"/>
      <w:r w:rsidRPr="0011735F">
        <w:t xml:space="preserve">   </w:t>
      </w:r>
      <w:proofErr w:type="gramStart"/>
      <w:r w:rsidRPr="0011735F">
        <w:t>Mesela; açlık, susuzluk, cinsellik, merak, korunma, dinlenme, uyku, oksijen ihtiyacı, annelik güdüsü vb.</w:t>
      </w:r>
      <w:proofErr w:type="gramEnd"/>
      <w:r w:rsidRPr="0011735F">
        <w:t xml:space="preserve">  </w:t>
      </w:r>
      <w:proofErr w:type="gramStart"/>
      <w:r w:rsidRPr="0011735F">
        <w:t>Sosyal güdüler ise toplum içerisinde ortaya çıkan güdülerdir.</w:t>
      </w:r>
      <w:proofErr w:type="gramEnd"/>
      <w:r w:rsidRPr="0011735F">
        <w:t xml:space="preserve"> </w:t>
      </w:r>
      <w:proofErr w:type="gramStart"/>
      <w:r w:rsidRPr="0011735F">
        <w:t xml:space="preserve">Yani kişinin toplumsallaşma süreciyle beraber kazandığı </w:t>
      </w:r>
      <w:r w:rsidRPr="0011735F">
        <w:lastRenderedPageBreak/>
        <w:t>güdülerdir.</w:t>
      </w:r>
      <w:proofErr w:type="gramEnd"/>
      <w:r w:rsidRPr="0011735F">
        <w:t xml:space="preserve"> </w:t>
      </w:r>
      <w:proofErr w:type="gramStart"/>
      <w:r w:rsidRPr="0011735F">
        <w:t>Kültürden kültüre, kişiden kişiye ve zamanla değişir.</w:t>
      </w:r>
      <w:proofErr w:type="gramEnd"/>
      <w:r w:rsidRPr="0011735F">
        <w:t xml:space="preserve"> </w:t>
      </w:r>
      <w:proofErr w:type="gramStart"/>
      <w:r w:rsidRPr="0011735F">
        <w:t>Bu güdüler sadece insana özgüdür ve öğrenilmiştir.</w:t>
      </w:r>
      <w:proofErr w:type="gramEnd"/>
      <w:r w:rsidRPr="0011735F">
        <w:t xml:space="preserve"> </w:t>
      </w:r>
      <w:proofErr w:type="gramStart"/>
      <w:r w:rsidRPr="0011735F">
        <w:t>Yaşamın ileriki yıllarında davranışları daha çok etkiler.</w:t>
      </w:r>
      <w:proofErr w:type="gramEnd"/>
      <w:r w:rsidRPr="0011735F">
        <w:t xml:space="preserve">  </w:t>
      </w:r>
      <w:proofErr w:type="gramStart"/>
      <w:r w:rsidRPr="0011735F">
        <w:t>Bazı durumlarda fizyolojik güdülerle çatışır ve onlara üstün gelir.</w:t>
      </w:r>
      <w:proofErr w:type="gramEnd"/>
      <w:r w:rsidRPr="0011735F">
        <w:t xml:space="preserve"> Mesela; Mesela</w:t>
      </w:r>
      <w:proofErr w:type="gramStart"/>
      <w:r w:rsidRPr="0011735F">
        <w:t>;  başarılı</w:t>
      </w:r>
      <w:proofErr w:type="gramEnd"/>
      <w:r w:rsidRPr="0011735F">
        <w:t xml:space="preserve"> olma, saygınlık kazanma, statü kazanma, toplumda kabul görme, ilgi çekme vb</w:t>
      </w:r>
    </w:p>
    <w:p w:rsidR="009B1F4F" w:rsidRDefault="00397885" w:rsidP="0011735F">
      <w:r w:rsidRPr="0011735F">
        <w:t>Öğrenmenin aktarılması (Transfer, Aktarma):</w:t>
      </w:r>
    </w:p>
    <w:p w:rsidR="00397885" w:rsidRPr="0011735F" w:rsidRDefault="00397885" w:rsidP="0011735F">
      <w:r w:rsidRPr="0011735F">
        <w:t xml:space="preserve"> </w:t>
      </w:r>
      <w:proofErr w:type="gramStart"/>
      <w:r w:rsidRPr="0011735F">
        <w:t>Daha önceden deneyimli oluş ya da konu ile tanışıklığın olması yeni öğrenmeleri etkiler.</w:t>
      </w:r>
      <w:proofErr w:type="gramEnd"/>
      <w:r w:rsidRPr="0011735F">
        <w:t xml:space="preserve"> </w:t>
      </w:r>
      <w:proofErr w:type="gramStart"/>
      <w:r w:rsidRPr="0011735F">
        <w:t>Yetişkinler hiçbir öğrenmeye sıfırdan başlamazlar, yeni bir öğrenme gerçekleşirken eski öğrenmelerden etkilenirler ve her yeni öğrenme bir önceki öğrenmenin üzerine kurulur.</w:t>
      </w:r>
      <w:proofErr w:type="gramEnd"/>
      <w:r w:rsidRPr="0011735F">
        <w:t xml:space="preserve"> </w:t>
      </w:r>
      <w:proofErr w:type="gramStart"/>
      <w:r w:rsidRPr="0011735F">
        <w:t>Öğrenmelerin birbiri üzerindeki etkisine (olumlu ya da olumsuz yönde etkilemesine) transfer denir.</w:t>
      </w:r>
      <w:proofErr w:type="gramEnd"/>
      <w:r w:rsidRPr="0011735F">
        <w:t xml:space="preserve"> Olumlu ve olumsuz transfer diye ikiye ayrılır.  Olumlu (Pozitif) Transfer: Öğrenmelerin birbirini kolaylaştırmasıdır. </w:t>
      </w:r>
      <w:proofErr w:type="gramStart"/>
      <w:r w:rsidRPr="0011735F">
        <w:t>İki türlü gerçekleşir.</w:t>
      </w:r>
      <w:proofErr w:type="gramEnd"/>
      <w:r w:rsidRPr="0011735F">
        <w:t xml:space="preserve">   İleriye etkili kolaylaştırma (ileriyi etkin destekleme): Önceki öğrenmenin sonraki öğrenmeyi kolaylaştırmasıdır. </w:t>
      </w:r>
      <w:proofErr w:type="gramStart"/>
      <w:r w:rsidRPr="0011735F">
        <w:t>Mesela; bisiklet sürmesini bilen birisinin motosikleti kullanmayı daha kolay öğrenmesi.</w:t>
      </w:r>
      <w:proofErr w:type="gramEnd"/>
      <w:r w:rsidRPr="0011735F">
        <w:t xml:space="preserve">  Geriye etkili kolaylaştırma (geriye etkin destekleme): Sonraki öğrenmenin önceki öğrenmeyi desteklemesidir (daha ustaca ve etkili kılmasıdır). </w:t>
      </w:r>
      <w:proofErr w:type="gramStart"/>
      <w:r w:rsidRPr="0011735F">
        <w:t>Mesela; bireyin yeni öğrendiği basketbol önceki öğrenmesi olan futbolu daha ustaca oynamasını sağlaması.</w:t>
      </w:r>
      <w:proofErr w:type="gramEnd"/>
    </w:p>
    <w:p w:rsidR="009B1F4F" w:rsidRDefault="00025785" w:rsidP="0011735F">
      <w:r w:rsidRPr="0011735F">
        <w:t>Olumsuz (Negatif) Transfer (Alışkanlık çatışması):</w:t>
      </w:r>
    </w:p>
    <w:p w:rsidR="00025785" w:rsidRPr="0011735F" w:rsidRDefault="00025785" w:rsidP="0011735F">
      <w:r w:rsidRPr="0011735F">
        <w:t xml:space="preserve"> Önceki öğrenmenin yeni öğrenmeyi olumsuz etkiliyorsa yani zorlaştırıyorsa Mesela; direksiyonu soldan olan arabaları uzun süre kullanan birisi, direksiyonu sağdan olan arabayı kullanırken zorlanması, Q klavye kullanan birisinin, F klavye kullanmakta zorlanması, iki parmak klavye kullanan birinin 10 parmak klavye kullanmakta zorlanması.  </w:t>
      </w:r>
    </w:p>
    <w:p w:rsidR="009B1F4F" w:rsidRDefault="004A1383" w:rsidP="0011735F">
      <w:r w:rsidRPr="0011735F">
        <w:t xml:space="preserve">Ket vurma (unutma): </w:t>
      </w:r>
    </w:p>
    <w:p w:rsidR="004A1383" w:rsidRPr="0011735F" w:rsidRDefault="004A1383" w:rsidP="0011735F">
      <w:proofErr w:type="gramStart"/>
      <w:r w:rsidRPr="0011735F">
        <w:t>Öğrenilen bilgilerin birbirini etkileyerek unutturması veya hatırlanmasını zorlaştırması olayıdır.</w:t>
      </w:r>
      <w:proofErr w:type="gramEnd"/>
      <w:r w:rsidRPr="0011735F">
        <w:t xml:space="preserve"> </w:t>
      </w:r>
      <w:proofErr w:type="gramStart"/>
      <w:r w:rsidRPr="0011735F">
        <w:t>Ket vurma iki türlüdür.</w:t>
      </w:r>
      <w:proofErr w:type="gramEnd"/>
      <w:r w:rsidRPr="0011735F">
        <w:t xml:space="preserve">  Geriye ket vurma: Yeni öğrenilen bilgilerin eskilerini unutturması ya da hatırlanmasını zorlaştırmasıdır. Mesela; lokantada siparişleri </w:t>
      </w:r>
      <w:proofErr w:type="gramStart"/>
      <w:r w:rsidRPr="0011735F">
        <w:t>alan</w:t>
      </w:r>
      <w:proofErr w:type="gramEnd"/>
      <w:r w:rsidRPr="0011735F">
        <w:t xml:space="preserve"> garsonun sonradan aldığı siparişlerden dolayı ilk siparişleri hatırlayamaması.</w:t>
      </w:r>
    </w:p>
    <w:p w:rsidR="009B1F4F" w:rsidRDefault="000830DF" w:rsidP="0011735F">
      <w:r w:rsidRPr="0011735F">
        <w:t xml:space="preserve">İleriye ket vurma: </w:t>
      </w:r>
    </w:p>
    <w:p w:rsidR="00397885" w:rsidRPr="0011735F" w:rsidRDefault="000830DF" w:rsidP="0011735F">
      <w:proofErr w:type="gramStart"/>
      <w:r w:rsidRPr="0011735F">
        <w:t>Eski bilgilerin yeni bilgileri unutturması veya hatırlanmasını zorlaştırmasıdır.</w:t>
      </w:r>
      <w:proofErr w:type="gramEnd"/>
      <w:r w:rsidRPr="0011735F">
        <w:t xml:space="preserve"> Mesela; Hasan yeni aldığı bir telefonun numarasını arkadaşına verirken, eski telefon numarasını vermesi, yeni yıla girildiğinde evraklara yeni yılın tarihi yerine eski yılın yazılması, yeni evlenen bir kadının yeni soyadını yazacağına eski soyadını yazması ve evrakları bu şekilde imzalaması.Ket vurma ile transfer arasındaki farklar: Transfer öğrenme öncesi ve öğrenme sırasında devam ederken, ket vurma öğrenme sonrası yani öğrenme bittikten sonra gerçekleşir.  Transferin öğrenmeye, ket vurmanın hatırlamaya etkisi vardı</w:t>
      </w:r>
    </w:p>
    <w:p w:rsidR="009B1F4F" w:rsidRDefault="00242E70" w:rsidP="0011735F">
      <w:r w:rsidRPr="0011735F">
        <w:t xml:space="preserve">Bireysel Ayrılıklar: </w:t>
      </w:r>
    </w:p>
    <w:p w:rsidR="00242E70" w:rsidRPr="0011735F" w:rsidRDefault="00242E70" w:rsidP="0011735F">
      <w:proofErr w:type="gramStart"/>
      <w:r w:rsidRPr="0011735F">
        <w:t>Bireysel farklılıklar öğrencinin öğrenme hızını, düzeyini, öğrenmeye ilişkin ilgi ve dikkatini ve öğrenmenin kalıcılığını etkiler.</w:t>
      </w:r>
      <w:proofErr w:type="gramEnd"/>
      <w:r w:rsidRPr="0011735F">
        <w:t xml:space="preserve">  </w:t>
      </w:r>
      <w:proofErr w:type="gramStart"/>
      <w:r w:rsidRPr="0011735F">
        <w:t>Bireysel farklılıkların ortaya çıkmasında ise kalıtım ve çevre etkili olmaktadır.</w:t>
      </w:r>
      <w:proofErr w:type="gramEnd"/>
      <w:r w:rsidRPr="0011735F">
        <w:t xml:space="preserve"> </w:t>
      </w:r>
      <w:r w:rsidRPr="0011735F">
        <w:lastRenderedPageBreak/>
        <w:t xml:space="preserve">Öğrenilecek malzemeyle ilgili faktörler İçerik: Öğrenilecek konu (malzeme) öğrenenin beden ve zihin gelişimine uygun olması gerekir. </w:t>
      </w:r>
      <w:proofErr w:type="gramStart"/>
      <w:r w:rsidRPr="0011735F">
        <w:t>Öğrenilecek konu öğrenenin ilgisini çekiyorsa ve ihtiyacını karşılıyorsa daha kolay öğrenme olur.</w:t>
      </w:r>
      <w:proofErr w:type="gramEnd"/>
      <w:r w:rsidRPr="0011735F">
        <w:t xml:space="preserve"> </w:t>
      </w:r>
      <w:proofErr w:type="gramStart"/>
      <w:r w:rsidRPr="0011735F">
        <w:t>İçeriğin yaşama dönük ve işlevsel olmasına dikkat edilmesi gerekmektedir.</w:t>
      </w:r>
      <w:proofErr w:type="gramEnd"/>
      <w:r w:rsidRPr="0011735F">
        <w:t xml:space="preserve">   Telaffuz Edilebilirlik: Öğrenme malzemesinin öğrencinin anlayacağı bir dilde sunulması ve kavramlarının telaffuz edilebilir olması gerekir. </w:t>
      </w:r>
      <w:proofErr w:type="gramStart"/>
      <w:r w:rsidRPr="0011735F">
        <w:t>Telaffuz edilemeyen ya da edilmesi güç olan kavramların öğrenilmesi de zor olacaktır.</w:t>
      </w:r>
      <w:proofErr w:type="gramEnd"/>
      <w:r w:rsidRPr="0011735F">
        <w:t xml:space="preserve">   </w:t>
      </w:r>
    </w:p>
    <w:p w:rsidR="009B1F4F" w:rsidRDefault="00C90EE3" w:rsidP="0011735F">
      <w:r w:rsidRPr="0011735F">
        <w:t xml:space="preserve">Algısal Ayırt Edilebilirlik: </w:t>
      </w:r>
    </w:p>
    <w:p w:rsidR="00C90EE3" w:rsidRPr="0011735F" w:rsidRDefault="00C90EE3" w:rsidP="0011735F">
      <w:proofErr w:type="gramStart"/>
      <w:r w:rsidRPr="0011735F">
        <w:t>Öğrenme malzemesinin etrafındaki diğer uyarıcılardan ayırt edilebilmesidir.</w:t>
      </w:r>
      <w:proofErr w:type="gramEnd"/>
      <w:r w:rsidRPr="0011735F">
        <w:t xml:space="preserve"> </w:t>
      </w:r>
      <w:proofErr w:type="gramStart"/>
      <w:r w:rsidRPr="0011735F">
        <w:t>Çevredeki malzemeden kolayca ayırt edilebilen şeyler daha kolay öğrenilir.</w:t>
      </w:r>
      <w:proofErr w:type="gramEnd"/>
      <w:r w:rsidRPr="0011735F">
        <w:t xml:space="preserve">   Öğrenilecek metindeki bazı cümlelerin diğerlerinden farklı </w:t>
      </w:r>
      <w:proofErr w:type="gramStart"/>
      <w:r w:rsidRPr="0011735F">
        <w:t>olarak  “</w:t>
      </w:r>
      <w:proofErr w:type="gramEnd"/>
      <w:r w:rsidRPr="0011735F">
        <w:t xml:space="preserve">altının çizilmesi, renkli, koyu, BÜYÜK, başka yazı karakterinde” yazılması algısal ayırt edilebilirliği artırır. </w:t>
      </w:r>
      <w:proofErr w:type="gramStart"/>
      <w:r w:rsidRPr="0011735F">
        <w:t>Öğretmenler bazı konuları diğerlerinden ayırt etmek için konunun önemli olduğunu, sınavda çıkabileceğini söyleyerek o öğrenme malzemesini diğerlerinden ayırır.</w:t>
      </w:r>
      <w:proofErr w:type="gramEnd"/>
      <w:r w:rsidRPr="0011735F">
        <w:t xml:space="preserve"> ÇağrışımsalAnlam: Zihinde birtakım çağrışımlara yol açan öğrenme malzemesi öğrenmeyi kolaylaştırır. </w:t>
      </w:r>
      <w:proofErr w:type="gramStart"/>
      <w:r w:rsidRPr="0011735F">
        <w:t>Çünkü birbirleriyle ilişkili uyarıcıların öğrenilmesi daha kolaydır.</w:t>
      </w:r>
      <w:proofErr w:type="gramEnd"/>
      <w:r w:rsidRPr="0011735F">
        <w:t xml:space="preserve"> </w:t>
      </w:r>
      <w:proofErr w:type="gramStart"/>
      <w:r w:rsidRPr="0011735F">
        <w:t>Bireye bir şey ifade etmeyen, herhangi bir şey çağrıştırmayan öğrenme malzemesinin öğrenilmesi daha zor olur.</w:t>
      </w:r>
      <w:proofErr w:type="gramEnd"/>
    </w:p>
    <w:p w:rsidR="009B1F4F" w:rsidRDefault="005F74E6" w:rsidP="0011735F">
      <w:r w:rsidRPr="0011735F">
        <w:t xml:space="preserve">Kavramsal basamaklar dizini (gruplandırma): </w:t>
      </w:r>
    </w:p>
    <w:p w:rsidR="005F74E6" w:rsidRPr="0011735F" w:rsidRDefault="005F74E6" w:rsidP="0011735F">
      <w:proofErr w:type="gramStart"/>
      <w:r w:rsidRPr="0011735F">
        <w:t>Kavramların kapsamları göz önüne alınarak birbirleriyle ilişkili olan kavramların gruplandırılmasıdır.</w:t>
      </w:r>
      <w:proofErr w:type="gramEnd"/>
      <w:r w:rsidRPr="0011735F">
        <w:t xml:space="preserve"> </w:t>
      </w:r>
      <w:proofErr w:type="gramStart"/>
      <w:r w:rsidRPr="0011735F">
        <w:t>Kavramsal gruplandırma, bir konunun ana başlık ve o ana başlığı oluşturan alt başlıklar şeklinde hiyerarşik bir düzende gruplamaktır.</w:t>
      </w:r>
      <w:proofErr w:type="gramEnd"/>
      <w:r w:rsidRPr="0011735F">
        <w:t xml:space="preserve"> Kavramsal gruplandırma bireye özgü değil, konuya (içeriğe) özgüdür.   Çağrışımsalbasamaklar dizini (gruplandırma): Kavramların kapsamları göz önüne alınmadan birbirleriyle ilişkili olan, birbirini çağrıştıran kavramların gruplandırılmasıdır. Çağrışımsalgruplama konuya (içeriğe) göre değil, çağrışıma (dolayısıyla bireye) göre yapılmaktadır ve bu nedenle gruplandırma özneldir.</w:t>
      </w:r>
    </w:p>
    <w:p w:rsidR="00CF5801" w:rsidRPr="0011735F" w:rsidRDefault="00CF5801" w:rsidP="0011735F">
      <w:r w:rsidRPr="0011735F">
        <w:t xml:space="preserve">Öğrenme yöntemleri (starejisi) ile ilgili faktörler Öğrenmeye Ayrılan Zaman (Aralıklı veya Toplu Öğrenme): Öğrenmeyi zamana yayarak kısa çalışma süreleri ile öğrenmeyi yapmak aralıklı öğrenmedir.  </w:t>
      </w:r>
      <w:proofErr w:type="gramStart"/>
      <w:r w:rsidRPr="0011735F">
        <w:t>Mesela; 50 dakika ders çalışıp 10 dakika dinlenerek yapılan çalışma veya bir sınava hazırlanırken bu çalışmayı 4 güne yayma.</w:t>
      </w:r>
      <w:proofErr w:type="gramEnd"/>
      <w:r w:rsidRPr="0011735F">
        <w:t xml:space="preserve">  </w:t>
      </w:r>
      <w:proofErr w:type="gramStart"/>
      <w:r w:rsidRPr="0011735F">
        <w:t>Yapılan araştırmalarda uzun vadede, aralıklı öğrenmenin toplu öğrenmeye göre daha iyi sonuçlar verdiği belirlenmiştir.</w:t>
      </w:r>
      <w:proofErr w:type="gramEnd"/>
      <w:r w:rsidRPr="0011735F">
        <w:t xml:space="preserve"> </w:t>
      </w:r>
      <w:proofErr w:type="gramStart"/>
      <w:r w:rsidRPr="0011735F">
        <w:t>Çünkü toplu çalışmada öğrenilen bilgiler kısa sürede unutulmaktadır.</w:t>
      </w:r>
      <w:proofErr w:type="gramEnd"/>
      <w:r w:rsidRPr="0011735F">
        <w:t xml:space="preserve"> </w:t>
      </w:r>
      <w:proofErr w:type="gramStart"/>
      <w:r w:rsidRPr="0011735F">
        <w:t>Uzun süreli ve kalıcı bir öğrenme için aralıklı öğrenme daha etkilidir.</w:t>
      </w:r>
      <w:proofErr w:type="gramEnd"/>
      <w:r w:rsidRPr="0011735F">
        <w:t xml:space="preserve">   </w:t>
      </w:r>
    </w:p>
    <w:p w:rsidR="00F367B3" w:rsidRPr="0011735F" w:rsidRDefault="00F367B3" w:rsidP="0011735F">
      <w:r w:rsidRPr="0011735F">
        <w:t xml:space="preserve">Öğrenme yöntemleri (starejisi) ile ilgili faktörler Öğrenilen Konunun Yapısı (Bütün veya parçalara bölerek öğrenme): Öğrenilen konunun tümünün bütün olarak öğrenilmesine bütün öğrenme, öğrenilen konuyu bölümlere ayırarak, her bölümü tek tek öğrenmeye ise parçalara bölerek öğrenme denir. </w:t>
      </w:r>
      <w:proofErr w:type="gramStart"/>
      <w:r w:rsidRPr="0011735F">
        <w:t>Konuların yapısal düzenlenmesinde genel kural önce bütün, sonra parça ve daha sonra tekrar bütün olarak öğrenilmesidir.</w:t>
      </w:r>
      <w:proofErr w:type="gramEnd"/>
      <w:r w:rsidRPr="0011735F">
        <w:t xml:space="preserve"> Fakat öğrenilecek konu zor, uzun ve soyut ise parçalara bölerek, öğrenilecek konu kolay, kısa ve somut ise bütün öğrenme daha avantajlıdı</w:t>
      </w:r>
      <w:r w:rsidR="0038163F" w:rsidRPr="0011735F">
        <w:t>r</w:t>
      </w:r>
    </w:p>
    <w:p w:rsidR="0038163F" w:rsidRPr="0011735F" w:rsidRDefault="0038163F" w:rsidP="0011735F">
      <w:r w:rsidRPr="0011735F">
        <w:t xml:space="preserve">Öğrenme yöntemleri (starejisi) ile ilgili faktörler Sonucun Bilinmesi (Geri Bildirim, Dönüt): Öğrenene konuyu ne derece öğrendiği bildirilirse öğrenmenin derecesi artar. </w:t>
      </w:r>
      <w:proofErr w:type="gramStart"/>
      <w:r w:rsidRPr="0011735F">
        <w:t>Yapılan sınavların cevaplarının verilmesi, hangi soruların doğru veya yanlış olduğunun söylenmesi öğrenmeyi olumlu etkiler.</w:t>
      </w:r>
      <w:proofErr w:type="gramEnd"/>
      <w:r w:rsidRPr="0011735F">
        <w:t xml:space="preserve"> Geri </w:t>
      </w:r>
      <w:r w:rsidRPr="0011735F">
        <w:lastRenderedPageBreak/>
        <w:t xml:space="preserve">bildirim anında yapılmalıdır.Öğrencinin Aktif Katılımı (Dinleme, Yazma, Okuma, Anlatma, Uygulama):  Kişinin aktif olarak öğrenmeye katılması öğrenmeyi kolaylaştırır. </w:t>
      </w:r>
      <w:proofErr w:type="gramStart"/>
      <w:r w:rsidRPr="0011735F">
        <w:t>Kalıcı bir öğrenmenin gerçekleşebilmesi için iyi bir dinleme mutlaka şarttır.</w:t>
      </w:r>
      <w:proofErr w:type="gramEnd"/>
      <w:r w:rsidRPr="0011735F">
        <w:t xml:space="preserve"> Ayrıca öğrenmenin daha iyi gerçekleşebilmesi için dinlerken önemli yerleri not tutma, daha sonra bu notları okuma ve birine anlatma gereklidir</w:t>
      </w:r>
    </w:p>
    <w:p w:rsidR="001C512B" w:rsidRPr="0011735F" w:rsidRDefault="001C512B" w:rsidP="0011735F">
      <w:r w:rsidRPr="0011735F">
        <w:t xml:space="preserve">Watsons’ </w:t>
      </w:r>
      <w:proofErr w:type="gramStart"/>
      <w:r w:rsidRPr="0011735F">
        <w:t>un</w:t>
      </w:r>
      <w:proofErr w:type="gramEnd"/>
      <w:r w:rsidRPr="0011735F">
        <w:t xml:space="preserve"> kurucusu olduğu </w:t>
      </w:r>
      <w:r w:rsidRPr="0011735F">
        <w:rPr>
          <w:b/>
        </w:rPr>
        <w:t>Davranışçı Yaklaşım</w:t>
      </w:r>
      <w:r w:rsidRPr="0011735F">
        <w:t xml:space="preserve"> öğrenmeyi uyarı ve tepki arasındaki bağ olarak açıklamışlardır ve gözlenemeyen zihinsel süreçler yerine gözlenebilen davranışlardaki değişikliklere odaklanmışlardır. Yani Watson “bilinç”, “ruh”, “düşünce” gibi kavramların bilimsel değeri olmadığını ileri sürmüştür. </w:t>
      </w:r>
      <w:proofErr w:type="gramStart"/>
      <w:r w:rsidRPr="0011735F">
        <w:t>Organizmanın aynı uyarıcıya farklı zamanlarda verdiği farklı tepkileri ve aynı uyarıcıya farklı organizmaların verdikleri farklı tepkileri incelemişlerdir.</w:t>
      </w:r>
      <w:proofErr w:type="gramEnd"/>
      <w:r w:rsidRPr="0011735F">
        <w:t xml:space="preserve"> </w:t>
      </w:r>
      <w:proofErr w:type="gramStart"/>
      <w:r w:rsidRPr="0011735F">
        <w:t>Bu yaklaşımın dayandığı anlayış “objektif olmayan, kanıtlanamayan, somut olarak ölçülüp değerlendirilemeyen hiçbir yaklaşımın değeri yoktur”.</w:t>
      </w:r>
      <w:proofErr w:type="gramEnd"/>
      <w:r w:rsidRPr="0011735F">
        <w:t xml:space="preserve"> </w:t>
      </w:r>
      <w:proofErr w:type="gramStart"/>
      <w:r w:rsidRPr="0011735F">
        <w:t>”ilkesi üzerine temellendirilmiştir.</w:t>
      </w:r>
      <w:proofErr w:type="gramEnd"/>
      <w:r w:rsidRPr="0011735F">
        <w:t xml:space="preserve"> </w:t>
      </w:r>
      <w:proofErr w:type="gramStart"/>
      <w:r w:rsidRPr="0011735F">
        <w:t>Uyaran-tepki psikologları olarak da nitelendirilen bu yaklaşımcılar, uyarılmalar sonucu organizmada meydana gelen tepkileri incelemeyi amaç edinirler.</w:t>
      </w:r>
      <w:proofErr w:type="gramEnd"/>
      <w:r w:rsidRPr="0011735F">
        <w:t xml:space="preserve"> İnsan zihnini </w:t>
      </w:r>
      <w:proofErr w:type="gramStart"/>
      <w:r w:rsidRPr="0011735F">
        <w:t>kara</w:t>
      </w:r>
      <w:proofErr w:type="gramEnd"/>
      <w:r w:rsidRPr="0011735F">
        <w:t xml:space="preserve"> bir kutuya benzeten davranışçılar, kara kutu içinde olup bitenleri değil; kara kutuya girip çıkanları dikkate alırlar</w:t>
      </w:r>
    </w:p>
    <w:p w:rsidR="0022688E" w:rsidRPr="0011735F" w:rsidRDefault="0022688E" w:rsidP="0011735F">
      <w:proofErr w:type="gramStart"/>
      <w:r w:rsidRPr="0011735F">
        <w:rPr>
          <w:b/>
        </w:rPr>
        <w:t>Klasik koşullanma</w:t>
      </w:r>
      <w:r w:rsidRPr="0011735F">
        <w:t>, organizmanın doğal bir uyarıcıya gösterdiği doğal tepkiyi onun yerine geçen yapay (nötr) bir uyarıcıya da göstermeyi öğrenmesidir.</w:t>
      </w:r>
      <w:proofErr w:type="gramEnd"/>
      <w:r w:rsidRPr="0011735F">
        <w:t xml:space="preserve">   </w:t>
      </w:r>
      <w:proofErr w:type="gramStart"/>
      <w:r w:rsidRPr="0011735F">
        <w:t>Klasik koşullanmanın kurucusu olan IvanPavlov, bir Rus fizyoloğudur.</w:t>
      </w:r>
      <w:proofErr w:type="gramEnd"/>
      <w:r w:rsidRPr="0011735F">
        <w:t xml:space="preserve"> </w:t>
      </w:r>
      <w:proofErr w:type="gramStart"/>
      <w:r w:rsidRPr="0011735F">
        <w:t>Pavlov, köpeklerde mide ve tükürük salgısı üzerinde çalışırken, köpeklerin yiyecek gelmeden önce de salya salgıladığını fark etmiştir.</w:t>
      </w:r>
      <w:proofErr w:type="gramEnd"/>
      <w:r w:rsidRPr="0011735F">
        <w:t xml:space="preserve"> </w:t>
      </w:r>
      <w:proofErr w:type="gramStart"/>
      <w:r w:rsidRPr="0011735F">
        <w:t>Köpeğin yemek tabağını ve hatta yemek getiren kişiyi gördüğünde bile salya salgılaması dikkatini çekmiştir.</w:t>
      </w:r>
      <w:proofErr w:type="gramEnd"/>
      <w:r w:rsidRPr="0011735F">
        <w:t xml:space="preserve"> </w:t>
      </w:r>
      <w:proofErr w:type="gramStart"/>
      <w:r w:rsidRPr="0011735F">
        <w:t>Salya tepkisinin yiyecekle ilgisi olmayan başka bir uyarıcıya verildiğini düşünen Pavlov, klasik koşullanma ilgili çalışmalara başlamıştır</w:t>
      </w:r>
      <w:r w:rsidR="00CE7C85" w:rsidRPr="0011735F">
        <w:t>.</w:t>
      </w:r>
      <w:proofErr w:type="gramEnd"/>
    </w:p>
    <w:p w:rsidR="00CE7C85" w:rsidRPr="0011735F" w:rsidRDefault="00FB20E8" w:rsidP="0011735F">
      <w:r w:rsidRPr="0011735F">
        <w:t xml:space="preserve">PavlovDeneyi Kavramları Nötr Uyarıcı: Varlığı organizmada herhangi bir tepkiye yol açmayan uyarıcıdır. </w:t>
      </w:r>
      <w:proofErr w:type="gramStart"/>
      <w:r w:rsidRPr="0011735F">
        <w:t>Koşullanma deneyinde nötr uyarıcı zil sesidir.</w:t>
      </w:r>
      <w:proofErr w:type="gramEnd"/>
      <w:r w:rsidRPr="0011735F">
        <w:t xml:space="preserve">  Koşulsuz uyarıcı: Varlığı bir organizmanın değişmez olarak belirli bir şekilde tepki vermesine yol açan uyarıcıdır. </w:t>
      </w:r>
      <w:proofErr w:type="gramStart"/>
      <w:r w:rsidRPr="0011735F">
        <w:t>Et</w:t>
      </w:r>
      <w:proofErr w:type="gramEnd"/>
      <w:r w:rsidRPr="0011735F">
        <w:t xml:space="preserve"> köpek için koşulsuz uyarıcıdır. Koşulsuz tepki: Bir koşulsuz uyarıcının her ortaya çıkışında organizmanın verdiği tepkidir. </w:t>
      </w:r>
      <w:proofErr w:type="gramStart"/>
      <w:r w:rsidRPr="0011735F">
        <w:t>Doğuştan organizma bu yarıcıya koşulsuz tepki vermektedir.</w:t>
      </w:r>
      <w:proofErr w:type="gramEnd"/>
      <w:r w:rsidRPr="0011735F">
        <w:t xml:space="preserve"> Koşullanma öncesinde </w:t>
      </w:r>
      <w:proofErr w:type="gramStart"/>
      <w:r w:rsidRPr="0011735F">
        <w:t>et</w:t>
      </w:r>
      <w:proofErr w:type="gramEnd"/>
      <w:r w:rsidRPr="0011735F">
        <w:t xml:space="preserve"> karşısında verdiği salya tepkisidir. Koşullu uyarıcı: Başlangıçta nötr olduğu halde, bir koşulsuz uyarıcıyla eşleştirilen ve bunun sonucunda tek başına sunulduğu zaman organizmada istenilen tepkiyi ortaya çıkarma gücünü kazanan uyarıcıdır. </w:t>
      </w:r>
      <w:proofErr w:type="gramStart"/>
      <w:r w:rsidRPr="0011735F">
        <w:t>Zil sesi başlangıçta nötr bir uyarıcı iken koşullanma sonrasında koşullu bir uyarıcı olmaktadır.</w:t>
      </w:r>
      <w:proofErr w:type="gramEnd"/>
      <w:r w:rsidRPr="0011735F">
        <w:t xml:space="preserve"> Koşullu tepki: Koşullamasonrasında organizmanın sadece koşullu bir uyarıcı bulunduğu zaman ortaya koyduğu tepkidir. </w:t>
      </w:r>
      <w:proofErr w:type="gramStart"/>
      <w:r w:rsidRPr="0011735F">
        <w:t>Salya tepkisi koşullanma öncesinde koşulsuz tepki iken koşullanma sonrası koşullu tepki haline gelmiştir.</w:t>
      </w:r>
      <w:proofErr w:type="gramEnd"/>
    </w:p>
    <w:p w:rsidR="0021464A" w:rsidRPr="0011735F" w:rsidRDefault="0021464A" w:rsidP="0011735F">
      <w:r w:rsidRPr="0011735F">
        <w:t xml:space="preserve">Pavlovyaptığı deneyde </w:t>
      </w:r>
      <w:proofErr w:type="gramStart"/>
      <w:r w:rsidRPr="0011735F">
        <w:t>ses</w:t>
      </w:r>
      <w:proofErr w:type="gramEnd"/>
      <w:r w:rsidRPr="0011735F">
        <w:t xml:space="preserve"> geçirmez bir ortamda köpeğin salya tepkileri ölçülmüştür. Köpeğe öncelikle </w:t>
      </w:r>
      <w:proofErr w:type="gramStart"/>
      <w:r w:rsidRPr="0011735F">
        <w:t>et</w:t>
      </w:r>
      <w:proofErr w:type="gramEnd"/>
      <w:r w:rsidRPr="0011735F">
        <w:t xml:space="preserve"> verilmiş köpeğin salya salgıladığı görülmüştür. Bu noktada </w:t>
      </w:r>
      <w:proofErr w:type="gramStart"/>
      <w:r w:rsidRPr="0011735F">
        <w:t>et</w:t>
      </w:r>
      <w:proofErr w:type="gramEnd"/>
      <w:r w:rsidRPr="0011735F">
        <w:t xml:space="preserve"> köpek için koşulsuz bir uyarıcıdır, salya tepkisi ise koşulsuz tepkidir. </w:t>
      </w:r>
      <w:proofErr w:type="gramStart"/>
      <w:r w:rsidRPr="0011735F">
        <w:t>Çünkü bu beklendik bir tepkidir.</w:t>
      </w:r>
      <w:proofErr w:type="gramEnd"/>
      <w:r w:rsidRPr="0011735F">
        <w:t xml:space="preserve"> Pavlovdeneyin devamında köpeğe öncelikle zil </w:t>
      </w:r>
      <w:proofErr w:type="gramStart"/>
      <w:r w:rsidRPr="0011735F">
        <w:t>ses</w:t>
      </w:r>
      <w:proofErr w:type="gramEnd"/>
      <w:r w:rsidRPr="0011735F">
        <w:t xml:space="preserve"> vermiş, köpek ise bu zil sesine herhangi bir tepki vermemiştir. </w:t>
      </w:r>
      <w:proofErr w:type="gramStart"/>
      <w:r w:rsidRPr="0011735F">
        <w:t>Köpek için zil sesi koşullanma öncesinde nötr uyarıcıdır.</w:t>
      </w:r>
      <w:proofErr w:type="gramEnd"/>
      <w:r w:rsidRPr="0011735F">
        <w:t xml:space="preserve">  İkinci aşamada deney esnasında koşulsuz uyarıcı olan </w:t>
      </w:r>
      <w:proofErr w:type="gramStart"/>
      <w:r w:rsidRPr="0011735F">
        <w:t>et</w:t>
      </w:r>
      <w:proofErr w:type="gramEnd"/>
      <w:r w:rsidRPr="0011735F">
        <w:t xml:space="preserve">, nötr uyarıcı olan zil sesi ile birlikte verilmeye başlamıştır. </w:t>
      </w:r>
      <w:proofErr w:type="gramStart"/>
      <w:r w:rsidRPr="0011735F">
        <w:t>Sonuçolarak yine koşulsuz tepki olarak salya tepkisi ortaya çıkmaktadır.</w:t>
      </w:r>
      <w:proofErr w:type="gramEnd"/>
      <w:r w:rsidRPr="0011735F">
        <w:t xml:space="preserve"> Üçüncü ve en son aşamada ise koşullu yarıcı haline gelen zil sesi tek başına yani </w:t>
      </w:r>
      <w:proofErr w:type="gramStart"/>
      <w:r w:rsidRPr="0011735F">
        <w:t>et</w:t>
      </w:r>
      <w:proofErr w:type="gramEnd"/>
      <w:r w:rsidRPr="0011735F">
        <w:t xml:space="preserve"> koşulsuz uyaranı verilmeksizin verildiğinde salya tepkisi koşullu tepki olarak ortaya çıkmaktadır.  </w:t>
      </w:r>
      <w:proofErr w:type="gramStart"/>
      <w:r w:rsidRPr="0011735F">
        <w:t>Bu noktada ise zil sesi nötr uyarıcı olmaktan çıkıp koşulluuyarıcı haline gelmiştir.</w:t>
      </w:r>
      <w:proofErr w:type="gramEnd"/>
    </w:p>
    <w:p w:rsidR="009B1F4F" w:rsidRDefault="002A0EB7" w:rsidP="0011735F">
      <w:r w:rsidRPr="0011735F">
        <w:lastRenderedPageBreak/>
        <w:t>Klasik koşullanmada;</w:t>
      </w:r>
    </w:p>
    <w:p w:rsidR="009B1F4F" w:rsidRDefault="002A0EB7" w:rsidP="0011735F">
      <w:r w:rsidRPr="0011735F">
        <w:t xml:space="preserve">1. Organizma pasiftir. </w:t>
      </w:r>
      <w:proofErr w:type="gramStart"/>
      <w:r w:rsidRPr="0011735F">
        <w:t>Organizmayı harekete geçiren bir uyarıcı mutlaka vardır.</w:t>
      </w:r>
      <w:proofErr w:type="gramEnd"/>
      <w:r w:rsidRPr="0011735F">
        <w:t xml:space="preserve"> Önce uyarıcı (</w:t>
      </w:r>
      <w:proofErr w:type="gramStart"/>
      <w:r w:rsidRPr="0011735F">
        <w:t>et</w:t>
      </w:r>
      <w:proofErr w:type="gramEnd"/>
      <w:r w:rsidRPr="0011735F">
        <w:t>) gelir, sonra bu uyarıcıya bağlı olarak davranış (salya tepkisi) açığa çıkar.</w:t>
      </w:r>
    </w:p>
    <w:p w:rsidR="009B1F4F" w:rsidRDefault="002A0EB7" w:rsidP="0011735F">
      <w:r w:rsidRPr="0011735F">
        <w:t xml:space="preserve">2. Pekiştireçdavranıştan önce verilmektedir. Yani klasik koşullanmada </w:t>
      </w:r>
      <w:proofErr w:type="gramStart"/>
      <w:r w:rsidRPr="0011735F">
        <w:t>pekiştireç(</w:t>
      </w:r>
      <w:proofErr w:type="gramEnd"/>
      <w:r w:rsidRPr="0011735F">
        <w:t xml:space="preserve">et) davranıştan (salya tepkisinden) önce verilir.   </w:t>
      </w:r>
    </w:p>
    <w:p w:rsidR="009B1F4F" w:rsidRDefault="002A0EB7" w:rsidP="0011735F">
      <w:r w:rsidRPr="0011735F">
        <w:t xml:space="preserve">3. Klasik koşullanma yoluyla korkma, sevme, sevmeme gibi duyusal ve mide bulantısı, gözyaşı v.s. gibi refleksifdavranışlar koşullanır. </w:t>
      </w:r>
    </w:p>
    <w:p w:rsidR="009B1F4F" w:rsidRDefault="002A0EB7" w:rsidP="0011735F">
      <w:r w:rsidRPr="0011735F">
        <w:t xml:space="preserve">4. Klasik koşullanmada aralıklı bir şekilde yapılan tekrar (etin verilmesi) öğrenme için temeldir. </w:t>
      </w:r>
    </w:p>
    <w:p w:rsidR="009B1F4F" w:rsidRDefault="002A0EB7" w:rsidP="0011735F">
      <w:r w:rsidRPr="0011735F">
        <w:t xml:space="preserve"> 5. Klasik koşullanmanın gerçekleşmesi için nötr bir uyarıcının, koşulsuz uyarıcı ile eşleştirilmesi gerekir. </w:t>
      </w:r>
      <w:proofErr w:type="gramStart"/>
      <w:r w:rsidRPr="0011735F">
        <w:t>Koşulsuz uyarıcınınkoşullu uyarıcıdan kısa bir süre sonra verilmesi, koşullanmayı sağlamaktadır.</w:t>
      </w:r>
      <w:proofErr w:type="gramEnd"/>
    </w:p>
    <w:p w:rsidR="002A0EB7" w:rsidRPr="0011735F" w:rsidRDefault="002A0EB7" w:rsidP="0011735F">
      <w:r w:rsidRPr="0011735F">
        <w:t xml:space="preserve">6. Koşulsuz uyarıcı nötr uyarıcının hemen arkasından verilmelidir. </w:t>
      </w:r>
      <w:proofErr w:type="gramStart"/>
      <w:r w:rsidRPr="0011735F">
        <w:t>En iyi koşullanma için zaman aralığı koşullanan tepkiye bağlıolarak değişiklik gösterebilmektedir.</w:t>
      </w:r>
      <w:proofErr w:type="gramEnd"/>
      <w:r w:rsidRPr="0011735F">
        <w:t xml:space="preserve"> </w:t>
      </w:r>
      <w:proofErr w:type="gramStart"/>
      <w:r w:rsidRPr="0011735F">
        <w:t>Ancak uzun süren araştırmalar nötr uyarıcı ile koşulsuz uyarıcının birbirine yarım ile iki saniyearasında izlemesinin en etkili koşullanmayı gerçekleştirdiğini göstermektedir</w:t>
      </w:r>
      <w:r w:rsidR="009B1F4F">
        <w:t>.</w:t>
      </w:r>
      <w:proofErr w:type="gramEnd"/>
    </w:p>
    <w:p w:rsidR="001C23F9" w:rsidRPr="0011735F" w:rsidRDefault="001C23F9" w:rsidP="0011735F">
      <w:proofErr w:type="gramStart"/>
      <w:r w:rsidRPr="0011735F">
        <w:t>Günlük yaşamda klasik koşullanma örneklerinin ise bize çok tanıdık olduğunu görebiliriz.</w:t>
      </w:r>
      <w:proofErr w:type="gramEnd"/>
      <w:r w:rsidRPr="0011735F">
        <w:t xml:space="preserve"> </w:t>
      </w:r>
      <w:proofErr w:type="gramStart"/>
      <w:r w:rsidRPr="0011735F">
        <w:t>Mutfakta soğan doğrayan birinin soğanın etkisi ile gözünün çok yaşarması sonucu ertesi gün bıçağı gördüğünde gözünden yine yaş gelmesi örneğini ele alalım.</w:t>
      </w:r>
      <w:proofErr w:type="gramEnd"/>
      <w:r w:rsidRPr="0011735F">
        <w:t xml:space="preserve"> Başlangıçta bıçak </w:t>
      </w:r>
      <w:proofErr w:type="gramStart"/>
      <w:r w:rsidRPr="0011735F">
        <w:t>kişi</w:t>
      </w:r>
      <w:proofErr w:type="gramEnd"/>
      <w:r w:rsidRPr="0011735F">
        <w:t xml:space="preserve"> için nötr uyarıcıdır. </w:t>
      </w:r>
      <w:proofErr w:type="gramStart"/>
      <w:r w:rsidRPr="0011735F">
        <w:t>Yani bıçağı gördüğünde gözünden yaş gelmesi için herhangi bir neden yoktur.</w:t>
      </w:r>
      <w:proofErr w:type="gramEnd"/>
      <w:r w:rsidRPr="0011735F">
        <w:t xml:space="preserve"> </w:t>
      </w:r>
      <w:proofErr w:type="gramStart"/>
      <w:r w:rsidRPr="0011735F">
        <w:t>Daha sonra soğanı doğrama ile birlikte kişinin gözünden yaş gelmesi sonucu bir koşullanma yaşanmaktadır ve başlangıçta nötr uyarıcı olan bıçak koşullu bir uyarıcı haline gelmiştir.</w:t>
      </w:r>
      <w:proofErr w:type="gramEnd"/>
      <w:r w:rsidRPr="0011735F">
        <w:t xml:space="preserve">  </w:t>
      </w:r>
      <w:proofErr w:type="gramStart"/>
      <w:r w:rsidRPr="0011735F">
        <w:t>Bu nokta klasik koşullanma için temeldir.</w:t>
      </w:r>
      <w:proofErr w:type="gramEnd"/>
      <w:r w:rsidRPr="0011735F">
        <w:t xml:space="preserve"> Başlangıçta nötr olan bir </w:t>
      </w:r>
      <w:proofErr w:type="gramStart"/>
      <w:r w:rsidRPr="0011735F">
        <w:t>uyarıcı(</w:t>
      </w:r>
      <w:proofErr w:type="gramEnd"/>
      <w:r w:rsidRPr="0011735F">
        <w:t>bıçak), koşullanma sürecinden sonra koşulsuz uyarıcının yani soğanın etkisini göstermeye başlamaktadır</w:t>
      </w:r>
    </w:p>
    <w:p w:rsidR="009751EF" w:rsidRPr="0011735F" w:rsidRDefault="00C927F1" w:rsidP="0011735F">
      <w:pPr>
        <w:rPr>
          <w:b/>
        </w:rPr>
      </w:pPr>
      <w:r w:rsidRPr="0011735F">
        <w:rPr>
          <w:b/>
        </w:rPr>
        <w:t>Klasik Koşullanma İlkeleri</w:t>
      </w:r>
    </w:p>
    <w:p w:rsidR="00C927F1" w:rsidRPr="0011735F" w:rsidRDefault="00C927F1" w:rsidP="0011735F">
      <w:proofErr w:type="gramStart"/>
      <w:r w:rsidRPr="0011735F">
        <w:t>Üst düzey koşullandırma, bitişiklik, habercilik, pekiştirme, genelleme, ayırtetme, gölgeleme, engelleme, sönme, kendiliğinden gelme, öğrenilmiş çaresizlik ve Garciaetkisi koşulsuz ve koşullu uyarıcı arasındaki koşullanma ilkelerindendir.</w:t>
      </w:r>
      <w:proofErr w:type="gramEnd"/>
    </w:p>
    <w:p w:rsidR="009B1F4F" w:rsidRDefault="009751EF" w:rsidP="0011735F">
      <w:proofErr w:type="gramStart"/>
      <w:r w:rsidRPr="0011735F">
        <w:t>Üst düzey koşullandırmaHerhangi bir koşullu uyarıcıya karşı kazandırılan koşullu tepki organizmaya yerleştikten sonra aynı sistem içinde yürütülen çalışmalarla başka bir uyarıcıya da karşı da kazandırılabilir.</w:t>
      </w:r>
      <w:proofErr w:type="gramEnd"/>
      <w:r w:rsidRPr="0011735F">
        <w:t xml:space="preserve"> Şöyle ki; </w:t>
      </w:r>
    </w:p>
    <w:p w:rsidR="009B1F4F" w:rsidRDefault="009751EF" w:rsidP="0011735F">
      <w:r w:rsidRPr="0011735F">
        <w:t>1. Derecede et-zil arasında kurulan tepki bağı, aynı işlemler sırasında başka bir uyarıcıya da örneğin ışık uyarıcısına karşı da geliştirilebilir.Yani, yeni nötr uyarıcı (ışık</w:t>
      </w:r>
      <w:proofErr w:type="gramStart"/>
      <w:r w:rsidRPr="0011735F">
        <w:t>)  koşullu</w:t>
      </w:r>
      <w:proofErr w:type="gramEnd"/>
      <w:r w:rsidRPr="0011735F">
        <w:t xml:space="preserve"> uyarıcının (zil) yerine geçerek koşullu tepkiyi ortaya çıkarır. Bu nedenle birinci koşullu uyarıcı (zil) sürecin</w:t>
      </w:r>
    </w:p>
    <w:p w:rsidR="009723A1" w:rsidRPr="0011735F" w:rsidRDefault="009751EF" w:rsidP="0011735F">
      <w:r w:rsidRPr="0011735F">
        <w:t xml:space="preserve"> 2. </w:t>
      </w:r>
      <w:proofErr w:type="gramStart"/>
      <w:r w:rsidRPr="0011735F">
        <w:t>aşamasında</w:t>
      </w:r>
      <w:proofErr w:type="gramEnd"/>
      <w:r w:rsidRPr="0011735F">
        <w:t xml:space="preserve"> koşulsuz uyarıcıya dönüşür. </w:t>
      </w:r>
      <w:proofErr w:type="gramStart"/>
      <w:r w:rsidRPr="0011735F">
        <w:t>Zile gösterilen tepkinin ışığa da gösterilmesine dereceli koşullandırma ya da üst düzey koşullandırma denilmektedir.</w:t>
      </w:r>
      <w:proofErr w:type="gramEnd"/>
      <w:r w:rsidRPr="0011735F">
        <w:t xml:space="preserve"> </w:t>
      </w:r>
      <w:proofErr w:type="gramStart"/>
      <w:r w:rsidRPr="0011735F">
        <w:t xml:space="preserve">Bu zincirlemede belli tekrarlardan sonra ise </w:t>
      </w:r>
      <w:r w:rsidRPr="0011735F">
        <w:lastRenderedPageBreak/>
        <w:t>zil uyarıcısı süreçten çekilir ve köpek ışık yanınca da salya tepkisi gösteriyorsa üst düzey koşullandırma gerçekleşmiş demektir.</w:t>
      </w:r>
      <w:proofErr w:type="gramEnd"/>
    </w:p>
    <w:p w:rsidR="00F64A02" w:rsidRPr="0011735F" w:rsidRDefault="00F64A02" w:rsidP="0011735F">
      <w:proofErr w:type="gramStart"/>
      <w:r w:rsidRPr="0011735F">
        <w:t>Mesela; bir öğretmenden azar işiten çocuğun öğretmenden korkmaya başladıktan sonra öğretmeni arabasında görüp daha sonra öğretmenin arabasını görünce de korkmaya başlaması da üst düzey koşullanmadır.</w:t>
      </w:r>
      <w:proofErr w:type="gramEnd"/>
      <w:r w:rsidRPr="0011735F">
        <w:t xml:space="preserve"> </w:t>
      </w:r>
      <w:proofErr w:type="gramStart"/>
      <w:r w:rsidRPr="0011735F">
        <w:t>Çünkü çocuk önce öğretmene koşullanmış, daha sonra öğretmeni araba ile eşleşince çocuk arabaya karşı da korku tepkisi vermeye başlamıştır.BitişiklikKoşullu uyarıcı ile koşulsuz uyarıcı arasındaki zamansal yakınlık bitişiklik ilkesidir.</w:t>
      </w:r>
      <w:proofErr w:type="gramEnd"/>
      <w:r w:rsidRPr="0011735F">
        <w:t xml:space="preserve"> </w:t>
      </w:r>
      <w:proofErr w:type="gramStart"/>
      <w:r w:rsidRPr="0011735F">
        <w:t>Koşullanma sürecinde koşullu uyarıcı olan zil sesinin (başlangıçta nötr uyarıcıdır) ve koşulsuz uyarıcı olan etin peş peşe verilmesi durumudur.</w:t>
      </w:r>
      <w:proofErr w:type="gramEnd"/>
      <w:r w:rsidRPr="0011735F">
        <w:t xml:space="preserve"> Koşullu uyarıcı (zil), koşulsuz uyarıcıdan (</w:t>
      </w:r>
      <w:proofErr w:type="gramStart"/>
      <w:r w:rsidRPr="0011735F">
        <w:t>et</w:t>
      </w:r>
      <w:proofErr w:type="gramEnd"/>
      <w:r w:rsidRPr="0011735F">
        <w:t xml:space="preserve">) önce verilmelidir. </w:t>
      </w:r>
      <w:proofErr w:type="gramStart"/>
      <w:r w:rsidRPr="0011735F">
        <w:t>Eğer koşullu uyarıcı koşulsuz uyarıcıdan çok önce verilirse, koşullanma gerçekleşmeyebilir.</w:t>
      </w:r>
      <w:proofErr w:type="gramEnd"/>
      <w:r w:rsidRPr="0011735F">
        <w:t xml:space="preserve"> </w:t>
      </w:r>
      <w:proofErr w:type="gramStart"/>
      <w:r w:rsidRPr="0011735F">
        <w:t>Yani uyarıcı ile tepki bağının gücü koşullu ve koşulsuz uyarıcının ne sıklıkta ve ne yakınlıkta verildiğine bağlıdır.</w:t>
      </w:r>
      <w:proofErr w:type="gramEnd"/>
      <w:r w:rsidRPr="0011735F">
        <w:t xml:space="preserve"> Örneğin, bir öğrenciye sınıfta yaptığı sunudan bir hafta sonra arkadaşlarından birisi sunusunun kötü olduğunu söylemesi durumunda, bu durum öğrenciyi sunudan hemen sonra söylenmesi </w:t>
      </w:r>
      <w:proofErr w:type="gramStart"/>
      <w:r w:rsidRPr="0011735F">
        <w:t>kadar</w:t>
      </w:r>
      <w:proofErr w:type="gramEnd"/>
      <w:r w:rsidRPr="0011735F">
        <w:t xml:space="preserve"> rahatsız etmeyebilir.</w:t>
      </w:r>
    </w:p>
    <w:p w:rsidR="00BB22DC" w:rsidRPr="0011735F" w:rsidRDefault="00BB22DC" w:rsidP="0011735F">
      <w:r w:rsidRPr="0011735F">
        <w:t>Habercilik</w:t>
      </w:r>
    </w:p>
    <w:p w:rsidR="00BB22DC" w:rsidRPr="0011735F" w:rsidRDefault="00BB22DC" w:rsidP="0011735F">
      <w:r w:rsidRPr="0011735F">
        <w:t xml:space="preserve">Klasik koşullanmanın gerçekleşebilmesi için koşullu uyarıcının koşulsuz uyarıcının geleceğini </w:t>
      </w:r>
      <w:proofErr w:type="gramStart"/>
      <w:r w:rsidRPr="0011735F">
        <w:t>haber</w:t>
      </w:r>
      <w:proofErr w:type="gramEnd"/>
      <w:r w:rsidRPr="0011735F">
        <w:t xml:space="preserve"> verici nitelikte olması gerekmektedir. </w:t>
      </w:r>
      <w:proofErr w:type="gramStart"/>
      <w:r w:rsidRPr="0011735F">
        <w:t>Yani koşullu uyarıcının önce koşulsuz uyarıcının ise sonra verilmesi gerekmektedir.</w:t>
      </w:r>
      <w:proofErr w:type="gramEnd"/>
      <w:r w:rsidRPr="0011735F">
        <w:t xml:space="preserve">  </w:t>
      </w:r>
      <w:proofErr w:type="gramStart"/>
      <w:r w:rsidRPr="0011735F">
        <w:t>Örneğin acıktığında annesini gördüğü için sevinç çığlığı atan bir bebek bir süre sonra biberonla beslenmeye başlasın.</w:t>
      </w:r>
      <w:proofErr w:type="gramEnd"/>
      <w:r w:rsidRPr="0011735F">
        <w:t xml:space="preserve"> </w:t>
      </w:r>
      <w:proofErr w:type="gramStart"/>
      <w:r w:rsidRPr="0011735F">
        <w:t>İlk kez biberonla karşılaştığında ne olduğunu anlamayacağı için herhangi bir tepki vermez, ancak biberonun beslenme için kullanıldığını algıladığında ise biberon artık karnının doyacağının habercisi olmaktadır.</w:t>
      </w:r>
      <w:proofErr w:type="gramEnd"/>
      <w:r w:rsidRPr="0011735F">
        <w:t xml:space="preserve">   </w:t>
      </w:r>
    </w:p>
    <w:p w:rsidR="00BB22DC" w:rsidRPr="0011735F" w:rsidRDefault="00BB22DC" w:rsidP="0011735F">
      <w:r w:rsidRPr="0011735F">
        <w:t>Pekiştirme</w:t>
      </w:r>
    </w:p>
    <w:p w:rsidR="00BB22DC" w:rsidRPr="0011735F" w:rsidRDefault="00BB22DC" w:rsidP="0011735F">
      <w:proofErr w:type="gramStart"/>
      <w:r w:rsidRPr="0011735F">
        <w:t>Bir davranışın yapılma olasılığını artıran uyarıcıya pekiştireç, pekiştireçkullanılarak davranışın yapılma olasılığını artırma işlemine ise pekiştirme denir.</w:t>
      </w:r>
      <w:proofErr w:type="gramEnd"/>
      <w:r w:rsidRPr="0011735F">
        <w:t xml:space="preserve"> Klasik koşullanmada pekiştireç, koşulsuz uyarıcıdır (</w:t>
      </w:r>
      <w:proofErr w:type="gramStart"/>
      <w:r w:rsidRPr="0011735F">
        <w:t>et</w:t>
      </w:r>
      <w:proofErr w:type="gramEnd"/>
      <w:r w:rsidRPr="0011735F">
        <w:t xml:space="preserve">).  </w:t>
      </w:r>
      <w:proofErr w:type="gramStart"/>
      <w:r w:rsidRPr="0011735F">
        <w:t>Klasik koşullanmada pekiştireçtepkiye bağlı olarak verilmez.</w:t>
      </w:r>
      <w:proofErr w:type="gramEnd"/>
      <w:r w:rsidRPr="0011735F">
        <w:t xml:space="preserve"> </w:t>
      </w:r>
      <w:proofErr w:type="gramStart"/>
      <w:r w:rsidRPr="0011735F">
        <w:t>Yani organizma önce pekiştirecialır ve pekiştirecebağlı olarak tepkide bulunur.</w:t>
      </w:r>
      <w:proofErr w:type="gramEnd"/>
    </w:p>
    <w:p w:rsidR="00467DB0" w:rsidRPr="0011735F" w:rsidRDefault="00D77979" w:rsidP="0011735F">
      <w:r w:rsidRPr="0011735F">
        <w:t xml:space="preserve">Yani Pavlov’ </w:t>
      </w:r>
      <w:proofErr w:type="gramStart"/>
      <w:r w:rsidRPr="0011735F">
        <w:t>un</w:t>
      </w:r>
      <w:proofErr w:type="gramEnd"/>
      <w:r w:rsidRPr="0011735F">
        <w:t xml:space="preserve"> deneyinde köpek önce pekiştireciyani eti almakta daha sonra ise salya salgılamakta yani tepkide bulunmaktadır. </w:t>
      </w:r>
      <w:proofErr w:type="gramStart"/>
      <w:r w:rsidRPr="0011735F">
        <w:t>Klasik koşullanma iki türlü pekiştireçkullanılır.</w:t>
      </w:r>
      <w:proofErr w:type="gramEnd"/>
      <w:r w:rsidRPr="0011735F">
        <w:t xml:space="preserve">  Birincil (öğrenilmemiş) pekiştireç: Koşulsuz tepkiyi meydana getiren koşulsuz uyarıcılardır. Mesela; </w:t>
      </w:r>
      <w:proofErr w:type="gramStart"/>
      <w:r w:rsidRPr="0011735F">
        <w:t>et</w:t>
      </w:r>
      <w:proofErr w:type="gramEnd"/>
      <w:r w:rsidRPr="0011735F">
        <w:t xml:space="preserve">, pasta, su, sevgi, ses, ışık.  İkincil (öğrenilmiş) pekiştireç: Koşullu tepkiyi meydana getiren koşullu uyarıcılardır. </w:t>
      </w:r>
      <w:proofErr w:type="gramStart"/>
      <w:r w:rsidRPr="0011735F">
        <w:t>Mesela; not, para, zil, aferin, teşekkür.Genelleme Aynı türden olan ya da birbirine benzer uyarıcılara karşı daha önce kazanılan tepkinin verilmesine genelleme denilmektedir.</w:t>
      </w:r>
      <w:proofErr w:type="gramEnd"/>
      <w:r w:rsidRPr="0011735F">
        <w:t xml:space="preserve"> </w:t>
      </w:r>
      <w:proofErr w:type="gramStart"/>
      <w:r w:rsidRPr="0011735F">
        <w:t>Yani koşullu uyarıcıya yani zil sesine benzer bir sese de organizmanın tepki verme gücünü kazanmasıdır.</w:t>
      </w:r>
      <w:proofErr w:type="gramEnd"/>
      <w:r w:rsidRPr="0011735F">
        <w:t xml:space="preserve"> Pavlovdeneyinde köpeğin zil sesine koşullanmasının ardından farklı zil seslerine ya da zilin değişik tonlarına da salya salgıladığı görülmüştür</w:t>
      </w:r>
    </w:p>
    <w:p w:rsidR="00D77979" w:rsidRPr="0011735F" w:rsidRDefault="004D6F08" w:rsidP="0011735F">
      <w:r w:rsidRPr="0011735F">
        <w:t>Örneğin</w:t>
      </w:r>
      <w:proofErr w:type="gramStart"/>
      <w:r w:rsidRPr="0011735F">
        <w:t>;Okula</w:t>
      </w:r>
      <w:proofErr w:type="gramEnd"/>
      <w:r w:rsidRPr="0011735F">
        <w:t xml:space="preserve"> servisle giden bir öğrenci servis aracının kornasını duyduğunda kapıya yönelmektedir. Öğrenci servis aracının sesine benzer bir başka </w:t>
      </w:r>
      <w:proofErr w:type="gramStart"/>
      <w:r w:rsidRPr="0011735F">
        <w:t>ses</w:t>
      </w:r>
      <w:proofErr w:type="gramEnd"/>
      <w:r w:rsidRPr="0011735F">
        <w:t xml:space="preserve"> duyduğunda da kapıya koşmaktadır. </w:t>
      </w:r>
      <w:proofErr w:type="gramStart"/>
      <w:r w:rsidRPr="0011735F">
        <w:t>Ayrıca bir çocuğun her sakallıya dede demesi.</w:t>
      </w:r>
      <w:proofErr w:type="gramEnd"/>
      <w:r w:rsidRPr="0011735F">
        <w:t xml:space="preserve"> </w:t>
      </w:r>
      <w:proofErr w:type="gramStart"/>
      <w:r w:rsidRPr="0011735F">
        <w:t>Beyaz önlüklü bir doktordan korkan bir çocuğun, beyaz giyinmiş (eczacı, kasap, öğretmen vb.) herkesten korkması genellemeye örnek verilebilir.</w:t>
      </w:r>
      <w:proofErr w:type="gramEnd"/>
      <w:r w:rsidRPr="0011735F">
        <w:t xml:space="preserve"> </w:t>
      </w:r>
      <w:proofErr w:type="gramStart"/>
      <w:r w:rsidRPr="0011735F">
        <w:t xml:space="preserve">Köpek tarafından ısırılan </w:t>
      </w:r>
      <w:r w:rsidRPr="0011735F">
        <w:lastRenderedPageBreak/>
        <w:t>bireyin tüm köpeklerden korkması.</w:t>
      </w:r>
      <w:proofErr w:type="gramEnd"/>
      <w:r w:rsidRPr="0011735F">
        <w:t xml:space="preserve"> </w:t>
      </w:r>
      <w:proofErr w:type="gramStart"/>
      <w:r w:rsidRPr="0011735F">
        <w:t>Duyduğu süren sesinin itfaiye aracına ait olduğunu öğrenen çocuk bu sese benzer sesler duyduğunda da (polis aracı, ambulansın siren sesi gibi) bu seslerin itfaiye aracına ait olduğunu söylemesi de yine genellemeye örnek olarak verilebilir.</w:t>
      </w:r>
      <w:proofErr w:type="gramEnd"/>
    </w:p>
    <w:p w:rsidR="00693160" w:rsidRPr="0011735F" w:rsidRDefault="00176C23" w:rsidP="0011735F">
      <w:r w:rsidRPr="0011735F">
        <w:t>Ayırtetme</w:t>
      </w:r>
    </w:p>
    <w:p w:rsidR="00176C23" w:rsidRPr="0011735F" w:rsidRDefault="00176C23" w:rsidP="0011735F">
      <w:proofErr w:type="gramStart"/>
      <w:r w:rsidRPr="0011735F">
        <w:t>Klasik koşullamadauyarıcı genellemesinin tam tersidir.</w:t>
      </w:r>
      <w:proofErr w:type="gramEnd"/>
      <w:r w:rsidRPr="0011735F">
        <w:t xml:space="preserve"> </w:t>
      </w:r>
      <w:proofErr w:type="gramStart"/>
      <w:r w:rsidRPr="0011735F">
        <w:t>Organizmanın koşullu uyarıcıya benzeyen uyarıcılar içerisinde koşullu uyarıcıyı seçerek sadece koşullu uyarıcıya tepkide bulunması ve diğerlerine aynı tepkiyi vermemesidir.</w:t>
      </w:r>
      <w:proofErr w:type="gramEnd"/>
      <w:r w:rsidRPr="0011735F">
        <w:t xml:space="preserve">  Başka deyişle; organizmanın uyarıcılar arasındaki farkı kavraması ve her uyarıcıya farklı tepkiler vermesidir.Koşullu uyarıcıya yani zil sesine benzeyen bir uyarıcıdan sonra koşulsuz uyarıcı yani </w:t>
      </w:r>
      <w:proofErr w:type="gramStart"/>
      <w:r w:rsidRPr="0011735F">
        <w:t>et</w:t>
      </w:r>
      <w:proofErr w:type="gramEnd"/>
      <w:r w:rsidRPr="0011735F">
        <w:t xml:space="preserve"> verilmezse köpek zil sesi ile benzeyen sesi ayırt etmeye başlayacaktır. Örneğin, beyaz önlüklü bir doktordan korkan bir çocuğun, beyaz giyinmiş (eczacı, kasap, öğretmen vb.) diğer kişilerden doktoru ayırt ederek yalnız doktordan korkması genellemeye örnek verilebilir</w:t>
      </w:r>
    </w:p>
    <w:p w:rsidR="00693160" w:rsidRPr="0011735F" w:rsidRDefault="00693160" w:rsidP="0011735F">
      <w:r w:rsidRPr="0011735F">
        <w:t>Gölgeleme</w:t>
      </w:r>
    </w:p>
    <w:p w:rsidR="00693160" w:rsidRPr="0011735F" w:rsidRDefault="00693160" w:rsidP="0011735F">
      <w:r w:rsidRPr="0011735F">
        <w:t>Koşullanma sürecinde, koşulsuz bir uyarıcı (</w:t>
      </w:r>
      <w:proofErr w:type="gramStart"/>
      <w:r w:rsidRPr="0011735F">
        <w:t>et</w:t>
      </w:r>
      <w:proofErr w:type="gramEnd"/>
      <w:r w:rsidRPr="0011735F">
        <w:t xml:space="preserve">) ile aynı anda eşleşen iki nötr uyarıcı (zil ve ışık) birlikte sunulduğunda yalnızca birinin koşullu uyarıcıya dönüşerek koşullu tepkiyi ortaya çıkarmasıdır. Koşullanma dikkati çeken ve </w:t>
      </w:r>
      <w:proofErr w:type="gramStart"/>
      <w:r w:rsidRPr="0011735F">
        <w:t>baskın</w:t>
      </w:r>
      <w:proofErr w:type="gramEnd"/>
      <w:r w:rsidRPr="0011735F">
        <w:t xml:space="preserve"> olan uyarıcıya karşı oluşur, diğeri etkisiz kalır. </w:t>
      </w:r>
      <w:proofErr w:type="gramStart"/>
      <w:r w:rsidRPr="0011735F">
        <w:t>Örneğin çocuğa ders çalışmasını sağlamak için çikolata ve boya kalemi birlikte verildiğinde, çocuğun daha güçlü olan uyarıcıya yani çikolataya tepkide bulunmasıdır.</w:t>
      </w:r>
      <w:proofErr w:type="gramEnd"/>
      <w:r w:rsidRPr="0011735F">
        <w:t xml:space="preserve"> Hem fareden hem de yüksekten korkan bir kişinin fareden kaçıp yüksek bir yere tırmanması gölgelemedir (Fare korkusu yükseklik korkusunu gölgelemiştir yani bastırmıştır.</w:t>
      </w:r>
    </w:p>
    <w:p w:rsidR="00145E79" w:rsidRPr="0011735F" w:rsidRDefault="00145E79" w:rsidP="0011735F">
      <w:r w:rsidRPr="0011735F">
        <w:t>Engelleme (Bloklamaetkisi)</w:t>
      </w:r>
    </w:p>
    <w:p w:rsidR="00693160" w:rsidRPr="0011735F" w:rsidRDefault="00145E79" w:rsidP="0011735F">
      <w:r w:rsidRPr="0011735F">
        <w:t>İlk önce nötr bir uyarıcı (zil) ile koşullu uyarıcı (</w:t>
      </w:r>
      <w:proofErr w:type="gramStart"/>
      <w:r w:rsidRPr="0011735F">
        <w:t>et</w:t>
      </w:r>
      <w:proofErr w:type="gramEnd"/>
      <w:r w:rsidRPr="0011735F">
        <w:t xml:space="preserve">) arasında bir koşullanma oluşturduktan sonra yeni nötr bir uyarıcı (ışık) ile koşulsuz uyarıcı (et) arasında yeni bir koşullanma (bağ kurulmak istendiğinde) oluşturulmak istendiğinde, eski koşullu uyarıcının (zil) bu koşullanmaya (ışık ile et arasındaki) engel olması durumudur. </w:t>
      </w:r>
      <w:proofErr w:type="gramStart"/>
      <w:r w:rsidRPr="0011735F">
        <w:t>Mesela; annesi ile parka giden ve sevinen bir çocuğun, babası ile parka gidince sevinmemesi.</w:t>
      </w:r>
      <w:proofErr w:type="gramEnd"/>
      <w:r w:rsidRPr="0011735F">
        <w:t xml:space="preserve"> Anne, babayı engellemiştirGölgeleme ile Engelleme arasındaki farklar</w:t>
      </w:r>
      <w:proofErr w:type="gramStart"/>
      <w:r w:rsidRPr="0011735F">
        <w:t>;  Gölgelemede</w:t>
      </w:r>
      <w:proofErr w:type="gramEnd"/>
      <w:r w:rsidRPr="0011735F">
        <w:t xml:space="preserve"> iki uyarıcı aynı anda verilir, engellemede ise iki uyarıcı art arda verilir.Gölgelemede daha çok dikkat çeken uyarıcının baskınlığı vardır, engellemede ilk uyarıcı ikinci verilen uyarıcıya engel olduğundan öncelik etkisi vardır</w:t>
      </w:r>
      <w:r w:rsidR="00D77E8A" w:rsidRPr="0011735F">
        <w:t>.</w:t>
      </w:r>
    </w:p>
    <w:p w:rsidR="00D77E8A" w:rsidRPr="0011735F" w:rsidRDefault="00D77E8A" w:rsidP="0011735F">
      <w:r w:rsidRPr="0011735F">
        <w:t>Sönme</w:t>
      </w:r>
    </w:p>
    <w:p w:rsidR="00D77E8A" w:rsidRPr="0011735F" w:rsidRDefault="00D77E8A" w:rsidP="0011735F">
      <w:proofErr w:type="gramStart"/>
      <w:r w:rsidRPr="0011735F">
        <w:t>Klasik koşullanmada koşullu uyarıcıcınınyani zil sesinin ardından koşulsuz uyarıcının yani etin verilmeyerek ortamdan çekilmesi yani koşullu uyarıcı olan zilin tek başına verilmesi bir süre sonra koşullu tepkinin yani salya tepkisinin ortadan kalkmasına yani sönmenin gerçekleşmesine neden olmaktadır.</w:t>
      </w:r>
      <w:proofErr w:type="gramEnd"/>
      <w:r w:rsidRPr="0011735F">
        <w:t xml:space="preserve">  </w:t>
      </w:r>
      <w:proofErr w:type="gramStart"/>
      <w:r w:rsidRPr="0011735F">
        <w:t>Yani pekiştirilmeyen davranışlar söner.</w:t>
      </w:r>
      <w:proofErr w:type="gramEnd"/>
      <w:r w:rsidRPr="0011735F">
        <w:t xml:space="preserve">  </w:t>
      </w:r>
    </w:p>
    <w:p w:rsidR="00E02463" w:rsidRPr="0011735F" w:rsidRDefault="00B146FE" w:rsidP="0011735F">
      <w:r w:rsidRPr="0011735F">
        <w:t>Kendiliğinden geri gelme</w:t>
      </w:r>
    </w:p>
    <w:p w:rsidR="00B146FE" w:rsidRPr="0011735F" w:rsidRDefault="00B146FE" w:rsidP="0011735F">
      <w:proofErr w:type="gramStart"/>
      <w:r w:rsidRPr="0011735F">
        <w:lastRenderedPageBreak/>
        <w:t>Sönen davranışın pekiştirilmemesine rağmen kendiliğinden tekrar ortaya çıkmasıdır.</w:t>
      </w:r>
      <w:proofErr w:type="gramEnd"/>
      <w:r w:rsidRPr="0011735F">
        <w:t xml:space="preserve"> </w:t>
      </w:r>
      <w:proofErr w:type="gramStart"/>
      <w:r w:rsidRPr="0011735F">
        <w:t>Sönme gerçekleştikten sonra organizma belli bir süre sonra tekrar koşullu uyarıcıyla (zil) karşılaştığında, ona karşı gösterdiği tepkinin yeniden ortaya çıkması durumudur.</w:t>
      </w:r>
      <w:proofErr w:type="gramEnd"/>
      <w:r w:rsidRPr="0011735F">
        <w:t xml:space="preserve">  Çünkü sönme tamamen sonsuza </w:t>
      </w:r>
      <w:proofErr w:type="gramStart"/>
      <w:r w:rsidRPr="0011735F">
        <w:t>kadar</w:t>
      </w:r>
      <w:proofErr w:type="gramEnd"/>
      <w:r w:rsidRPr="0011735F">
        <w:t xml:space="preserve"> yok olma anlamına gelmemektedir. </w:t>
      </w:r>
      <w:proofErr w:type="gramStart"/>
      <w:r w:rsidRPr="0011735F">
        <w:t>Kendiliğinden geri gelme daha çok terk edilmiş zararlı alışkanlıklarda ortaya çıkmaktadır.</w:t>
      </w:r>
      <w:proofErr w:type="gramEnd"/>
      <w:r w:rsidRPr="0011735F">
        <w:t xml:space="preserve"> Örneğin sigara içmeyi bırakmış bir insanın belli bir zaman sonra tekrar sigara içmeye başlaması</w:t>
      </w:r>
    </w:p>
    <w:p w:rsidR="00E02463" w:rsidRPr="0011735F" w:rsidRDefault="00E02463" w:rsidP="0011735F">
      <w:r w:rsidRPr="0011735F">
        <w:t>Öğrenilmiş çaresizlik</w:t>
      </w:r>
    </w:p>
    <w:p w:rsidR="000844D5" w:rsidRPr="0011735F" w:rsidRDefault="00E02463" w:rsidP="0011735F">
      <w:proofErr w:type="gramStart"/>
      <w:r w:rsidRPr="0011735F">
        <w:t>Organizmanın ne yaparsa yapsın durumu değiştiremeyeceği düşünerek pasif kalması ve bu pasifliği de tüm istenmeyen durumlara genellemesidir.</w:t>
      </w:r>
      <w:proofErr w:type="gramEnd"/>
      <w:r w:rsidRPr="0011735F">
        <w:t xml:space="preserve"> </w:t>
      </w:r>
      <w:proofErr w:type="gramStart"/>
      <w:r w:rsidRPr="0011735F">
        <w:t>Örneğin üniversite sınavına pek çok kez giren bir öğrencinin “nasıl olsa kazanamıyorum o halde çalışmayacağım” demes</w:t>
      </w:r>
      <w:r w:rsidR="0057223E" w:rsidRPr="0011735F">
        <w:t>i.</w:t>
      </w:r>
      <w:proofErr w:type="gramEnd"/>
    </w:p>
    <w:p w:rsidR="0057223E" w:rsidRPr="0011735F" w:rsidRDefault="0057223E" w:rsidP="0011735F">
      <w:r w:rsidRPr="0011735F">
        <w:t>GarciaEtkisi</w:t>
      </w:r>
    </w:p>
    <w:p w:rsidR="0057223E" w:rsidRPr="0011735F" w:rsidRDefault="0057223E" w:rsidP="0011735F">
      <w:r w:rsidRPr="0011735F">
        <w:t xml:space="preserve">Klasik koşullanmadaki Bitişiklik </w:t>
      </w:r>
      <w:proofErr w:type="gramStart"/>
      <w:r w:rsidRPr="0011735F">
        <w:t>ilkesinin(</w:t>
      </w:r>
      <w:proofErr w:type="gramEnd"/>
      <w:r w:rsidRPr="0011735F">
        <w:t xml:space="preserve">Pavlov’agöre en etkili koşullanma için yarım saniye) her koşullanma için geçerli olmadığını ifade eden etkidir. Örneğin, puding yedikten 8 saat sonra mide bulantısı ve kusma yaşayan insanın bir daha puding gördüğünde kusması.Bu noktaya </w:t>
      </w:r>
      <w:proofErr w:type="gramStart"/>
      <w:r w:rsidRPr="0011735F">
        <w:t>kadar</w:t>
      </w:r>
      <w:proofErr w:type="gramEnd"/>
      <w:r w:rsidRPr="0011735F">
        <w:t xml:space="preserve"> koşullu tepkilerin nasıl oluştuğu ele alındı. </w:t>
      </w:r>
      <w:proofErr w:type="gramStart"/>
      <w:r w:rsidRPr="0011735F">
        <w:t>Ancak sınıf ortamında bir öğretmenin öğrencilerin olumsuz koşullu tepkilerinin nasıl ortadan kaldırabileceğini de bilmesi oldukça önemlidir.</w:t>
      </w:r>
      <w:proofErr w:type="gramEnd"/>
    </w:p>
    <w:p w:rsidR="00021A0F" w:rsidRPr="0011735F" w:rsidRDefault="0057223E" w:rsidP="0011735F">
      <w:r w:rsidRPr="0011735F">
        <w:t>KOŞULLU TEPKİLERİ ORTADAN KALDIRMA</w:t>
      </w:r>
    </w:p>
    <w:p w:rsidR="0057223E" w:rsidRPr="0011735F" w:rsidRDefault="0057223E" w:rsidP="0011735F">
      <w:r w:rsidRPr="0011735F">
        <w:t xml:space="preserve">Olumsuz koşullu tepkiyi ortadan kaldırmak için sönmesini bekleme, sistematik duyarsızlaştırma, itici uyarıcıyla davranış kontrolü, karşı koşullamave karşı karşıya getirme tekniklerinden faydalanılmaktadır.Sönmesini Bekleme Koşullu uyarıcıdan sonra koşulsuz uyarıcı verilmezse, bir süre sonra koşullu tepkinin sönmeye başladığı görülmektedir. </w:t>
      </w:r>
      <w:proofErr w:type="gramStart"/>
      <w:r w:rsidRPr="0011735F">
        <w:t>Sınıfta öğretmen çok çekingen bir öğrenciye söz hakkı vererek onun düşüncelerini onu eleştirmeden ve azarlamadan dinlerse öğrencinin bir süre sonra öğrencinin korkusu ortadan kalkacaktır.</w:t>
      </w:r>
      <w:proofErr w:type="gramEnd"/>
      <w:r w:rsidRPr="0011735F">
        <w:t xml:space="preserve"> </w:t>
      </w:r>
      <w:proofErr w:type="gramStart"/>
      <w:r w:rsidRPr="0011735F">
        <w:t>Fakat bir süre sonra başka bir öğretmen tarafından azarlanır ya da eleştirirse öğrencinin korku ve endişeleri tekrar ortaya çıkabilmektedir.</w:t>
      </w:r>
      <w:proofErr w:type="gramEnd"/>
      <w:r w:rsidRPr="0011735F">
        <w:t xml:space="preserve"> </w:t>
      </w:r>
      <w:proofErr w:type="gramStart"/>
      <w:r w:rsidRPr="0011735F">
        <w:t>Yani koşullu uyarıcı tekrar verilmiş ve olumsuz tepki koşullanması tekrar ortaya çıkmış olur.</w:t>
      </w:r>
      <w:proofErr w:type="gramEnd"/>
    </w:p>
    <w:p w:rsidR="00021A0F" w:rsidRPr="0011735F" w:rsidRDefault="00021A0F" w:rsidP="0011735F">
      <w:r w:rsidRPr="0011735F">
        <w:t>Karşı Koşullanma</w:t>
      </w:r>
    </w:p>
    <w:p w:rsidR="0057223E" w:rsidRPr="0011735F" w:rsidRDefault="00021A0F" w:rsidP="0011735F">
      <w:proofErr w:type="gramStart"/>
      <w:r w:rsidRPr="0011735F">
        <w:t>Bu teknikte olumsuz tepkilerin olumluya çevrilmesi söz konusudur.</w:t>
      </w:r>
      <w:proofErr w:type="gramEnd"/>
      <w:r w:rsidRPr="0011735F">
        <w:t xml:space="preserve"> </w:t>
      </w:r>
      <w:proofErr w:type="gramStart"/>
      <w:r w:rsidRPr="0011735F">
        <w:t>Olumsuz tepkiler olumlu uyarıcılarla yok edilir.</w:t>
      </w:r>
      <w:proofErr w:type="gramEnd"/>
      <w:r w:rsidRPr="0011735F">
        <w:t xml:space="preserve">   </w:t>
      </w:r>
      <w:proofErr w:type="gramStart"/>
      <w:r w:rsidRPr="0011735F">
        <w:t>Örneğin; okula yeni başlayacak ve okula yönelik kaygıları olan çocuklar için okulun ilk gününe özel okulun süslenmesi ve palyaço vb. etkinliklerin gerçekleştirilmesi ile çocuğun okula yönelik korkularının ortadan kalkması.</w:t>
      </w:r>
      <w:proofErr w:type="gramEnd"/>
      <w:r w:rsidRPr="0011735F">
        <w:t xml:space="preserve"> Ya da Asık suratlı öğretmenlerden dolayı okuldan nefret </w:t>
      </w:r>
      <w:proofErr w:type="gramStart"/>
      <w:r w:rsidRPr="0011735F">
        <w:t>eden</w:t>
      </w:r>
      <w:proofErr w:type="gramEnd"/>
      <w:r w:rsidRPr="0011735F">
        <w:t xml:space="preserve"> bir öğrencinin, güler yüzlü başka bir öğretmen sayesinde okulunu sevmesi.</w:t>
      </w:r>
    </w:p>
    <w:p w:rsidR="000A70A4" w:rsidRPr="0011735F" w:rsidRDefault="000A70A4" w:rsidP="0011735F">
      <w:r w:rsidRPr="0011735F">
        <w:t>SistamatikDuyarsızlaştırma</w:t>
      </w:r>
    </w:p>
    <w:p w:rsidR="000A70A4" w:rsidRPr="0011735F" w:rsidRDefault="000A70A4" w:rsidP="0011735F">
      <w:r w:rsidRPr="0011735F">
        <w:t xml:space="preserve"> </w:t>
      </w:r>
      <w:proofErr w:type="gramStart"/>
      <w:r w:rsidRPr="0011735F">
        <w:t>Klasik koşullanma yoluyla öğrenilen korku, fobi, kaygı gibi duyuşsaltepkilerin ortadan kaldırılmasında kullanılır.</w:t>
      </w:r>
      <w:proofErr w:type="gramEnd"/>
      <w:r w:rsidRPr="0011735F">
        <w:t xml:space="preserve"> Organizmanın korku duyduğu, istemediği uyarıcının zaman içinde yavaş yavaş ve aşamalı olarak (en </w:t>
      </w:r>
      <w:proofErr w:type="gramStart"/>
      <w:r w:rsidRPr="0011735F">
        <w:t>az</w:t>
      </w:r>
      <w:proofErr w:type="gramEnd"/>
      <w:r w:rsidRPr="0011735F">
        <w:t xml:space="preserve"> korktuğu durumdan en çok korktuğu duruma doğru) organizmaya yaklaştırılması sonucu korkunun </w:t>
      </w:r>
      <w:r w:rsidRPr="0011735F">
        <w:lastRenderedPageBreak/>
        <w:t xml:space="preserve">ya da istenmeyen davranışın ortadan kaldırılması yöntemidir.  </w:t>
      </w:r>
      <w:proofErr w:type="gramStart"/>
      <w:r w:rsidRPr="0011735F">
        <w:t>Örneğin, köpeklerden korkan bir çocuğa, bu korkusunu yenmesi için, önce köpek resimleri, daha sonra oyuncak köpekler gösterilmiştir.</w:t>
      </w:r>
      <w:proofErr w:type="gramEnd"/>
      <w:r w:rsidRPr="0011735F">
        <w:t xml:space="preserve"> </w:t>
      </w:r>
      <w:proofErr w:type="gramStart"/>
      <w:r w:rsidRPr="0011735F">
        <w:t>Bunların ardından, çocuğun canlı bir köpeği önce uzaktan, daha sonra yakınlaşarak izlemesi sağlanmıştır.</w:t>
      </w:r>
      <w:proofErr w:type="gramEnd"/>
      <w:r w:rsidRPr="0011735F">
        <w:t xml:space="preserve"> </w:t>
      </w:r>
      <w:proofErr w:type="gramStart"/>
      <w:r w:rsidRPr="0011735F">
        <w:t>Son aşamada ise çocuk köpeğe dokunarak onu sevmiştir.</w:t>
      </w:r>
      <w:proofErr w:type="gramEnd"/>
    </w:p>
    <w:p w:rsidR="00DB7ADD" w:rsidRPr="0011735F" w:rsidRDefault="00DB7ADD" w:rsidP="0011735F">
      <w:r w:rsidRPr="0011735F">
        <w:t>Karşı karşıya getirme (maruz bırakma, taşırma)</w:t>
      </w:r>
    </w:p>
    <w:p w:rsidR="000A70A4" w:rsidRPr="0011735F" w:rsidRDefault="00DB7ADD" w:rsidP="0011735F">
      <w:proofErr w:type="gramStart"/>
      <w:r w:rsidRPr="0011735F">
        <w:t>Organizmaya korku, kaygı veren, nesne veya durumu organizmayla bir süre karşı karşıya getirerek söz konusu korku, kaygı veren durumu ortadan kaldırma yöntemidir.</w:t>
      </w:r>
      <w:proofErr w:type="gramEnd"/>
      <w:r w:rsidRPr="0011735F">
        <w:t xml:space="preserve"> </w:t>
      </w:r>
      <w:proofErr w:type="gramStart"/>
      <w:r w:rsidRPr="0011735F">
        <w:t>Mesela; fareden korkan bir bireyi birkaç farenin bulunduğu bir odaya koyup odada tutulursa zamanla, farenin zararsız olduğunu anlar ve bu korkusu ortadan kalkabilir.</w:t>
      </w:r>
      <w:proofErr w:type="gramEnd"/>
      <w:r w:rsidRPr="0011735F">
        <w:t xml:space="preserve"> Hayvanlardan korkan bir çocuğu hayvanat bahçesine götürerek korkusu azalıncaya </w:t>
      </w:r>
      <w:proofErr w:type="gramStart"/>
      <w:r w:rsidRPr="0011735F">
        <w:t>kadar</w:t>
      </w:r>
      <w:proofErr w:type="gramEnd"/>
      <w:r w:rsidRPr="0011735F">
        <w:t xml:space="preserve"> kalmasını sağlama.</w:t>
      </w:r>
    </w:p>
    <w:p w:rsidR="005958DB" w:rsidRPr="0011735F" w:rsidRDefault="005958DB" w:rsidP="0011735F">
      <w:r w:rsidRPr="0011735F">
        <w:t>Klasik Koşullanma ve Eğitim</w:t>
      </w:r>
    </w:p>
    <w:p w:rsidR="005958DB" w:rsidRPr="0011735F" w:rsidRDefault="005958DB" w:rsidP="0011735F">
      <w:proofErr w:type="gramStart"/>
      <w:r w:rsidRPr="0011735F">
        <w:t>Olumlu benlik, olumlu tutum ve tavırların kazandırılmasında önemli rol oynamaktadır.</w:t>
      </w:r>
      <w:proofErr w:type="gramEnd"/>
      <w:r w:rsidRPr="0011735F">
        <w:t xml:space="preserve"> </w:t>
      </w:r>
      <w:proofErr w:type="gramStart"/>
      <w:r w:rsidRPr="0011735F">
        <w:t>Ancak bu tutum ve davranışlar eğitim sisteminde kendiliğinden ortaya çıkar.</w:t>
      </w:r>
      <w:proofErr w:type="gramEnd"/>
      <w:r w:rsidRPr="0011735F">
        <w:t xml:space="preserve"> </w:t>
      </w:r>
      <w:proofErr w:type="gramStart"/>
      <w:r w:rsidRPr="0011735F">
        <w:t>Ancak eğitim programları düzenlenirken klasik koşullanmanın ilkeleri dikkate alınmalıdır.</w:t>
      </w:r>
      <w:proofErr w:type="gramEnd"/>
      <w:r w:rsidRPr="0011735F">
        <w:t xml:space="preserve"> </w:t>
      </w:r>
      <w:proofErr w:type="gramStart"/>
      <w:r w:rsidRPr="0011735F">
        <w:t>2.Okula</w:t>
      </w:r>
      <w:proofErr w:type="gramEnd"/>
      <w:r w:rsidRPr="0011735F">
        <w:t xml:space="preserve">, öğretmene ve derse olumlu bir tutum geliştirmede klasik koşullanma kullanılabilir. </w:t>
      </w:r>
      <w:proofErr w:type="gramStart"/>
      <w:r w:rsidRPr="0011735F">
        <w:t>Bazı çocukların mutlu bazı çocukların ise korkarak ya da ağlayarak okula gitmelerinin nedeni okul ve okul ile ilgili her şeyi, kendilerine mutluluk veren ya da korku veren uyarıcı ilişkilendirmeleridir.3.Çocuğun normal yapması gereken şeyleri ceza olarak kullanmak, öğrencinin o yapması gereken şeye yönelik olumsuz bir tutum geliştirmesine neden olacaktır.</w:t>
      </w:r>
      <w:proofErr w:type="gramEnd"/>
      <w:r w:rsidRPr="0011735F">
        <w:t xml:space="preserve"> </w:t>
      </w:r>
      <w:proofErr w:type="gramStart"/>
      <w:r w:rsidRPr="0011735F">
        <w:t>Örneğin; yaramazlık yapan bir çocuğa ceza olarak 50 kez bir şeyi yapmasını istemek öğrencinin yazmaya ve okumaya karşı olumsuz tutum geliştirmesine neden olmaktadır.</w:t>
      </w:r>
      <w:proofErr w:type="gramEnd"/>
    </w:p>
    <w:p w:rsidR="005958DB" w:rsidRPr="009B1F4F" w:rsidRDefault="00851448" w:rsidP="0011735F">
      <w:pPr>
        <w:rPr>
          <w:b/>
        </w:rPr>
      </w:pPr>
      <w:r w:rsidRPr="009B1F4F">
        <w:rPr>
          <w:b/>
        </w:rPr>
        <w:t>EDİMSEL (OPERANT-ARAÇSAL) KOŞULLANMA</w:t>
      </w:r>
    </w:p>
    <w:p w:rsidR="00851448" w:rsidRPr="0011735F" w:rsidRDefault="00851448" w:rsidP="0011735F">
      <w:proofErr w:type="gramStart"/>
      <w:r w:rsidRPr="0011735F">
        <w:t>Klasik koşullanma ile birçok öğrenme durumunu açıklamak mümkün değildir.</w:t>
      </w:r>
      <w:proofErr w:type="gramEnd"/>
      <w:r w:rsidRPr="0011735F">
        <w:t xml:space="preserve"> </w:t>
      </w:r>
      <w:proofErr w:type="gramStart"/>
      <w:r w:rsidRPr="0011735F">
        <w:t>Çünkü insanlar çevrelerindeki uyaranlara tepki vermekle kalmayıp bilinçli davranışlar da sergilerler.</w:t>
      </w:r>
      <w:proofErr w:type="gramEnd"/>
      <w:r w:rsidRPr="0011735F">
        <w:t xml:space="preserve"> </w:t>
      </w:r>
      <w:proofErr w:type="gramStart"/>
      <w:r w:rsidRPr="0011735F">
        <w:t>Klasik koşullanma yoluyla öğrenmeyi sağlamak için yapılan bir davranışa neden olan uyarıcının bilinmesi gerekir.</w:t>
      </w:r>
      <w:proofErr w:type="gramEnd"/>
      <w:r w:rsidRPr="0011735F">
        <w:t xml:space="preserve"> </w:t>
      </w:r>
      <w:proofErr w:type="gramStart"/>
      <w:r w:rsidRPr="0011735F">
        <w:t>Ancak bunu bilmek her zaman mümkün değildir.Edimsel şartlanmayı Skinnerisimli bir araştırmacı, uzun yıllar süren çalışmalarının sonucunda klasik şartlanmadan yola çıkarak ortaya koymuştur.</w:t>
      </w:r>
      <w:proofErr w:type="gramEnd"/>
      <w:r w:rsidRPr="0011735F">
        <w:t xml:space="preserve"> Edimsel davranışlar hiçbir dış uyarana bağlı olmadan ortaya konan davranışlardır. </w:t>
      </w:r>
      <w:proofErr w:type="gramStart"/>
      <w:r w:rsidRPr="0011735F">
        <w:t>Skinnerinsan hayatındaki davranışların büyük çoğunluğunun edimsel olduğunu ve davranışların ise eylemlerin sonuçları tarafından kontrol edildiğini öne sürmektedir.</w:t>
      </w:r>
      <w:proofErr w:type="gramEnd"/>
      <w:r w:rsidRPr="0011735F">
        <w:t xml:space="preserve"> </w:t>
      </w:r>
      <w:proofErr w:type="gramStart"/>
      <w:r w:rsidRPr="0011735F">
        <w:t>Sonuç ise davranıştan sonra ortaya çıkan ve gelecekteki davranışları etkileyen neticedir.</w:t>
      </w:r>
      <w:proofErr w:type="gramEnd"/>
    </w:p>
    <w:p w:rsidR="00851448" w:rsidRPr="0011735F" w:rsidRDefault="0024683A" w:rsidP="0011735F">
      <w:r w:rsidRPr="0011735F">
        <w:t xml:space="preserve">Örneğin; bir soruya doğru yanıt veren öğrenciye öğretmeninin “aferin” demesi bir sonuçtur ya da koridorda koşarak diğer öğrencileri rahatsız </w:t>
      </w:r>
      <w:proofErr w:type="gramStart"/>
      <w:r w:rsidRPr="0011735F">
        <w:t>eden</w:t>
      </w:r>
      <w:proofErr w:type="gramEnd"/>
      <w:r w:rsidRPr="0011735F">
        <w:t xml:space="preserve"> bir öğrenciye müdürün ceza vermesi de bir sonuçtur. </w:t>
      </w:r>
      <w:proofErr w:type="gramStart"/>
      <w:r w:rsidRPr="0011735F">
        <w:t>Bu bağlamda Skinnerbirçok davranışın sonuçların bakarak açıklanabileceğini savunmaktadır.</w:t>
      </w:r>
      <w:proofErr w:type="gramEnd"/>
      <w:r w:rsidRPr="0011735F">
        <w:t xml:space="preserve"> Yani </w:t>
      </w:r>
      <w:proofErr w:type="gramStart"/>
      <w:r w:rsidRPr="0011735F">
        <w:t>eğer</w:t>
      </w:r>
      <w:proofErr w:type="gramEnd"/>
      <w:r w:rsidRPr="0011735F">
        <w:t xml:space="preserve"> sonuçlar iyi denetlenirse bireylerde istenen davranışlar ortaya çıkabilmektedir. </w:t>
      </w:r>
      <w:proofErr w:type="gramStart"/>
      <w:r w:rsidRPr="0011735F">
        <w:t>Davranışın, organizmanın bir gereksinimini gidermesi önemlidir.</w:t>
      </w:r>
      <w:proofErr w:type="gramEnd"/>
      <w:r w:rsidRPr="0011735F">
        <w:t xml:space="preserve"> </w:t>
      </w:r>
      <w:proofErr w:type="gramStart"/>
      <w:r w:rsidRPr="0011735F">
        <w:t>Dolayısıyla edimsel koşullanma, ödüle götüren ya da cezadan kurtaran bir davranışın yapılmasını öğrenmektir.</w:t>
      </w:r>
      <w:proofErr w:type="gramEnd"/>
      <w:r w:rsidRPr="0011735F">
        <w:t xml:space="preserve"> </w:t>
      </w:r>
      <w:proofErr w:type="gramStart"/>
      <w:r w:rsidRPr="0011735F">
        <w:t xml:space="preserve">Edimsel koşullama; ilk defa tesadüfen (rastlantısal) yapılan davranışın hoşa giden uyarıcıya götürmesinden sonra, söz konusu davranışın sonraları bilinçli ve </w:t>
      </w:r>
      <w:r w:rsidRPr="0011735F">
        <w:lastRenderedPageBreak/>
        <w:t>amaçlı olarak yapılması ve hoşa gitmeyen uyarıcıya maruz kalındığında ise davranışın yapılmaması sürecidir.</w:t>
      </w:r>
      <w:proofErr w:type="gramEnd"/>
    </w:p>
    <w:p w:rsidR="0024683A" w:rsidRPr="0011735F" w:rsidRDefault="0024683A" w:rsidP="0011735F">
      <w:r w:rsidRPr="0011735F">
        <w:t xml:space="preserve">Skinner bu deney için </w:t>
      </w:r>
      <w:proofErr w:type="gramStart"/>
      <w:r w:rsidRPr="0011735F">
        <w:t>ses</w:t>
      </w:r>
      <w:proofErr w:type="gramEnd"/>
      <w:r w:rsidRPr="0011735F">
        <w:t xml:space="preserve"> geçirmez, havalandırma tertibatiolan, içinde küçük bir manivela, yiyecek kabı, su kabı vs. bulunan bir kutu geliştirmiştir. </w:t>
      </w:r>
      <w:proofErr w:type="gramStart"/>
      <w:r w:rsidRPr="0011735F">
        <w:t>Edimsel şartlanma deneyi, farenin kutu içindeki manivelaya basarak yiyecek elde etmeyi öğrenmesi esasına dayanmaktadır.</w:t>
      </w:r>
      <w:proofErr w:type="gramEnd"/>
      <w:r w:rsidRPr="0011735F">
        <w:t xml:space="preserve"> </w:t>
      </w:r>
      <w:proofErr w:type="gramStart"/>
      <w:r w:rsidRPr="0011735F">
        <w:t>Hayvan başlangıçta kutunun içinde tesadüfi olarak dolaşmış, etrafı koklamış ve kutunun içini incelemiştir.</w:t>
      </w:r>
      <w:proofErr w:type="gramEnd"/>
      <w:r w:rsidRPr="0011735F">
        <w:t xml:space="preserve"> </w:t>
      </w:r>
      <w:proofErr w:type="gramStart"/>
      <w:r w:rsidRPr="0011735F">
        <w:t>Dahasonra yaptığı davranışlardan biri (manivelaya basmak) onun yiyecek elde etmesini sağlamıştır.</w:t>
      </w:r>
      <w:proofErr w:type="gramEnd"/>
      <w:r w:rsidRPr="0011735F">
        <w:t xml:space="preserve"> </w:t>
      </w:r>
      <w:proofErr w:type="gramStart"/>
      <w:r w:rsidRPr="0011735F">
        <w:t>Küçük yiyecek parçasını yiyen fare, genel uyarılmışlıkhaline girmiş ve daha buyukbir çabayla etrafı araştırmaya başlamıştır.</w:t>
      </w:r>
      <w:proofErr w:type="gramEnd"/>
      <w:r w:rsidRPr="0011735F">
        <w:t xml:space="preserve"> </w:t>
      </w:r>
      <w:proofErr w:type="gramStart"/>
      <w:r w:rsidRPr="0011735F">
        <w:t>Sonuç olarak, hayvan manivela ile yiyecek arasındaki bağlantıyı kurmuş ve her acıktığında manivelaya basarak yiyecek elde etmiştir.Edimsel koşullanmada klasik koşullanmadaki uyarıcı-tepki bağı değil, tepki-uyarıcı bağı oluşmaktadır.</w:t>
      </w:r>
      <w:proofErr w:type="gramEnd"/>
      <w:r w:rsidRPr="0011735F">
        <w:t xml:space="preserve"> </w:t>
      </w:r>
      <w:proofErr w:type="gramStart"/>
      <w:r w:rsidRPr="0011735F">
        <w:t>Yani bir kişinin davranışlarını gözler ve onları pekiştirirsek, onların davranışlarını kontrol altına almış oluruz.</w:t>
      </w:r>
      <w:proofErr w:type="gramEnd"/>
      <w:r w:rsidRPr="0011735F">
        <w:t xml:space="preserve"> </w:t>
      </w:r>
      <w:proofErr w:type="gramStart"/>
      <w:r w:rsidRPr="0011735F">
        <w:t>Yani davranıştan sonra gelen uyarıcı organizmada haz yaratıyorsa davranış tekrar yapılır.</w:t>
      </w:r>
      <w:proofErr w:type="gramEnd"/>
      <w:r w:rsidRPr="0011735F">
        <w:t xml:space="preserve"> </w:t>
      </w:r>
      <w:proofErr w:type="gramStart"/>
      <w:r w:rsidRPr="0011735F">
        <w:t>Oysa klasik koşullanmada davranış tamamen uyarıcıya bağlı olarak yapılıyordu.</w:t>
      </w:r>
      <w:proofErr w:type="gramEnd"/>
    </w:p>
    <w:p w:rsidR="00382588" w:rsidRPr="009B1F4F" w:rsidRDefault="00382588" w:rsidP="0011735F">
      <w:pPr>
        <w:rPr>
          <w:b/>
        </w:rPr>
      </w:pPr>
      <w:r w:rsidRPr="009B1F4F">
        <w:rPr>
          <w:b/>
        </w:rPr>
        <w:t>EDİMSEL KOŞULLANMA İLKELERİ</w:t>
      </w:r>
    </w:p>
    <w:p w:rsidR="00382588" w:rsidRPr="0011735F" w:rsidRDefault="00382588" w:rsidP="0011735F">
      <w:proofErr w:type="gramStart"/>
      <w:r w:rsidRPr="0011735F">
        <w:t>Edimsel koşullanmanın iki temel ilkesi vardır.</w:t>
      </w:r>
      <w:proofErr w:type="gramEnd"/>
      <w:r w:rsidRPr="0011735F">
        <w:t xml:space="preserve"> Bunlar:</w:t>
      </w:r>
    </w:p>
    <w:p w:rsidR="00382588" w:rsidRPr="0011735F" w:rsidRDefault="00382588" w:rsidP="0011735F">
      <w:proofErr w:type="gramStart"/>
      <w:r w:rsidRPr="0011735F">
        <w:t>1)Pekiştirici</w:t>
      </w:r>
      <w:proofErr w:type="gramEnd"/>
      <w:r w:rsidRPr="0011735F">
        <w:t xml:space="preserve"> uyarıcının izlediği tepkiler, tekrarlanma eğilimindedir.</w:t>
      </w:r>
    </w:p>
    <w:p w:rsidR="00382588" w:rsidRPr="0011735F" w:rsidRDefault="00382588" w:rsidP="0011735F">
      <w:proofErr w:type="gramStart"/>
      <w:r w:rsidRPr="0011735F">
        <w:t>2)Pekiştirici</w:t>
      </w:r>
      <w:proofErr w:type="gramEnd"/>
      <w:r w:rsidRPr="0011735F">
        <w:t xml:space="preserve"> uyarıcılar, edimsel davranışların meydana gelme oranını ya da olasılığını arttırır.Yani edimsel koşullanmada önemli olan nokta davranış ve onun sonuçlarıdır.</w:t>
      </w:r>
    </w:p>
    <w:p w:rsidR="00DB7ADD" w:rsidRPr="0011735F" w:rsidRDefault="00382588" w:rsidP="0011735F">
      <w:proofErr w:type="gramStart"/>
      <w:r w:rsidRPr="0011735F">
        <w:t>PekiştirmeDavranışı izleyen ve organizma üzerinde olumlu etki yaratarak davranışın ortaya çıkma ihtimalini arttıran uyarıcılara pekiştireçadı verilir.</w:t>
      </w:r>
      <w:proofErr w:type="gramEnd"/>
      <w:r w:rsidRPr="0011735F">
        <w:t xml:space="preserve"> </w:t>
      </w:r>
      <w:proofErr w:type="gramStart"/>
      <w:r w:rsidRPr="0011735F">
        <w:t>Yapılan işleme ise pekiştirme adı verilir.</w:t>
      </w:r>
      <w:proofErr w:type="gramEnd"/>
      <w:r w:rsidRPr="0011735F">
        <w:t xml:space="preserve"> Pekiştirme bir anlamda bir tepkinin iç ve dış etkilerle kuvvetlendirilmesidir. Pekiştirmenin etkililiğini arttırmak için bazı noktalara dikkat etmek gerekir:</w:t>
      </w:r>
    </w:p>
    <w:p w:rsidR="00541AA1" w:rsidRPr="0011735F" w:rsidRDefault="00382588" w:rsidP="0011735F">
      <w:proofErr w:type="gramStart"/>
      <w:r w:rsidRPr="0011735F">
        <w:t>1)Pekiştirme</w:t>
      </w:r>
      <w:proofErr w:type="gramEnd"/>
      <w:r w:rsidRPr="0011735F">
        <w:t xml:space="preserve"> mutlaka doğru davranışı takip etmelidir. </w:t>
      </w:r>
      <w:proofErr w:type="gramStart"/>
      <w:r w:rsidRPr="0011735F">
        <w:t>Yani hangi davranışın yapılma sıklığını arttırmak istiyorsak o davranışı takiben pekiştireçverilmelidir.</w:t>
      </w:r>
      <w:proofErr w:type="gramEnd"/>
      <w:r w:rsidRPr="0011735F">
        <w:t xml:space="preserve"> Örneğin arkadaşının sözünü keserek söz </w:t>
      </w:r>
      <w:proofErr w:type="gramStart"/>
      <w:r w:rsidRPr="0011735F">
        <w:t>alan</w:t>
      </w:r>
      <w:proofErr w:type="gramEnd"/>
      <w:r w:rsidRPr="0011735F">
        <w:t xml:space="preserve"> bir öğrenci öğretmen tarafından dinlenirse öğrenci bu davranışını yapmaya devam edecektir. </w:t>
      </w:r>
    </w:p>
    <w:p w:rsidR="00541AA1" w:rsidRPr="0011735F" w:rsidRDefault="00382588" w:rsidP="0011735F">
      <w:proofErr w:type="gramStart"/>
      <w:r w:rsidRPr="0011735F">
        <w:t>2)Öğrencinin</w:t>
      </w:r>
      <w:proofErr w:type="gramEnd"/>
      <w:r w:rsidRPr="0011735F">
        <w:t xml:space="preserve"> hangi davranıştan sonra pekiştireçaldığını fark etmesi gerekir. </w:t>
      </w:r>
      <w:proofErr w:type="gramStart"/>
      <w:r w:rsidRPr="0011735F">
        <w:t>Bunun için de doğru davranıştan hemen sonra verilmesi gerekir.</w:t>
      </w:r>
      <w:proofErr w:type="gramEnd"/>
    </w:p>
    <w:p w:rsidR="00541AA1" w:rsidRPr="0011735F" w:rsidRDefault="00382588" w:rsidP="0011735F">
      <w:proofErr w:type="gramStart"/>
      <w:r w:rsidRPr="0011735F">
        <w:t>3)Davranış</w:t>
      </w:r>
      <w:proofErr w:type="gramEnd"/>
      <w:r w:rsidRPr="0011735F">
        <w:t xml:space="preserve"> değişikliği için mümkün olduğu kadar pekiştireçkullanmak gerekir.</w:t>
      </w:r>
    </w:p>
    <w:p w:rsidR="00541AA1" w:rsidRPr="0011735F" w:rsidRDefault="00382588" w:rsidP="0011735F">
      <w:proofErr w:type="gramStart"/>
      <w:r w:rsidRPr="0011735F">
        <w:t>4)Pekiştireçlerindeğeri</w:t>
      </w:r>
      <w:proofErr w:type="gramEnd"/>
      <w:r w:rsidRPr="0011735F">
        <w:t xml:space="preserve"> öğrenciler için farklılık gösterir, öğrencilerin ihtiyaçlarına ve sosyal çevrelerine uygun olmalıdır.</w:t>
      </w:r>
    </w:p>
    <w:p w:rsidR="00382588" w:rsidRPr="0011735F" w:rsidRDefault="00382588" w:rsidP="0011735F">
      <w:proofErr w:type="gramStart"/>
      <w:r w:rsidRPr="0011735F">
        <w:t>5)Pekiştireçlerinyeni</w:t>
      </w:r>
      <w:proofErr w:type="gramEnd"/>
      <w:r w:rsidRPr="0011735F">
        <w:t xml:space="preserve"> ve öğrenilmesi güç davranışların kazandırılmasında daha sık verilmelidir. </w:t>
      </w:r>
      <w:proofErr w:type="gramStart"/>
      <w:r w:rsidRPr="0011735F">
        <w:t>Davranış kazanıldıktan sonra pekiştireçlerazaltılması uygun olacaktır.</w:t>
      </w:r>
      <w:proofErr w:type="gramEnd"/>
    </w:p>
    <w:p w:rsidR="00541AA1" w:rsidRPr="0011735F" w:rsidRDefault="00C31C17" w:rsidP="0011735F">
      <w:r w:rsidRPr="0011735F">
        <w:t xml:space="preserve">Olumlu ve olumsuz olmak üzere iki tür pekiştireçbulunmaktadır: </w:t>
      </w:r>
    </w:p>
    <w:p w:rsidR="00541AA1" w:rsidRPr="0011735F" w:rsidRDefault="00C31C17" w:rsidP="0011735F">
      <w:r w:rsidRPr="0011735F">
        <w:lastRenderedPageBreak/>
        <w:t xml:space="preserve">Olumlu Pekiştireçler: </w:t>
      </w:r>
    </w:p>
    <w:p w:rsidR="00541AA1" w:rsidRPr="0011735F" w:rsidRDefault="00C31C17" w:rsidP="0011735F">
      <w:proofErr w:type="gramStart"/>
      <w:r w:rsidRPr="0011735F">
        <w:t>Bir davranıştan sonra organizmaya verildiğinde (ortama konulduğunda) davranışın yapılma olasılığını artıran uyarıcılardır.</w:t>
      </w:r>
      <w:proofErr w:type="gramEnd"/>
      <w:r w:rsidRPr="0011735F">
        <w:t xml:space="preserve"> </w:t>
      </w:r>
      <w:proofErr w:type="gramStart"/>
      <w:r w:rsidRPr="0011735F">
        <w:t>Olumlu pekiştireçler</w:t>
      </w:r>
      <w:r w:rsidR="00541AA1" w:rsidRPr="0011735F">
        <w:t xml:space="preserve"> </w:t>
      </w:r>
      <w:r w:rsidRPr="0011735F">
        <w:t>organizma için istenilen uyarıcılardır ve ödül olarak nitelendirilir ve iki türlüdür.</w:t>
      </w:r>
      <w:proofErr w:type="gramEnd"/>
      <w:r w:rsidRPr="0011735F">
        <w:t xml:space="preserve"> </w:t>
      </w:r>
    </w:p>
    <w:p w:rsidR="00541AA1" w:rsidRPr="0011735F" w:rsidRDefault="00C31C17" w:rsidP="0011735F">
      <w:r w:rsidRPr="0011735F">
        <w:t>Birincil (koşulsuz, öğrenilmemiş) olumlu pekiştireç:</w:t>
      </w:r>
    </w:p>
    <w:p w:rsidR="00382588" w:rsidRPr="0011735F" w:rsidRDefault="00C31C17" w:rsidP="0011735F">
      <w:r w:rsidRPr="0011735F">
        <w:t xml:space="preserve"> </w:t>
      </w:r>
      <w:proofErr w:type="gramStart"/>
      <w:r w:rsidRPr="0011735F">
        <w:t>Öğrenilmemiş olan, organizmada doğuştan etkili olan ve organizmanın temel biyolojik ihtiyaçlarını gideren (yaşamsal değeri olan) uyarıcılardır.</w:t>
      </w:r>
      <w:proofErr w:type="gramEnd"/>
      <w:r w:rsidRPr="0011735F">
        <w:t xml:space="preserve">  Mesela; su, yiyecek, içecek, uyku, cinsellik vb.İkincil (koşullu, öğrenilmiş) olumlu pekiştireç: Doğuştan getirilmeyen, başlangıçta pekiştireçdeğeri taşımayan (nötr uyarıcı olan), ancak birincil pekiştireçile ilişkilendirilerek pekiştireçözelliğini kazanan uyarıcılardır. </w:t>
      </w:r>
      <w:proofErr w:type="gramStart"/>
      <w:r w:rsidRPr="0011735F">
        <w:t>Mesela; yüksek not, para, statü, madalya, diploma, gülümseme, takdirname vb</w:t>
      </w:r>
      <w:r w:rsidR="00B73913" w:rsidRPr="0011735F">
        <w:t>.</w:t>
      </w:r>
      <w:proofErr w:type="gramEnd"/>
    </w:p>
    <w:p w:rsidR="00B73913" w:rsidRPr="0011735F" w:rsidRDefault="00B73913" w:rsidP="0011735F">
      <w:r w:rsidRPr="0011735F">
        <w:t xml:space="preserve">Olumsuz Pekiştireçler: </w:t>
      </w:r>
    </w:p>
    <w:p w:rsidR="00B73913" w:rsidRPr="0011735F" w:rsidRDefault="00B73913" w:rsidP="0011735F">
      <w:proofErr w:type="gramStart"/>
      <w:r w:rsidRPr="0011735F">
        <w:t>Davranışın devamı için hoşa gitmeyen uyarıcının organizmadan, ortamdan alınmasıdır.</w:t>
      </w:r>
      <w:proofErr w:type="gramEnd"/>
      <w:r w:rsidRPr="0011735F">
        <w:t xml:space="preserve"> Uyarıcının ortamdan çekilmesiyle rahatsız edici durum ortadan kalkar ve organizma davranışı yapmaya devam eder.Örneğin; Gürültüden dolayı ders çalışamayan öğrencinin sessiz bir odaya alınması, başı ağrıdığı için ders çalışamayan bir öğrenciye ağrı kesici verilmesi, ders çalışan bir öğrencinin bulaşık yıkamaktan kurtulması, parmağını kesen birinin parmağına yara bandı sarması,</w:t>
      </w:r>
    </w:p>
    <w:p w:rsidR="005C4854" w:rsidRPr="0011735F" w:rsidRDefault="00B73913" w:rsidP="0011735F">
      <w:r w:rsidRPr="0011735F">
        <w:t xml:space="preserve">Birincil (koşulsuz, öğrenilmemiş) olumsuz pekiştireç: </w:t>
      </w:r>
    </w:p>
    <w:p w:rsidR="00B73913" w:rsidRPr="0011735F" w:rsidRDefault="00B73913" w:rsidP="0011735F">
      <w:r w:rsidRPr="0011735F">
        <w:t xml:space="preserve">Organizmanın yaşamını tehdit </w:t>
      </w:r>
      <w:proofErr w:type="gramStart"/>
      <w:r w:rsidRPr="0011735F">
        <w:t>eden</w:t>
      </w:r>
      <w:proofErr w:type="gramEnd"/>
      <w:r w:rsidRPr="0011735F">
        <w:t xml:space="preserve">, ona zarar veren uyarıcılardır. Mesela; dayak, elektrik şoku, ateş, çok soğuk/sıcak, şiddetli </w:t>
      </w:r>
      <w:proofErr w:type="gramStart"/>
      <w:r w:rsidRPr="0011735F">
        <w:t>ışık  İkincil</w:t>
      </w:r>
      <w:proofErr w:type="gramEnd"/>
      <w:r w:rsidRPr="0011735F">
        <w:t xml:space="preserve"> (koşullu, öğrenilmiş) olumsuz pekiştireç: </w:t>
      </w:r>
    </w:p>
    <w:p w:rsidR="00B73913" w:rsidRPr="0011735F" w:rsidRDefault="00B73913" w:rsidP="0011735F">
      <w:proofErr w:type="gramStart"/>
      <w:r w:rsidRPr="0011735F">
        <w:t>Nötr uyarıcı ile birincil olumsuz pekiştireçeşleştirildiğinde pekiştireçözelliği kazanan uyarıcılardır.</w:t>
      </w:r>
      <w:proofErr w:type="gramEnd"/>
      <w:r w:rsidRPr="0011735F">
        <w:t xml:space="preserve"> Bunlar organizmayı rahatsız </w:t>
      </w:r>
      <w:proofErr w:type="gramStart"/>
      <w:r w:rsidRPr="0011735F">
        <w:t>eden</w:t>
      </w:r>
      <w:proofErr w:type="gramEnd"/>
      <w:r w:rsidRPr="0011735F">
        <w:t xml:space="preserve"> ama fiziksel zarar vermeyen uyarıcılardır. </w:t>
      </w:r>
    </w:p>
    <w:p w:rsidR="00B73913" w:rsidRPr="0011735F" w:rsidRDefault="00B73913" w:rsidP="0011735F">
      <w:r w:rsidRPr="0011735F">
        <w:t xml:space="preserve">Mesela; </w:t>
      </w:r>
      <w:proofErr w:type="gramStart"/>
      <w:r w:rsidRPr="0011735F">
        <w:t>surat</w:t>
      </w:r>
      <w:proofErr w:type="gramEnd"/>
      <w:r w:rsidRPr="0011735F">
        <w:t xml:space="preserve"> asma, düşük not, hakaret, azarlama, kızma vb</w:t>
      </w:r>
      <w:r w:rsidR="005C4854" w:rsidRPr="0011735F">
        <w:t>.</w:t>
      </w:r>
    </w:p>
    <w:p w:rsidR="005C4854" w:rsidRPr="009B1F4F" w:rsidRDefault="005C4854" w:rsidP="0011735F">
      <w:pPr>
        <w:rPr>
          <w:b/>
        </w:rPr>
      </w:pPr>
      <w:r w:rsidRPr="009B1F4F">
        <w:rPr>
          <w:b/>
        </w:rPr>
        <w:t>Pekiştirme Tarifeleri</w:t>
      </w:r>
    </w:p>
    <w:p w:rsidR="005C4854" w:rsidRPr="0011735F" w:rsidRDefault="005C4854" w:rsidP="0011735F">
      <w:r w:rsidRPr="0011735F">
        <w:t>Sabit Aralıklı Pekiştirme:</w:t>
      </w:r>
    </w:p>
    <w:p w:rsidR="005C4854" w:rsidRPr="0011735F" w:rsidRDefault="005C4854" w:rsidP="0011735F">
      <w:proofErr w:type="gramStart"/>
      <w:r w:rsidRPr="0011735F">
        <w:t>Bu tür pekiştirmede, organizmanın davranışları belli bir zaman aralıklarıyla pekiştirilmektedir.</w:t>
      </w:r>
      <w:proofErr w:type="gramEnd"/>
      <w:r w:rsidRPr="0011735F">
        <w:t xml:space="preserve"> </w:t>
      </w:r>
      <w:proofErr w:type="gramStart"/>
      <w:r w:rsidRPr="0011735F">
        <w:t>Pekiştirmeler arası sabittir.</w:t>
      </w:r>
      <w:proofErr w:type="gramEnd"/>
      <w:r w:rsidRPr="0011735F">
        <w:t xml:space="preserve"> Doğru davranışın sayısı değil, zaman önemlidir. Memurların her ayın 15’ inde </w:t>
      </w:r>
      <w:proofErr w:type="gramStart"/>
      <w:r w:rsidRPr="0011735F">
        <w:t>maaş</w:t>
      </w:r>
      <w:proofErr w:type="gramEnd"/>
      <w:r w:rsidRPr="0011735F">
        <w:t xml:space="preserve"> alması, Vize ve final sınavları buna örnektir.</w:t>
      </w:r>
    </w:p>
    <w:p w:rsidR="005C4854" w:rsidRPr="0011735F" w:rsidRDefault="005C4854" w:rsidP="0011735F">
      <w:r w:rsidRPr="0011735F">
        <w:t xml:space="preserve">Değişken Aralıklı Pekiştirme: </w:t>
      </w:r>
    </w:p>
    <w:p w:rsidR="005C4854" w:rsidRPr="0011735F" w:rsidRDefault="005C4854" w:rsidP="0011735F">
      <w:proofErr w:type="gramStart"/>
      <w:r w:rsidRPr="0011735F">
        <w:t>Zaman sabit değildir, değişen zamanlardaki doğru davranışlar pekiştirilir.</w:t>
      </w:r>
      <w:proofErr w:type="gramEnd"/>
      <w:r w:rsidRPr="0011735F">
        <w:t xml:space="preserve"> </w:t>
      </w:r>
      <w:proofErr w:type="gramStart"/>
      <w:r w:rsidRPr="0011735F">
        <w:t>Davranışın ne zaman ödüllendirileceği konusunda bilgi yoktur.</w:t>
      </w:r>
      <w:proofErr w:type="gramEnd"/>
      <w:r w:rsidRPr="0011735F">
        <w:t xml:space="preserve"> </w:t>
      </w:r>
      <w:proofErr w:type="gramStart"/>
      <w:r w:rsidRPr="0011735F">
        <w:t>Öğretmenin sınıfta vermiş olduğu ödevlerin yapılıp yapılmadığını kontrol etmesi.</w:t>
      </w:r>
      <w:proofErr w:type="gramEnd"/>
      <w:r w:rsidRPr="0011735F">
        <w:t xml:space="preserve"> </w:t>
      </w:r>
      <w:proofErr w:type="gramStart"/>
      <w:r w:rsidRPr="0011735F">
        <w:t>Ne zaman kontrol edip etmeyeceği belli olmadığı için öğrenciler sürekli ödev yapacaklardır.</w:t>
      </w:r>
      <w:proofErr w:type="gramEnd"/>
      <w:r w:rsidRPr="0011735F">
        <w:t xml:space="preserve"> </w:t>
      </w:r>
      <w:proofErr w:type="gramStart"/>
      <w:r w:rsidRPr="0011735F">
        <w:t>Polislerin belirli olmayan aralıklardaki sürücü kontrolleri de buna örnektir.</w:t>
      </w:r>
      <w:proofErr w:type="gramEnd"/>
    </w:p>
    <w:p w:rsidR="005C4854" w:rsidRPr="0011735F" w:rsidRDefault="00F21635" w:rsidP="0011735F">
      <w:r w:rsidRPr="0011735F">
        <w:lastRenderedPageBreak/>
        <w:t xml:space="preserve">Sabit Oranlı Pekiştirme: Sabit sayıda davranış yapıldıktan sonra davranış pekiştirilir. </w:t>
      </w:r>
      <w:proofErr w:type="gramStart"/>
      <w:r w:rsidRPr="0011735F">
        <w:t>Örneğin öğretmenin 10 tane problem çözdükten sonra dışarıya çıkabileceğini söylemesi bu pekiştirmeye örnek olarak verilebilir.</w:t>
      </w:r>
      <w:proofErr w:type="gramEnd"/>
      <w:r w:rsidRPr="0011735F">
        <w:t xml:space="preserve"> Bir gazetenin 30 kupon biriktiren bireylere kitap vermesiDeğişken Oranlı Pekiştirme: Pekiştireçher defasında farklı sayıda davranış konulduktan sonra verilir. </w:t>
      </w:r>
      <w:proofErr w:type="gramStart"/>
      <w:r w:rsidRPr="0011735F">
        <w:t>Sönmeye karşı en dirençli ve davranışa süreklilik kazandırmada en etkili tarifedir.</w:t>
      </w:r>
      <w:proofErr w:type="gramEnd"/>
      <w:r w:rsidRPr="0011735F">
        <w:t xml:space="preserve"> </w:t>
      </w:r>
      <w:proofErr w:type="gramStart"/>
      <w:r w:rsidRPr="0011735F">
        <w:t>Çocuk bazen elini üç defa yıkadığında bazen beşinci yıkadığında pekiştireçveriliyorsa bu da değişken oranlıdır.</w:t>
      </w:r>
      <w:proofErr w:type="gramEnd"/>
      <w:r w:rsidRPr="0011735F">
        <w:t xml:space="preserve"> </w:t>
      </w:r>
      <w:proofErr w:type="gramStart"/>
      <w:r w:rsidRPr="0011735F">
        <w:t>Bu pekiştirme türüne kumar makinelerini ve piyangoları örnekte verebiliriz</w:t>
      </w:r>
      <w:r w:rsidR="00580F32" w:rsidRPr="0011735F">
        <w:t>.</w:t>
      </w:r>
      <w:proofErr w:type="gramEnd"/>
    </w:p>
    <w:p w:rsidR="00580F32" w:rsidRPr="009B1F4F" w:rsidRDefault="00580F32" w:rsidP="0011735F">
      <w:pPr>
        <w:rPr>
          <w:b/>
        </w:rPr>
      </w:pPr>
      <w:r w:rsidRPr="009B1F4F">
        <w:rPr>
          <w:b/>
        </w:rPr>
        <w:t>Ceza</w:t>
      </w:r>
    </w:p>
    <w:p w:rsidR="00580F32" w:rsidRPr="0011735F" w:rsidRDefault="00580F32" w:rsidP="0011735F">
      <w:proofErr w:type="gramStart"/>
      <w:r w:rsidRPr="0011735F">
        <w:t>Ceza, organizmaya istemediği bir şeyin verilmesi ya da istediği bir şeyin verilmemesidir.</w:t>
      </w:r>
      <w:proofErr w:type="gramEnd"/>
      <w:r w:rsidRPr="0011735F">
        <w:t xml:space="preserve"> </w:t>
      </w:r>
      <w:proofErr w:type="gramStart"/>
      <w:r w:rsidRPr="0011735F">
        <w:t>Ceza uygulandığı sürece, yapılması istenmeyen davranış baskı altına alınır, ancak alışkanlık yok edilemez.</w:t>
      </w:r>
      <w:proofErr w:type="gramEnd"/>
    </w:p>
    <w:p w:rsidR="00580F32" w:rsidRPr="0011735F" w:rsidRDefault="00580F32" w:rsidP="0011735F">
      <w:r w:rsidRPr="0011735F">
        <w:t>l. Tip Ceza:</w:t>
      </w:r>
    </w:p>
    <w:p w:rsidR="00580F32" w:rsidRPr="0011735F" w:rsidRDefault="00580F32" w:rsidP="0011735F">
      <w:proofErr w:type="gramStart"/>
      <w:r w:rsidRPr="0011735F">
        <w:t>Hoşa gitmeyen (itici) uyarıcının ortama verilmesi sonucu, davranışın yapılma sıklığının azalması olarak tanımlanır.</w:t>
      </w:r>
      <w:proofErr w:type="gramEnd"/>
      <w:r w:rsidRPr="0011735F">
        <w:t xml:space="preserve"> </w:t>
      </w:r>
      <w:proofErr w:type="gramStart"/>
      <w:r w:rsidRPr="0011735F">
        <w:t>Dayak atma, azarlama vs.</w:t>
      </w:r>
      <w:proofErr w:type="gramEnd"/>
    </w:p>
    <w:p w:rsidR="00580F32" w:rsidRPr="0011735F" w:rsidRDefault="00580F32" w:rsidP="0011735F">
      <w:proofErr w:type="gramStart"/>
      <w:r w:rsidRPr="0011735F">
        <w:t>ll</w:t>
      </w:r>
      <w:proofErr w:type="gramEnd"/>
      <w:r w:rsidRPr="0011735F">
        <w:t>. Tip Ceza:</w:t>
      </w:r>
    </w:p>
    <w:p w:rsidR="00580F32" w:rsidRPr="0011735F" w:rsidRDefault="00580F32" w:rsidP="0011735F">
      <w:proofErr w:type="gramStart"/>
      <w:r w:rsidRPr="0011735F">
        <w:t>Hoşa giden uyarıcının ortamdan çıkartılması sonucu, davranışın yapılma sıklığının azalması olarak tanımlanır.</w:t>
      </w:r>
      <w:proofErr w:type="gramEnd"/>
      <w:r w:rsidRPr="0011735F">
        <w:t xml:space="preserve"> </w:t>
      </w:r>
      <w:proofErr w:type="gramStart"/>
      <w:r w:rsidRPr="0011735F">
        <w:t>Harçlığı kesmek, bilgisayar oynamayı yasaklamak vs</w:t>
      </w:r>
      <w:r w:rsidR="00814DB7" w:rsidRPr="0011735F">
        <w:t>.</w:t>
      </w:r>
      <w:proofErr w:type="gramEnd"/>
    </w:p>
    <w:p w:rsidR="00644938" w:rsidRPr="0011735F" w:rsidRDefault="00644938" w:rsidP="0011735F">
      <w:r w:rsidRPr="0011735F">
        <w:t>Sönme</w:t>
      </w:r>
    </w:p>
    <w:p w:rsidR="00644938" w:rsidRPr="0011735F" w:rsidRDefault="00644938" w:rsidP="0011735F">
      <w:proofErr w:type="gramStart"/>
      <w:r w:rsidRPr="0011735F">
        <w:t>Edimsel koşullamaortamından pekiştirici uyarıcının kaldırılmasıyla davranış sıklığında bir azalma ve en sonunda pekiştirilmeden önceki düzeyine inme gözlenir.Söndürme sürecinde, davranışın sıklığı hemen azalmaz.</w:t>
      </w:r>
      <w:proofErr w:type="gramEnd"/>
      <w:r w:rsidRPr="0011735F">
        <w:t xml:space="preserve"> </w:t>
      </w:r>
      <w:proofErr w:type="gramStart"/>
      <w:r w:rsidRPr="0011735F">
        <w:t>Söndürmenin başlamasıyla davranış sıklığında kısa süreli bir artış ortaya çıkar.</w:t>
      </w:r>
      <w:proofErr w:type="gramEnd"/>
      <w:r w:rsidRPr="0011735F">
        <w:t xml:space="preserve"> </w:t>
      </w:r>
      <w:proofErr w:type="gramStart"/>
      <w:r w:rsidRPr="0011735F">
        <w:t>Ancak pekiştirilmeyen davranışın sıklığı giderek azalır ve doğal ortamdaki gözlenme düzeyine düşer.</w:t>
      </w:r>
      <w:proofErr w:type="gramEnd"/>
    </w:p>
    <w:p w:rsidR="00644938" w:rsidRPr="0011735F" w:rsidRDefault="00644938" w:rsidP="0011735F">
      <w:r w:rsidRPr="0011735F">
        <w:t>Kendiliğinden Geri Gelme</w:t>
      </w:r>
    </w:p>
    <w:p w:rsidR="00814DB7" w:rsidRPr="0011735F" w:rsidRDefault="00644938" w:rsidP="0011735F">
      <w:proofErr w:type="gramStart"/>
      <w:r w:rsidRPr="0011735F">
        <w:t>Edimsel koşullanmada pekiştirilmediği için sönen bir davranış (tepki) bir süre sonra pekiştirme ya da herhangi bir sebep yokken geri gelebilir.</w:t>
      </w:r>
      <w:proofErr w:type="gramEnd"/>
    </w:p>
    <w:p w:rsidR="00D51818" w:rsidRPr="0011735F" w:rsidRDefault="00D51818" w:rsidP="0011735F">
      <w:r w:rsidRPr="0011735F">
        <w:t>Biçimlendirme / Şekillendirme (Kademeli yaklaşım)</w:t>
      </w:r>
    </w:p>
    <w:p w:rsidR="00D51818" w:rsidRPr="0011735F" w:rsidRDefault="00D51818" w:rsidP="0011735F">
      <w:proofErr w:type="gramStart"/>
      <w:r w:rsidRPr="0011735F">
        <w:t>Biçimlendirme, tepkiyi farklılaştırmadır.</w:t>
      </w:r>
      <w:proofErr w:type="gramEnd"/>
      <w:r w:rsidRPr="0011735F">
        <w:t xml:space="preserve"> </w:t>
      </w:r>
      <w:proofErr w:type="gramStart"/>
      <w:r w:rsidRPr="0011735F">
        <w:t>Önce, gösterilen davranışlardan istenilen davranışa en yakın olan davranış pekiştirilir, bir müddet sonra daha yakını ve giderek daha yakını pekiştirilerek, en sonunda beklenen davranışın gösterilmesi sağlanır.</w:t>
      </w:r>
      <w:proofErr w:type="gramEnd"/>
      <w:r w:rsidRPr="0011735F">
        <w:t xml:space="preserve"> Örneğin topluluk önünde konuşamayan öğrencisinin bu davranışı kazanması için önce sadece iki kişinin olduğu bir yerde daha sonra ise aşamalı bir şekilde </w:t>
      </w:r>
      <w:proofErr w:type="gramStart"/>
      <w:r w:rsidRPr="0011735F">
        <w:t>kişi</w:t>
      </w:r>
      <w:proofErr w:type="gramEnd"/>
      <w:r w:rsidRPr="0011735F">
        <w:t xml:space="preserve"> sayısı arttırılarak konuşma yapmasının sağlanması. </w:t>
      </w:r>
      <w:proofErr w:type="gramStart"/>
      <w:r w:rsidRPr="0011735F">
        <w:t>Her konuşma sonrası pekiştirme verilmesi.</w:t>
      </w:r>
      <w:proofErr w:type="gramEnd"/>
    </w:p>
    <w:p w:rsidR="00D51818" w:rsidRPr="0011735F" w:rsidRDefault="00D51818" w:rsidP="0011735F">
      <w:r w:rsidRPr="0011735F">
        <w:t>Ayırt Edici Uyarıcı</w:t>
      </w:r>
    </w:p>
    <w:p w:rsidR="00644938" w:rsidRPr="0011735F" w:rsidRDefault="00D51818" w:rsidP="0011735F">
      <w:proofErr w:type="gramStart"/>
      <w:r w:rsidRPr="0011735F">
        <w:t xml:space="preserve">Eğer bir davranış, ortamda bir uyarıcı varken pekiştirilir, bir başka uyarıcı varken pekiştirilmez ise, bir dahaki sefer ilk uyarıcının bulunduğu ortamda davranış sergilenir, diğerinde ise sergilenmez.Trafikte yeşil </w:t>
      </w:r>
      <w:r w:rsidRPr="0011735F">
        <w:lastRenderedPageBreak/>
        <w:t>ışık ayırt edici uyarıcıdır.</w:t>
      </w:r>
      <w:proofErr w:type="gramEnd"/>
      <w:r w:rsidRPr="0011735F">
        <w:t xml:space="preserve"> </w:t>
      </w:r>
      <w:proofErr w:type="gramStart"/>
      <w:r w:rsidRPr="0011735F">
        <w:t>Yeşil yanar, karşıya geçeriz.</w:t>
      </w:r>
      <w:proofErr w:type="gramEnd"/>
      <w:r w:rsidRPr="0011735F">
        <w:t xml:space="preserve"> </w:t>
      </w:r>
      <w:proofErr w:type="gramStart"/>
      <w:r w:rsidRPr="0011735F">
        <w:t>Yeşil ışık sorun yaşamadan karşıya geçmemiz için bizim bu davranışımızı pekiştirir.</w:t>
      </w:r>
      <w:proofErr w:type="gramEnd"/>
      <w:r w:rsidRPr="0011735F">
        <w:t xml:space="preserve"> Ve yeşil ışığı bizim için ayırt edici yapa</w:t>
      </w:r>
    </w:p>
    <w:p w:rsidR="00E12E4F" w:rsidRPr="0011735F" w:rsidRDefault="00E12E4F" w:rsidP="0011735F">
      <w:r w:rsidRPr="0011735F">
        <w:t>Premackİlkesi (Büyükanne Kuralı)</w:t>
      </w:r>
    </w:p>
    <w:p w:rsidR="00CA38A4" w:rsidRPr="0011735F" w:rsidRDefault="00E12E4F" w:rsidP="0011735F">
      <w:proofErr w:type="gramStart"/>
      <w:r w:rsidRPr="0011735F">
        <w:t>Az</w:t>
      </w:r>
      <w:proofErr w:type="gramEnd"/>
      <w:r w:rsidRPr="0011735F">
        <w:t xml:space="preserve"> yeğlenen etkinliklerin daha çok yapılmasını sağlamak için az yeğlenen etkinlikleri çok yeğlenen etkinliklerin izlemesidir. Bu ilkedeki izlerlikdaha </w:t>
      </w:r>
      <w:proofErr w:type="gramStart"/>
      <w:r w:rsidRPr="0011735F">
        <w:t>az</w:t>
      </w:r>
      <w:proofErr w:type="gramEnd"/>
      <w:r w:rsidRPr="0011735F">
        <w:t xml:space="preserve"> yeğlenen etkinlik yapıldıktan sonra, yeğlenen etkinliğin yapılmasına izin vermeyi gerektirir.</w:t>
      </w:r>
    </w:p>
    <w:p w:rsidR="0080256F" w:rsidRPr="0011735F" w:rsidRDefault="0080256F" w:rsidP="0011735F">
      <w:proofErr w:type="gramStart"/>
      <w:r w:rsidRPr="0011735F">
        <w:t>“Yaparsan ..............yaparsın” mantığı vardır.Koşullu AnlaşmaKoşullu anlaşma, bireyin pekiştirecielde etmesi için belli bir şekilde davranmasını gerektirir.</w:t>
      </w:r>
      <w:proofErr w:type="gramEnd"/>
      <w:r w:rsidRPr="0011735F">
        <w:t xml:space="preserve"> Örneğin, annenin çocuğuyla “ödevini bitirdiği taktirde oynamaya dışarı çıkabilirsin”, “Bir hafta boyunca odanı düzenli tuttuğun taktirde hafta sonunda çocuk tiyatrosuna götüreceğim.” gibi yaptığı sözleşmelerdir</w:t>
      </w:r>
      <w:proofErr w:type="gramStart"/>
      <w:r w:rsidRPr="0011735F">
        <w:t>.“Yaparsan ............. yaparım” ya da “Yaparsam ............ yapabilirim” mantığı vardır.</w:t>
      </w:r>
      <w:proofErr w:type="gramEnd"/>
    </w:p>
    <w:p w:rsidR="00397DA9" w:rsidRPr="0011735F" w:rsidRDefault="00397DA9" w:rsidP="0011735F">
      <w:r w:rsidRPr="0011735F">
        <w:t>Simgesel Ödülle Pekiştirme</w:t>
      </w:r>
    </w:p>
    <w:p w:rsidR="0080256F" w:rsidRPr="0011735F" w:rsidRDefault="00397DA9" w:rsidP="0011735F">
      <w:proofErr w:type="gramStart"/>
      <w:r w:rsidRPr="0011735F">
        <w:t>İstenilen davranışları ortaya koyan öğrencilere aferin, not, para, şeker, oyun gibi uyarıcılar yerine pekiştireçolarak puan, fiş, boncuk, çiçek figürü, yıldız, marka gibi nesnelerin verilmesi temeline dayanır.</w:t>
      </w:r>
      <w:proofErr w:type="gramEnd"/>
      <w:r w:rsidRPr="0011735F">
        <w:t xml:space="preserve"> </w:t>
      </w:r>
      <w:proofErr w:type="gramStart"/>
      <w:r w:rsidRPr="0011735F">
        <w:t>Birey belirli sayıda davranışı yaptıktan sonra ödüle kavuşur.</w:t>
      </w:r>
      <w:proofErr w:type="gramEnd"/>
      <w:r w:rsidRPr="0011735F">
        <w:t xml:space="preserve"> </w:t>
      </w:r>
      <w:proofErr w:type="gramStart"/>
      <w:r w:rsidRPr="0011735F">
        <w:t>Belirlenen sayıdaki davranışa ulaşmada gösterdiği her davranışa bir simge ya da sembol verilir.</w:t>
      </w:r>
      <w:proofErr w:type="gramEnd"/>
      <w:r w:rsidRPr="0011735F">
        <w:t xml:space="preserve"> Örneğin yıl sonuna </w:t>
      </w:r>
      <w:proofErr w:type="gramStart"/>
      <w:r w:rsidRPr="0011735F">
        <w:t>kadar</w:t>
      </w:r>
      <w:proofErr w:type="gramEnd"/>
      <w:r w:rsidRPr="0011735F">
        <w:t xml:space="preserve"> 10 tane artı alan sınıfı geçer.</w:t>
      </w:r>
    </w:p>
    <w:p w:rsidR="001F0CF7" w:rsidRPr="0011735F" w:rsidRDefault="001F0CF7" w:rsidP="0011735F">
      <w:r w:rsidRPr="0011735F">
        <w:t>Kendini Gerçekleştiren (Doğrulayan) Kehanet</w:t>
      </w:r>
    </w:p>
    <w:p w:rsidR="00397DA9" w:rsidRPr="0011735F" w:rsidRDefault="001F0CF7" w:rsidP="0011735F">
      <w:proofErr w:type="gramStart"/>
      <w:r w:rsidRPr="0011735F">
        <w:t>Birey kendisi ya da olaylar hakkında doğru olmayan ve olumsuz düşüncelere dayanarak davrandığında, bir süre sonra diğer insanların yaklaşımı ve olayların gelişimi de bu şekilde gerçekleşir.Örneğin, bir kimse kızlar benimle ilgilenmiyor düşüncesinden kaynaklı onlarla konuşmayıp, çekingen durabilir.</w:t>
      </w:r>
      <w:proofErr w:type="gramEnd"/>
      <w:r w:rsidRPr="0011735F">
        <w:t xml:space="preserve"> </w:t>
      </w:r>
      <w:proofErr w:type="gramStart"/>
      <w:r w:rsidRPr="0011735F">
        <w:t>Daha sonra kızlarda onu itici bulur.</w:t>
      </w:r>
      <w:proofErr w:type="gramEnd"/>
      <w:r w:rsidRPr="0011735F">
        <w:t xml:space="preserve">  </w:t>
      </w:r>
      <w:proofErr w:type="gramStart"/>
      <w:r w:rsidRPr="0011735F">
        <w:t>Kızların beğenmeyeceğini düşünüp onlarla konuşmaması gencin öğrenilmiş çaresizliktir, fakat bu düşüncelerin bu davranışlar sonucunda gerçeğe dönüşmesi ise kendini gerçekleştiren kehanettir.Batıl DavranışBatıl davranışların birçoğu edimsel koşullamailkelerine göre meydana gelir.</w:t>
      </w:r>
      <w:proofErr w:type="gramEnd"/>
      <w:r w:rsidRPr="0011735F">
        <w:t xml:space="preserve"> </w:t>
      </w:r>
      <w:proofErr w:type="gramStart"/>
      <w:r w:rsidRPr="0011735F">
        <w:t>Organizma, tesadüfen bir davranışı yaptığı sırada, o davranışla ilişkili olmamasına rağmen, olumlu bir pekiştireçalırsa, zaman içersindealdığı bu pekiştirecidavranışla ilişkilendirir ve o davranışı yapma eğilimi gösterir.</w:t>
      </w:r>
      <w:proofErr w:type="gramEnd"/>
      <w:r w:rsidRPr="0011735F">
        <w:t xml:space="preserve"> Uğurlu gün, uğurlu sayı…</w:t>
      </w:r>
    </w:p>
    <w:p w:rsidR="00B474D4" w:rsidRPr="0011735F" w:rsidRDefault="00B474D4" w:rsidP="0011735F">
      <w:r w:rsidRPr="0011735F">
        <w:t>Kaçınma Koşullaması</w:t>
      </w:r>
    </w:p>
    <w:p w:rsidR="001F0CF7" w:rsidRPr="0011735F" w:rsidRDefault="00B474D4" w:rsidP="0011735F">
      <w:proofErr w:type="gramStart"/>
      <w:r w:rsidRPr="0011735F">
        <w:t>Bir kişiden, bir nesneden veya bir durumdan kaçınmayı öğrenme klasik veya operantolabilmektedir.</w:t>
      </w:r>
      <w:proofErr w:type="gramEnd"/>
      <w:r w:rsidRPr="0011735F">
        <w:t xml:space="preserve"> </w:t>
      </w:r>
      <w:proofErr w:type="gramStart"/>
      <w:r w:rsidRPr="0011735F">
        <w:t>Kaçınma şartlanmasının ortaya çıkması için önce korku ve kaçma şartlanmasının olması gerekmektedir.</w:t>
      </w:r>
      <w:proofErr w:type="gramEnd"/>
      <w:r w:rsidRPr="0011735F">
        <w:t xml:space="preserve"> </w:t>
      </w:r>
      <w:proofErr w:type="gramStart"/>
      <w:r w:rsidRPr="0011735F">
        <w:t>Bunlardan korku şartlanması klasik, kaçma ise operantşartlanmaya girmektedir.</w:t>
      </w:r>
      <w:proofErr w:type="gramEnd"/>
      <w:r w:rsidRPr="0011735F">
        <w:t xml:space="preserve"> </w:t>
      </w:r>
      <w:proofErr w:type="gramStart"/>
      <w:r w:rsidRPr="0011735F">
        <w:t>Örneğin; yanan bir sobaya elini değdiren çocuk elini çektiğinde kaçma davranışı gösterir.</w:t>
      </w:r>
      <w:proofErr w:type="gramEnd"/>
      <w:r w:rsidRPr="0011735F">
        <w:t xml:space="preserve"> </w:t>
      </w:r>
      <w:proofErr w:type="gramStart"/>
      <w:r w:rsidRPr="0011735F">
        <w:t>Yani durum ortaya çıktıktan sonra uzaklaşma vardır.Çocuk elini yakmamak için sobadan uzak durursa kaçınma davranışı göstermiş olur.</w:t>
      </w:r>
      <w:proofErr w:type="gramEnd"/>
      <w:r w:rsidRPr="0011735F">
        <w:t xml:space="preserve"> </w:t>
      </w:r>
      <w:proofErr w:type="gramStart"/>
      <w:r w:rsidRPr="0011735F">
        <w:t>Yani durum ortaya çıkmadan önce uzaklaşma vardır.</w:t>
      </w:r>
      <w:proofErr w:type="gramEnd"/>
    </w:p>
    <w:p w:rsidR="00A35DF5" w:rsidRPr="009B1F4F" w:rsidRDefault="00A35DF5" w:rsidP="0011735F">
      <w:pPr>
        <w:rPr>
          <w:b/>
        </w:rPr>
      </w:pPr>
      <w:r w:rsidRPr="009B1F4F">
        <w:rPr>
          <w:b/>
        </w:rPr>
        <w:t xml:space="preserve">Klasik ile Edimsel Koşullanma Farkları </w:t>
      </w:r>
    </w:p>
    <w:p w:rsidR="00A35DF5" w:rsidRPr="0011735F" w:rsidRDefault="00A35DF5" w:rsidP="0011735F">
      <w:r w:rsidRPr="0011735F">
        <w:lastRenderedPageBreak/>
        <w:t xml:space="preserve">1. Klasik koşullanmada tepkiye yol açan uyarıcı her zaman bellidir fakat edimsel koşullanmada uyarıcı her zaman belli değildir. </w:t>
      </w:r>
    </w:p>
    <w:p w:rsidR="00A35DF5" w:rsidRPr="0011735F" w:rsidRDefault="00A35DF5" w:rsidP="0011735F">
      <w:r w:rsidRPr="0011735F">
        <w:t xml:space="preserve">2. Klasik koşullanmada refleksif, bilinçsiz ve </w:t>
      </w:r>
      <w:proofErr w:type="gramStart"/>
      <w:r w:rsidRPr="0011735F">
        <w:t>biyofizyolojik(</w:t>
      </w:r>
      <w:proofErr w:type="gramEnd"/>
      <w:r w:rsidRPr="0011735F">
        <w:t xml:space="preserve">doğuştan getirilen) tepkiler verilir (yani davranışlar bellidir) ve bunlar şartlandırılır. </w:t>
      </w:r>
      <w:proofErr w:type="gramStart"/>
      <w:r w:rsidRPr="0011735F">
        <w:t>Oysa edimsel koşullanmada davranışlar başlangıçta çeşitlilik gösterir yani rastgele tepkiler verilir (davranışlar belli değildir) ve bunlar şekillendirilmeye çalışılarak bilinçli ve iradeli tepkiler haline getirilir.</w:t>
      </w:r>
      <w:proofErr w:type="gramEnd"/>
      <w:r w:rsidRPr="0011735F">
        <w:t xml:space="preserve"> </w:t>
      </w:r>
    </w:p>
    <w:p w:rsidR="00B474D4" w:rsidRPr="0011735F" w:rsidRDefault="00A35DF5" w:rsidP="0011735F">
      <w:r w:rsidRPr="0011735F">
        <w:t xml:space="preserve">3. Klasik koşullanmada </w:t>
      </w:r>
      <w:proofErr w:type="gramStart"/>
      <w:r w:rsidRPr="0011735F">
        <w:t>pekiştireç(</w:t>
      </w:r>
      <w:proofErr w:type="gramEnd"/>
      <w:r w:rsidRPr="0011735F">
        <w:t xml:space="preserve">uyarıcı: et) davranıştan önce verilir ve davranışa bağlı değildir. </w:t>
      </w:r>
      <w:proofErr w:type="gramStart"/>
      <w:r w:rsidRPr="0011735F">
        <w:t>Bu nedenle organizma pasiftir ve uyarıcı–tepki (U-T) bağı oluşur.</w:t>
      </w:r>
      <w:proofErr w:type="gramEnd"/>
      <w:r w:rsidRPr="0011735F">
        <w:t xml:space="preserve"> Edimsel koşullanmada ise organizma istenilen davranışı yaptığında olumlu pekiştirecinialır (peynir) veya olumsuz </w:t>
      </w:r>
      <w:proofErr w:type="gramStart"/>
      <w:r w:rsidRPr="0011735F">
        <w:t>pekiştireçten(</w:t>
      </w:r>
      <w:proofErr w:type="gramEnd"/>
      <w:r w:rsidRPr="0011735F">
        <w:t xml:space="preserve">elektrik şoku) kurtulur. </w:t>
      </w:r>
      <w:proofErr w:type="gramStart"/>
      <w:r w:rsidRPr="0011735F">
        <w:t>Yani pekiştireçdavranışın sonucuna bağlı olarak sonradan verilir.</w:t>
      </w:r>
      <w:proofErr w:type="gramEnd"/>
      <w:r w:rsidRPr="0011735F">
        <w:t xml:space="preserve"> </w:t>
      </w:r>
      <w:proofErr w:type="gramStart"/>
      <w:r w:rsidRPr="0011735F">
        <w:t>Bu nedenle organizma aktiftir ve tepki-uyarıcı (T-U) bağı oluşmuştur</w:t>
      </w:r>
      <w:r w:rsidR="00A82516" w:rsidRPr="0011735F">
        <w:t>.</w:t>
      </w:r>
      <w:proofErr w:type="gramEnd"/>
    </w:p>
    <w:p w:rsidR="00A82516" w:rsidRPr="0011735F" w:rsidRDefault="00A82516" w:rsidP="0011735F">
      <w:r w:rsidRPr="0011735F">
        <w:t xml:space="preserve">Klasik ile Edimsel Koşullanma Farkları </w:t>
      </w:r>
    </w:p>
    <w:p w:rsidR="00A82516" w:rsidRPr="0011735F" w:rsidRDefault="00A82516" w:rsidP="0011735F">
      <w:r w:rsidRPr="0011735F">
        <w:t>4. Klasik koşullanmada pekiştireçlerkoşulsuz (doğal) uyarıcılarken, edimsel koşullanmada olumlu ve olumsuz pekiştireçlervardır.</w:t>
      </w:r>
    </w:p>
    <w:p w:rsidR="00A82516" w:rsidRPr="0011735F" w:rsidRDefault="00A82516" w:rsidP="0011735F">
      <w:r w:rsidRPr="0011735F">
        <w:t xml:space="preserve">5. Edimsel koşullanma klasik koşullanmaya göre daha karmaşık davranışların öğrenilmesini açıklar. </w:t>
      </w:r>
      <w:proofErr w:type="gramStart"/>
      <w:r w:rsidRPr="0011735F">
        <w:t>Klasik koşullanmayla sadece basit ve refleksiftepkilerin nasıl kazanıldığı açıklanabilir.</w:t>
      </w:r>
      <w:proofErr w:type="gramEnd"/>
      <w:r w:rsidRPr="0011735F">
        <w:t xml:space="preserve"> </w:t>
      </w:r>
    </w:p>
    <w:p w:rsidR="00A82516" w:rsidRPr="0011735F" w:rsidRDefault="00A82516" w:rsidP="0011735F">
      <w:r w:rsidRPr="0011735F">
        <w:t xml:space="preserve">6. Edimsel şartlanma pekiştirme ve ceza üzerinde durmaktadır. </w:t>
      </w:r>
      <w:proofErr w:type="gramStart"/>
      <w:r w:rsidRPr="0011735F">
        <w:t>Belli bir tepkinin edinilmesi, geçirdiğimiz yaşantısaldeneyimlere bağlıdır.</w:t>
      </w:r>
      <w:proofErr w:type="gramEnd"/>
      <w:r w:rsidRPr="0011735F">
        <w:t xml:space="preserve"> </w:t>
      </w:r>
    </w:p>
    <w:p w:rsidR="00A82516" w:rsidRPr="0011735F" w:rsidRDefault="00A82516" w:rsidP="0011735F">
      <w:r w:rsidRPr="0011735F">
        <w:t>7. Klasik koşullanmada davranışlar otonom sinir sistemi tarafından, edimsel koşullanmada merkezi sinir sistemi tarafından kontrol edilir.</w:t>
      </w:r>
    </w:p>
    <w:p w:rsidR="009B1F4F" w:rsidRDefault="009B1F4F" w:rsidP="0011735F">
      <w:pPr>
        <w:rPr>
          <w:b/>
        </w:rPr>
      </w:pPr>
    </w:p>
    <w:p w:rsidR="005028E7" w:rsidRPr="009B1F4F" w:rsidRDefault="005028E7" w:rsidP="0011735F">
      <w:pPr>
        <w:rPr>
          <w:b/>
        </w:rPr>
      </w:pPr>
      <w:r w:rsidRPr="009B1F4F">
        <w:rPr>
          <w:b/>
        </w:rPr>
        <w:t xml:space="preserve">EDİMSEL KOŞULLANMA VE EĞİTİM </w:t>
      </w:r>
    </w:p>
    <w:p w:rsidR="005028E7" w:rsidRPr="0011735F" w:rsidRDefault="005028E7" w:rsidP="0011735F">
      <w:proofErr w:type="gramStart"/>
      <w:r w:rsidRPr="0011735F">
        <w:t>Skinner’ a göre davranış ya kendiliğinden doğal olarak oluşur ya da biçimlendirme yoluyla oluşur.</w:t>
      </w:r>
      <w:proofErr w:type="gramEnd"/>
      <w:r w:rsidRPr="0011735F">
        <w:t xml:space="preserve"> </w:t>
      </w:r>
      <w:proofErr w:type="gramStart"/>
      <w:r w:rsidRPr="0011735F">
        <w:t>Öğretmenin görevi davranışı biçimlendirmektir.2.</w:t>
      </w:r>
      <w:proofErr w:type="gramEnd"/>
      <w:r w:rsidRPr="0011735F">
        <w:t xml:space="preserve"> </w:t>
      </w:r>
      <w:proofErr w:type="gramStart"/>
      <w:r w:rsidRPr="0011735F">
        <w:t>Öğrenmenin başında her doğru davranış pekiştirilmelidir.</w:t>
      </w:r>
      <w:proofErr w:type="gramEnd"/>
      <w:r w:rsidRPr="0011735F">
        <w:t xml:space="preserve"> </w:t>
      </w:r>
      <w:proofErr w:type="gramStart"/>
      <w:r w:rsidRPr="0011735F">
        <w:t>Daha sonra pekiştirme tarifeleri uygulanmalıdır.3.</w:t>
      </w:r>
      <w:proofErr w:type="gramEnd"/>
      <w:r w:rsidRPr="0011735F">
        <w:t xml:space="preserve"> Sınıf ortamında yüksek not, para, statü, madalya, diploma, gülümseme, takdirname, </w:t>
      </w:r>
      <w:proofErr w:type="gramStart"/>
      <w:r w:rsidRPr="0011735F">
        <w:t>surat</w:t>
      </w:r>
      <w:proofErr w:type="gramEnd"/>
      <w:r w:rsidRPr="0011735F">
        <w:t xml:space="preserve"> asma, düşük not, hakaret, azarlama, kızma gibi ikincil pekiştireçlerdaha etkilidir.4. </w:t>
      </w:r>
      <w:proofErr w:type="gramStart"/>
      <w:r w:rsidRPr="0011735F">
        <w:t>Eğitim faaliyetleri içerisinde cezadan kaçınılması gerekmektedir.</w:t>
      </w:r>
      <w:proofErr w:type="gramEnd"/>
      <w:r w:rsidRPr="0011735F">
        <w:t xml:space="preserve"> </w:t>
      </w:r>
      <w:proofErr w:type="gramStart"/>
      <w:r w:rsidRPr="0011735F">
        <w:t>Uygun ve doğru davranışlar pekiştirilmeli fakat uygun olmayan davranışlar ise görmezden gelinmelidir.</w:t>
      </w:r>
      <w:proofErr w:type="gramEnd"/>
      <w:r w:rsidRPr="0011735F">
        <w:t xml:space="preserve"> </w:t>
      </w:r>
    </w:p>
    <w:p w:rsidR="006C21F0" w:rsidRPr="006C21F0" w:rsidRDefault="006C21F0" w:rsidP="006C21F0">
      <w:pPr>
        <w:shd w:val="clear" w:color="auto" w:fill="FFFFFF"/>
        <w:spacing w:after="0" w:line="360" w:lineRule="atLeast"/>
        <w:jc w:val="center"/>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b/>
          <w:bCs/>
          <w:color w:val="333333"/>
          <w:sz w:val="30"/>
          <w:szCs w:val="30"/>
        </w:rPr>
        <w:t>Bilişsel Kuramlar</w:t>
      </w:r>
    </w:p>
    <w:p w:rsidR="006C21F0" w:rsidRPr="006C21F0" w:rsidRDefault="006C21F0" w:rsidP="006C21F0">
      <w:pPr>
        <w:shd w:val="clear" w:color="auto" w:fill="FFFFFF"/>
        <w:spacing w:after="0" w:line="360" w:lineRule="atLeast"/>
        <w:jc w:val="center"/>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1"/>
          <w:szCs w:val="21"/>
        </w:rPr>
        <w:t> </w:t>
      </w:r>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6C21F0">
        <w:rPr>
          <w:rFonts w:ascii="TeX Gyre Adventor" w:eastAsia="Times New Roman" w:hAnsi="TeX Gyre Adventor" w:cs="Times New Roman"/>
          <w:color w:val="333333"/>
          <w:sz w:val="20"/>
          <w:szCs w:val="20"/>
        </w:rPr>
        <w:t>Bilişsel kuramlara göre </w:t>
      </w:r>
      <w:r w:rsidRPr="006C21F0">
        <w:rPr>
          <w:rFonts w:ascii="TeX Gyre Adventor" w:eastAsia="Times New Roman" w:hAnsi="TeX Gyre Adventor" w:cs="Times New Roman"/>
          <w:b/>
          <w:bCs/>
          <w:color w:val="333333"/>
          <w:sz w:val="20"/>
          <w:szCs w:val="20"/>
        </w:rPr>
        <w:t>öğrenme doğrudan gözlemlenemeyen zihinsel bir süreçtir.</w:t>
      </w:r>
      <w:proofErr w:type="gramEnd"/>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6C21F0">
        <w:rPr>
          <w:rFonts w:ascii="TeX Gyre Adventor" w:eastAsia="Times New Roman" w:hAnsi="TeX Gyre Adventor" w:cs="Times New Roman"/>
          <w:color w:val="333333"/>
          <w:sz w:val="20"/>
          <w:szCs w:val="20"/>
        </w:rPr>
        <w:t>Bu akımın temsilcileri olan </w:t>
      </w:r>
      <w:r w:rsidRPr="006C21F0">
        <w:rPr>
          <w:rFonts w:ascii="TeX Gyre Adventor" w:eastAsia="Times New Roman" w:hAnsi="TeX Gyre Adventor" w:cs="Times New Roman"/>
          <w:b/>
          <w:bCs/>
          <w:color w:val="333333"/>
          <w:sz w:val="20"/>
          <w:szCs w:val="20"/>
        </w:rPr>
        <w:t>Gestalt Okulu psikologları, Piaget ve Bruner’e </w:t>
      </w:r>
      <w:r w:rsidRPr="006C21F0">
        <w:rPr>
          <w:rFonts w:ascii="TeX Gyre Adventor" w:eastAsia="Times New Roman" w:hAnsi="TeX Gyre Adventor" w:cs="Times New Roman"/>
          <w:color w:val="333333"/>
          <w:sz w:val="20"/>
          <w:szCs w:val="20"/>
        </w:rPr>
        <w:t>göre, öğrenme kişinin davranımda bulunma kapasitesinin gelişmesidir.</w:t>
      </w:r>
      <w:proofErr w:type="gramEnd"/>
      <w:r w:rsidRPr="006C21F0">
        <w:rPr>
          <w:rFonts w:ascii="TeX Gyre Adventor" w:eastAsia="Times New Roman" w:hAnsi="TeX Gyre Adventor" w:cs="Times New Roman"/>
          <w:color w:val="333333"/>
          <w:sz w:val="20"/>
          <w:szCs w:val="20"/>
        </w:rPr>
        <w:t xml:space="preserve"> </w:t>
      </w:r>
      <w:proofErr w:type="gramStart"/>
      <w:r w:rsidRPr="006C21F0">
        <w:rPr>
          <w:rFonts w:ascii="TeX Gyre Adventor" w:eastAsia="Times New Roman" w:hAnsi="TeX Gyre Adventor" w:cs="Times New Roman"/>
          <w:color w:val="333333"/>
          <w:sz w:val="20"/>
          <w:szCs w:val="20"/>
        </w:rPr>
        <w:t xml:space="preserve">Bilişsel kuramlara göre davranışçıların davranışta değişme olarak tanımladığı </w:t>
      </w:r>
      <w:r w:rsidRPr="006C21F0">
        <w:rPr>
          <w:rFonts w:ascii="TeX Gyre Adventor" w:eastAsia="Times New Roman" w:hAnsi="TeX Gyre Adventor" w:cs="Times New Roman"/>
          <w:color w:val="333333"/>
          <w:sz w:val="20"/>
          <w:szCs w:val="20"/>
        </w:rPr>
        <w:lastRenderedPageBreak/>
        <w:t>şey gerçekte kişinin zihninde meydana gelen öğrenme yansımasıdır.</w:t>
      </w:r>
      <w:proofErr w:type="gramEnd"/>
      <w:r w:rsidRPr="006C21F0">
        <w:rPr>
          <w:rFonts w:ascii="TeX Gyre Adventor" w:eastAsia="Times New Roman" w:hAnsi="TeX Gyre Adventor" w:cs="Times New Roman"/>
          <w:color w:val="333333"/>
          <w:sz w:val="20"/>
          <w:szCs w:val="20"/>
        </w:rPr>
        <w:t xml:space="preserve"> </w:t>
      </w:r>
      <w:proofErr w:type="gramStart"/>
      <w:r w:rsidRPr="006C21F0">
        <w:rPr>
          <w:rFonts w:ascii="TeX Gyre Adventor" w:eastAsia="Times New Roman" w:hAnsi="TeX Gyre Adventor" w:cs="Times New Roman"/>
          <w:color w:val="333333"/>
          <w:sz w:val="20"/>
          <w:szCs w:val="20"/>
        </w:rPr>
        <w:t>Bilişsel kuramcılar daha çok anlama, algılama, düşünme, duyuş ve yaratma gibi kavramlar üzerinde durur.</w:t>
      </w:r>
      <w:proofErr w:type="gramEnd"/>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6C21F0">
        <w:rPr>
          <w:rFonts w:ascii="TeX Gyre Adventor" w:eastAsia="Times New Roman" w:hAnsi="TeX Gyre Adventor" w:cs="Times New Roman"/>
          <w:color w:val="333333"/>
          <w:sz w:val="20"/>
          <w:szCs w:val="20"/>
        </w:rPr>
        <w:t>Davranışçı akımın eğitimin amaçlarını davranış yönünden tanımlar ve bu davranışları oluşturacak deneyimlerin neler olması gerektiğini belirler.</w:t>
      </w:r>
      <w:proofErr w:type="gramEnd"/>
      <w:r w:rsidRPr="006C21F0">
        <w:rPr>
          <w:rFonts w:ascii="TeX Gyre Adventor" w:eastAsia="Times New Roman" w:hAnsi="TeX Gyre Adventor" w:cs="Times New Roman"/>
          <w:color w:val="333333"/>
          <w:sz w:val="20"/>
          <w:szCs w:val="20"/>
        </w:rPr>
        <w:t xml:space="preserve"> Onlara göre okuldaki eğitimin dış dünyaya</w:t>
      </w:r>
      <w:r w:rsidRPr="006C21F0">
        <w:rPr>
          <w:rFonts w:ascii="TeX Gyre Adventor" w:eastAsia="Times New Roman" w:hAnsi="TeX Gyre Adventor" w:cs="Times New Roman"/>
          <w:i/>
          <w:iCs/>
          <w:color w:val="333333"/>
          <w:sz w:val="20"/>
          <w:szCs w:val="20"/>
        </w:rPr>
        <w:t> transfer edilebilmesi </w:t>
      </w:r>
      <w:r w:rsidRPr="006C21F0">
        <w:rPr>
          <w:rFonts w:ascii="TeX Gyre Adventor" w:eastAsia="Times New Roman" w:hAnsi="TeX Gyre Adventor" w:cs="Times New Roman"/>
          <w:color w:val="333333"/>
          <w:sz w:val="20"/>
          <w:szCs w:val="20"/>
        </w:rPr>
        <w:t xml:space="preserve">için her ikisi arasındaki benzerliklerin artırılması gerekir. </w:t>
      </w:r>
      <w:proofErr w:type="gramStart"/>
      <w:r w:rsidRPr="006C21F0">
        <w:rPr>
          <w:rFonts w:ascii="TeX Gyre Adventor" w:eastAsia="Times New Roman" w:hAnsi="TeX Gyre Adventor" w:cs="Times New Roman"/>
          <w:color w:val="333333"/>
          <w:sz w:val="20"/>
          <w:szCs w:val="20"/>
        </w:rPr>
        <w:t>Bilişsel akımın öncüleri ise öğrencilerin zihinlerinde durumlara ilişkin </w:t>
      </w:r>
      <w:r w:rsidRPr="006C21F0">
        <w:rPr>
          <w:rFonts w:ascii="TeX Gyre Adventor" w:eastAsia="Times New Roman" w:hAnsi="TeX Gyre Adventor" w:cs="Times New Roman"/>
          <w:i/>
          <w:iCs/>
          <w:color w:val="333333"/>
          <w:sz w:val="20"/>
          <w:szCs w:val="20"/>
        </w:rPr>
        <w:t>ilkeler</w:t>
      </w:r>
      <w:r w:rsidRPr="006C21F0">
        <w:rPr>
          <w:rFonts w:ascii="TeX Gyre Adventor" w:eastAsia="Times New Roman" w:hAnsi="TeX Gyre Adventor" w:cs="Times New Roman"/>
          <w:color w:val="333333"/>
          <w:sz w:val="20"/>
          <w:szCs w:val="20"/>
        </w:rPr>
        <w:t> kazandırmayı tercih ederler.</w:t>
      </w:r>
      <w:proofErr w:type="gramEnd"/>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 xml:space="preserve">Davranışçı akımların kısmen öğrenmeyi açıkladığı </w:t>
      </w:r>
      <w:proofErr w:type="gramStart"/>
      <w:r w:rsidRPr="006C21F0">
        <w:rPr>
          <w:rFonts w:ascii="TeX Gyre Adventor" w:eastAsia="Times New Roman" w:hAnsi="TeX Gyre Adventor" w:cs="Times New Roman"/>
          <w:color w:val="333333"/>
          <w:sz w:val="20"/>
          <w:szCs w:val="20"/>
        </w:rPr>
        <w:t>kabul</w:t>
      </w:r>
      <w:proofErr w:type="gramEnd"/>
      <w:r w:rsidRPr="006C21F0">
        <w:rPr>
          <w:rFonts w:ascii="TeX Gyre Adventor" w:eastAsia="Times New Roman" w:hAnsi="TeX Gyre Adventor" w:cs="Times New Roman"/>
          <w:color w:val="333333"/>
          <w:sz w:val="20"/>
          <w:szCs w:val="20"/>
        </w:rPr>
        <w:t xml:space="preserve"> edilmekle beraber, öğrenme hakkında bugün nerede ise bütün uzmanların ortaklaşa kabul ettiği gerçek öğrenme olayının, uyarıcı-tepki ilişkisinden çok daha kompleks bilişsel bir süreç olduğudur (Cullingford, 1990). Bir tanım ya da bir kelime hecelemeyi öğrenmenin bile aktif ve kompleks bir zihinsel süreç olduğu </w:t>
      </w:r>
      <w:proofErr w:type="gramStart"/>
      <w:r w:rsidRPr="006C21F0">
        <w:rPr>
          <w:rFonts w:ascii="TeX Gyre Adventor" w:eastAsia="Times New Roman" w:hAnsi="TeX Gyre Adventor" w:cs="Times New Roman"/>
          <w:color w:val="333333"/>
          <w:sz w:val="20"/>
          <w:szCs w:val="20"/>
        </w:rPr>
        <w:t>kabul</w:t>
      </w:r>
      <w:proofErr w:type="gramEnd"/>
      <w:r w:rsidRPr="006C21F0">
        <w:rPr>
          <w:rFonts w:ascii="TeX Gyre Adventor" w:eastAsia="Times New Roman" w:hAnsi="TeX Gyre Adventor" w:cs="Times New Roman"/>
          <w:color w:val="333333"/>
          <w:sz w:val="20"/>
          <w:szCs w:val="20"/>
        </w:rPr>
        <w:t xml:space="preserve"> edilmektedir. (Resnick, 1989). </w:t>
      </w:r>
      <w:proofErr w:type="gramStart"/>
      <w:r w:rsidRPr="006C21F0">
        <w:rPr>
          <w:rFonts w:ascii="TeX Gyre Adventor" w:eastAsia="Times New Roman" w:hAnsi="TeX Gyre Adventor" w:cs="Times New Roman"/>
          <w:color w:val="333333"/>
          <w:sz w:val="20"/>
          <w:szCs w:val="20"/>
        </w:rPr>
        <w:t>Öğrenme konusunda bugün ulaşılan nokta öğrencinin kendisine aktarılan bilgileri aynen almadığı, aksine kendisine ulaşan her bilgiyi süzgeçten geçirip yorumlayarak kendi dünyasında bir anlam yüklemeye çalıştığıdır (Brooks ve Brooks, 1993).</w:t>
      </w:r>
      <w:proofErr w:type="gramEnd"/>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6C21F0">
        <w:rPr>
          <w:rFonts w:ascii="TeX Gyre Adventor" w:eastAsia="Times New Roman" w:hAnsi="TeX Gyre Adventor" w:cs="Times New Roman"/>
          <w:color w:val="333333"/>
          <w:sz w:val="20"/>
          <w:szCs w:val="20"/>
        </w:rPr>
        <w:t>Bilişsel kuramlara göre, öğrenme bireyin çevresinde olup-bitenlere bir anlam yüklemesidir.</w:t>
      </w:r>
      <w:proofErr w:type="gramEnd"/>
      <w:r w:rsidRPr="006C21F0">
        <w:rPr>
          <w:rFonts w:ascii="TeX Gyre Adventor" w:eastAsia="Times New Roman" w:hAnsi="TeX Gyre Adventor" w:cs="Times New Roman"/>
          <w:color w:val="333333"/>
          <w:sz w:val="20"/>
          <w:szCs w:val="20"/>
        </w:rPr>
        <w:t xml:space="preserve"> </w:t>
      </w:r>
      <w:proofErr w:type="gramStart"/>
      <w:r w:rsidRPr="006C21F0">
        <w:rPr>
          <w:rFonts w:ascii="TeX Gyre Adventor" w:eastAsia="Times New Roman" w:hAnsi="TeX Gyre Adventor" w:cs="Times New Roman"/>
          <w:color w:val="333333"/>
          <w:sz w:val="20"/>
          <w:szCs w:val="20"/>
        </w:rPr>
        <w:t>Kişinin davranışını anlayabilmek için onun karşılaştığı durumu nasıl değerlendirdiğinin anlaşılması gerektiğini savunan bu kuramın temelini Gestalt Psikolojisi oluşturur.</w:t>
      </w:r>
      <w:proofErr w:type="gramEnd"/>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 xml:space="preserve">Zihne ulaşan verilere anlam yükleme işlemi, yani algı üzerine yaptıkları çalışmalarla öğrenmenin bilişsel yönüne işaret </w:t>
      </w:r>
      <w:proofErr w:type="gramStart"/>
      <w:r w:rsidRPr="006C21F0">
        <w:rPr>
          <w:rFonts w:ascii="TeX Gyre Adventor" w:eastAsia="Times New Roman" w:hAnsi="TeX Gyre Adventor" w:cs="Times New Roman"/>
          <w:color w:val="333333"/>
          <w:sz w:val="20"/>
          <w:szCs w:val="20"/>
        </w:rPr>
        <w:t>eden</w:t>
      </w:r>
      <w:proofErr w:type="gramEnd"/>
      <w:r w:rsidRPr="006C21F0">
        <w:rPr>
          <w:rFonts w:ascii="TeX Gyre Adventor" w:eastAsia="Times New Roman" w:hAnsi="TeX Gyre Adventor" w:cs="Times New Roman"/>
          <w:color w:val="333333"/>
          <w:sz w:val="20"/>
          <w:szCs w:val="20"/>
        </w:rPr>
        <w:t xml:space="preserve"> Gestalt psikologları algılama ile ilgili aşağıdaki ilkeleri ileri sürmektedirler (Hilgard ve Bower, 1974).</w:t>
      </w:r>
    </w:p>
    <w:p w:rsidR="006C21F0" w:rsidRPr="006C21F0" w:rsidRDefault="006C21F0" w:rsidP="006C21F0">
      <w:pPr>
        <w:numPr>
          <w:ilvl w:val="0"/>
          <w:numId w:val="1"/>
        </w:numPr>
        <w:shd w:val="clear" w:color="auto" w:fill="FFFFFF"/>
        <w:spacing w:before="100" w:beforeAutospacing="1" w:after="100" w:afterAutospacing="1" w:line="240" w:lineRule="auto"/>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İnsanlar gördüklerini bir </w:t>
      </w:r>
      <w:r w:rsidRPr="006C21F0">
        <w:rPr>
          <w:rFonts w:ascii="TeX Gyre Adventor" w:eastAsia="Times New Roman" w:hAnsi="TeX Gyre Adventor" w:cs="Times New Roman"/>
          <w:b/>
          <w:bCs/>
          <w:color w:val="333333"/>
          <w:sz w:val="20"/>
          <w:szCs w:val="20"/>
        </w:rPr>
        <w:t>bütün </w:t>
      </w:r>
      <w:r w:rsidRPr="006C21F0">
        <w:rPr>
          <w:rFonts w:ascii="TeX Gyre Adventor" w:eastAsia="Times New Roman" w:hAnsi="TeX Gyre Adventor" w:cs="Times New Roman"/>
          <w:color w:val="333333"/>
          <w:sz w:val="20"/>
          <w:szCs w:val="20"/>
        </w:rPr>
        <w:t>olarak algılarlar. Bütünü oluşturan parçaların bütünle ve birbirleriyle olan ilişkisi önemlidir. Bir parçanın veya nesnenin algılanışı, onun bütünle ve diğer parçalarla olan ilişkisine göre değişir.</w:t>
      </w:r>
    </w:p>
    <w:p w:rsidR="006C21F0" w:rsidRPr="006C21F0" w:rsidRDefault="006C21F0" w:rsidP="006C21F0">
      <w:pPr>
        <w:numPr>
          <w:ilvl w:val="0"/>
          <w:numId w:val="1"/>
        </w:numPr>
        <w:shd w:val="clear" w:color="auto" w:fill="FFFFFF"/>
        <w:spacing w:before="100" w:beforeAutospacing="1" w:after="100" w:afterAutospacing="1" w:line="240" w:lineRule="auto"/>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İnsanlar çevrelerini bir </w:t>
      </w:r>
      <w:r w:rsidRPr="006C21F0">
        <w:rPr>
          <w:rFonts w:ascii="TeX Gyre Adventor" w:eastAsia="Times New Roman" w:hAnsi="TeX Gyre Adventor" w:cs="Times New Roman"/>
          <w:b/>
          <w:bCs/>
          <w:color w:val="333333"/>
          <w:sz w:val="20"/>
          <w:szCs w:val="20"/>
        </w:rPr>
        <w:t>ahenk </w:t>
      </w:r>
      <w:r w:rsidRPr="006C21F0">
        <w:rPr>
          <w:rFonts w:ascii="TeX Gyre Adventor" w:eastAsia="Times New Roman" w:hAnsi="TeX Gyre Adventor" w:cs="Times New Roman"/>
          <w:color w:val="333333"/>
          <w:sz w:val="20"/>
          <w:szCs w:val="20"/>
        </w:rPr>
        <w:t>içerisinde görme eğilimindedirler. Eşya ve olaylar, parçası parçası oldukları bütün içerisinde anlam kazanırlar.</w:t>
      </w:r>
    </w:p>
    <w:p w:rsidR="006C21F0" w:rsidRPr="006C21F0" w:rsidRDefault="006C21F0" w:rsidP="006C21F0">
      <w:pPr>
        <w:numPr>
          <w:ilvl w:val="0"/>
          <w:numId w:val="1"/>
        </w:numPr>
        <w:shd w:val="clear" w:color="auto" w:fill="FFFFFF"/>
        <w:spacing w:before="100" w:beforeAutospacing="1" w:after="100" w:afterAutospacing="1" w:line="240" w:lineRule="auto"/>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İnsanların davranışı, içinde bulundukları durumu algılamalarına bağlı olarak değişir. Öğrenme, kişinin çevresini algılama ve yorumlama sürecidir. Bundan dolayı, öğrenmede önemli olan kişinin olayları ve durumları anlaması, diğer bir deyişle eşyaya ve olaylara anlam yüklemesidir.</w:t>
      </w:r>
    </w:p>
    <w:p w:rsidR="006C21F0" w:rsidRPr="006C21F0" w:rsidRDefault="006C21F0" w:rsidP="006C21F0">
      <w:pPr>
        <w:numPr>
          <w:ilvl w:val="0"/>
          <w:numId w:val="1"/>
        </w:numPr>
        <w:shd w:val="clear" w:color="auto" w:fill="FFFFFF"/>
        <w:spacing w:before="100" w:beforeAutospacing="1" w:after="100" w:afterAutospacing="1" w:line="240" w:lineRule="auto"/>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Bütün, onu meydana getiren parçaların toplamından daha </w:t>
      </w:r>
      <w:r w:rsidRPr="006C21F0">
        <w:rPr>
          <w:rFonts w:ascii="TeX Gyre Adventor" w:eastAsia="Times New Roman" w:hAnsi="TeX Gyre Adventor" w:cs="Times New Roman"/>
          <w:i/>
          <w:iCs/>
          <w:color w:val="333333"/>
          <w:sz w:val="20"/>
          <w:szCs w:val="20"/>
        </w:rPr>
        <w:t>farklı</w:t>
      </w:r>
      <w:r w:rsidRPr="006C21F0">
        <w:rPr>
          <w:rFonts w:ascii="TeX Gyre Adventor" w:eastAsia="Times New Roman" w:hAnsi="TeX Gyre Adventor" w:cs="Times New Roman"/>
          <w:color w:val="333333"/>
          <w:sz w:val="20"/>
          <w:szCs w:val="20"/>
        </w:rPr>
        <w:t> ve büyüktür. Bundan dolayı bir konuyu oluşturan parçaların ayrı ayrı incelenmesi bütünü ortaya koyamaz, dahası bütünün kaybolmasına yol açar.</w:t>
      </w:r>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6C21F0">
        <w:rPr>
          <w:rFonts w:ascii="TeX Gyre Adventor" w:eastAsia="Times New Roman" w:hAnsi="TeX Gyre Adventor" w:cs="Times New Roman"/>
          <w:color w:val="333333"/>
          <w:sz w:val="20"/>
          <w:szCs w:val="20"/>
        </w:rPr>
        <w:t>Cullingford öğrenmenin doğasını ve biçimlerini anlamanın bir eğitim sisteminin kalbini teşkil ettiğini ifade etmektedir.</w:t>
      </w:r>
      <w:proofErr w:type="gramEnd"/>
      <w:r w:rsidRPr="006C21F0">
        <w:rPr>
          <w:rFonts w:ascii="TeX Gyre Adventor" w:eastAsia="Times New Roman" w:hAnsi="TeX Gyre Adventor" w:cs="Times New Roman"/>
          <w:color w:val="333333"/>
          <w:sz w:val="20"/>
          <w:szCs w:val="20"/>
        </w:rPr>
        <w:t xml:space="preserve"> Cullingford’a göre “... ders programları ancak öğrencinin bilgiyi nasıl aldığı, organize ettiği, takdir ettiği ve değerlendirdiğinin bilgisi ile anlaşılabilir” (Cullingford, 1990</w:t>
      </w:r>
      <w:proofErr w:type="gramStart"/>
      <w:r w:rsidRPr="006C21F0">
        <w:rPr>
          <w:rFonts w:ascii="TeX Gyre Adventor" w:eastAsia="Times New Roman" w:hAnsi="TeX Gyre Adventor" w:cs="Times New Roman"/>
          <w:color w:val="333333"/>
          <w:sz w:val="20"/>
          <w:szCs w:val="20"/>
        </w:rPr>
        <w:t>,s.2</w:t>
      </w:r>
      <w:proofErr w:type="gramEnd"/>
      <w:r w:rsidRPr="006C21F0">
        <w:rPr>
          <w:rFonts w:ascii="TeX Gyre Adventor" w:eastAsia="Times New Roman" w:hAnsi="TeX Gyre Adventor" w:cs="Times New Roman"/>
          <w:color w:val="333333"/>
          <w:sz w:val="20"/>
          <w:szCs w:val="20"/>
        </w:rPr>
        <w:t>)</w:t>
      </w:r>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Öğrenmenin doğasını açıkladıkları kitaplarında, Brooks ve Brooks (1993) </w:t>
      </w:r>
      <w:r w:rsidRPr="006C21F0">
        <w:rPr>
          <w:rFonts w:ascii="TeX Gyre Adventor" w:eastAsia="Times New Roman" w:hAnsi="TeX Gyre Adventor" w:cs="Times New Roman"/>
          <w:color w:val="333333"/>
          <w:sz w:val="20"/>
          <w:szCs w:val="20"/>
          <w:shd w:val="clear" w:color="auto" w:fill="FFCC00"/>
        </w:rPr>
        <w:t>“öğrenme daha çok şey keşfetmek değil, tasavvur ve olgular yoluyla daha çok şey yorumlamaktır”</w:t>
      </w:r>
      <w:r w:rsidRPr="006C21F0">
        <w:rPr>
          <w:rFonts w:ascii="TeX Gyre Adventor" w:eastAsia="Times New Roman" w:hAnsi="TeX Gyre Adventor" w:cs="Times New Roman"/>
          <w:color w:val="333333"/>
          <w:sz w:val="20"/>
          <w:szCs w:val="20"/>
        </w:rPr>
        <w:t> (s.7) demektedirler. Onlar, öğrencinin kendisine ulaşan bilgileri aynen almadığını</w:t>
      </w:r>
      <w:proofErr w:type="gramStart"/>
      <w:r w:rsidRPr="006C21F0">
        <w:rPr>
          <w:rFonts w:ascii="TeX Gyre Adventor" w:eastAsia="Times New Roman" w:hAnsi="TeX Gyre Adventor" w:cs="Times New Roman"/>
          <w:color w:val="333333"/>
          <w:sz w:val="20"/>
          <w:szCs w:val="20"/>
        </w:rPr>
        <w:t>,öğrenmede</w:t>
      </w:r>
      <w:proofErr w:type="gramEnd"/>
      <w:r w:rsidRPr="006C21F0">
        <w:rPr>
          <w:rFonts w:ascii="TeX Gyre Adventor" w:eastAsia="Times New Roman" w:hAnsi="TeX Gyre Adventor" w:cs="Times New Roman"/>
          <w:color w:val="333333"/>
          <w:sz w:val="20"/>
          <w:szCs w:val="20"/>
        </w:rPr>
        <w:t xml:space="preserve"> çok aktif bir konumda olduklarını ifade etmektedirler.</w:t>
      </w:r>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Öğrenme öğretme süreçlerinin doğasını açıklamaya çalışan ve yapısalcı öğrenme ve öğretim (Constructivist Learning and teaching</w:t>
      </w:r>
      <w:proofErr w:type="gramStart"/>
      <w:r w:rsidRPr="006C21F0">
        <w:rPr>
          <w:rFonts w:ascii="TeX Gyre Adventor" w:eastAsia="Times New Roman" w:hAnsi="TeX Gyre Adventor" w:cs="Times New Roman"/>
          <w:color w:val="333333"/>
          <w:sz w:val="20"/>
          <w:szCs w:val="20"/>
        </w:rPr>
        <w:t>,CLT</w:t>
      </w:r>
      <w:proofErr w:type="gramEnd"/>
      <w:r w:rsidRPr="006C21F0">
        <w:rPr>
          <w:rFonts w:ascii="TeX Gyre Adventor" w:eastAsia="Times New Roman" w:hAnsi="TeX Gyre Adventor" w:cs="Times New Roman"/>
          <w:color w:val="333333"/>
          <w:sz w:val="20"/>
          <w:szCs w:val="20"/>
        </w:rPr>
        <w:t>) olarak bilinen ekol de aynı düşünceyi savunarak öğrencinin kendisine ulaşan bilgileri başlıca dört süzgeçten geçirdiğini kabul etmektedir (Resnick, 1989):</w:t>
      </w:r>
    </w:p>
    <w:p w:rsidR="006C21F0" w:rsidRPr="006C21F0" w:rsidRDefault="006C21F0" w:rsidP="006C21F0">
      <w:pPr>
        <w:numPr>
          <w:ilvl w:val="0"/>
          <w:numId w:val="2"/>
        </w:numPr>
        <w:shd w:val="clear" w:color="auto" w:fill="FFFFFF"/>
        <w:spacing w:before="100" w:beforeAutospacing="1" w:after="100" w:afterAutospacing="1" w:line="240" w:lineRule="auto"/>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Bireyin o konudaki ön bilgileri,</w:t>
      </w:r>
    </w:p>
    <w:p w:rsidR="006C21F0" w:rsidRPr="006C21F0" w:rsidRDefault="006C21F0" w:rsidP="006C21F0">
      <w:pPr>
        <w:numPr>
          <w:ilvl w:val="0"/>
          <w:numId w:val="2"/>
        </w:numPr>
        <w:shd w:val="clear" w:color="auto" w:fill="FFFFFF"/>
        <w:spacing w:before="100" w:beforeAutospacing="1" w:after="100" w:afterAutospacing="1" w:line="240" w:lineRule="auto"/>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lastRenderedPageBreak/>
        <w:t>Öğretmen ve öğrenci tarafından ortaklaşa bilinen ödül, ceza ve karşılıklı beklentiler,</w:t>
      </w:r>
    </w:p>
    <w:p w:rsidR="006C21F0" w:rsidRPr="006C21F0" w:rsidRDefault="006C21F0" w:rsidP="006C21F0">
      <w:pPr>
        <w:numPr>
          <w:ilvl w:val="0"/>
          <w:numId w:val="2"/>
        </w:numPr>
        <w:shd w:val="clear" w:color="auto" w:fill="FFFFFF"/>
        <w:spacing w:before="100" w:beforeAutospacing="1" w:after="100" w:afterAutospacing="1" w:line="240" w:lineRule="auto"/>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Öğrencinin öğrenmeye yaklaşımı,</w:t>
      </w:r>
    </w:p>
    <w:p w:rsidR="006C21F0" w:rsidRPr="006C21F0" w:rsidRDefault="006C21F0" w:rsidP="006C21F0">
      <w:pPr>
        <w:numPr>
          <w:ilvl w:val="0"/>
          <w:numId w:val="2"/>
        </w:numPr>
        <w:shd w:val="clear" w:color="auto" w:fill="FFFFFF"/>
        <w:spacing w:before="100" w:beforeAutospacing="1" w:after="100" w:afterAutospacing="1" w:line="240" w:lineRule="auto"/>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Kültürel yargı ve değerleri ile beraber öğrencinin içinde bulunduğu sosyal çevre.</w:t>
      </w:r>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6C21F0">
        <w:rPr>
          <w:rFonts w:ascii="TeX Gyre Adventor" w:eastAsia="Times New Roman" w:hAnsi="TeX Gyre Adventor" w:cs="Times New Roman"/>
          <w:color w:val="333333"/>
          <w:sz w:val="20"/>
          <w:szCs w:val="20"/>
          <w:shd w:val="clear" w:color="auto" w:fill="FFCC00"/>
        </w:rPr>
        <w:t>Piaget’ya (1952) göre insan zihni kendisine ulaşan her şeye anlam bulmaya çalışan dinamik bir bilişsel yapı grubudur.</w:t>
      </w:r>
      <w:proofErr w:type="gramEnd"/>
      <w:r w:rsidRPr="006C21F0">
        <w:rPr>
          <w:rFonts w:ascii="TeX Gyre Adventor" w:eastAsia="Times New Roman" w:hAnsi="TeX Gyre Adventor" w:cs="Times New Roman"/>
          <w:color w:val="333333"/>
          <w:sz w:val="20"/>
          <w:szCs w:val="20"/>
          <w:shd w:val="clear" w:color="auto" w:fill="FFCC00"/>
        </w:rPr>
        <w:t xml:space="preserve"> </w:t>
      </w:r>
      <w:proofErr w:type="gramStart"/>
      <w:r w:rsidRPr="006C21F0">
        <w:rPr>
          <w:rFonts w:ascii="TeX Gyre Adventor" w:eastAsia="Times New Roman" w:hAnsi="TeX Gyre Adventor" w:cs="Times New Roman"/>
          <w:color w:val="333333"/>
          <w:sz w:val="20"/>
          <w:szCs w:val="20"/>
          <w:shd w:val="clear" w:color="auto" w:fill="FFCC00"/>
        </w:rPr>
        <w:t>Bu anlam bulma öğrencinin deneyimine, sahip olduğu kültüre, içinde öğrenmenin gerçekleştiği etkileşimin doğasına ve öğrencinin bu süreçteki rolüne göre değişmektedir.</w:t>
      </w:r>
      <w:proofErr w:type="gramEnd"/>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 xml:space="preserve">Öğrenmenin tamamen öğrencinin zihninde gerçekleştiği tezinden hareket </w:t>
      </w:r>
      <w:proofErr w:type="gramStart"/>
      <w:r w:rsidRPr="006C21F0">
        <w:rPr>
          <w:rFonts w:ascii="TeX Gyre Adventor" w:eastAsia="Times New Roman" w:hAnsi="TeX Gyre Adventor" w:cs="Times New Roman"/>
          <w:color w:val="333333"/>
          <w:sz w:val="20"/>
          <w:szCs w:val="20"/>
        </w:rPr>
        <w:t>eden</w:t>
      </w:r>
      <w:proofErr w:type="gramEnd"/>
      <w:r w:rsidRPr="006C21F0">
        <w:rPr>
          <w:rFonts w:ascii="TeX Gyre Adventor" w:eastAsia="Times New Roman" w:hAnsi="TeX Gyre Adventor" w:cs="Times New Roman"/>
          <w:color w:val="333333"/>
          <w:sz w:val="20"/>
          <w:szCs w:val="20"/>
        </w:rPr>
        <w:t xml:space="preserve"> filozof Lipman, okulun geleneksel görevi kabul edilen “bilgi aktarma” rolünü değiştirmesini önermektedir. </w:t>
      </w:r>
      <w:proofErr w:type="gramStart"/>
      <w:r w:rsidRPr="006C21F0">
        <w:rPr>
          <w:rFonts w:ascii="TeX Gyre Adventor" w:eastAsia="Times New Roman" w:hAnsi="TeX Gyre Adventor" w:cs="Times New Roman"/>
          <w:color w:val="333333"/>
          <w:sz w:val="20"/>
          <w:szCs w:val="20"/>
        </w:rPr>
        <w:t>Lipman, öğrencileri sadece bilgilendirmenin yeterli olmadığını, onları neden-sonuç ilişkisi kurabilen ve karar alabilen bireyler olarak yetiştirmek gerektiğini; oysa klasik öğrenme yöntemlerinin öğrenciye sadece bilgi yüklediğini ileri sürmektedir (Lipman, 1976).</w:t>
      </w:r>
      <w:proofErr w:type="gramEnd"/>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Aynı şekilde, öğrenmenin </w:t>
      </w:r>
      <w:r w:rsidRPr="006C21F0">
        <w:rPr>
          <w:rFonts w:ascii="TeX Gyre Adventor" w:eastAsia="Times New Roman" w:hAnsi="TeX Gyre Adventor" w:cs="Times New Roman"/>
          <w:i/>
          <w:iCs/>
          <w:color w:val="333333"/>
          <w:sz w:val="20"/>
          <w:szCs w:val="20"/>
        </w:rPr>
        <w:t>bilgilenme değil bilgi üretme</w:t>
      </w:r>
      <w:r w:rsidRPr="006C21F0">
        <w:rPr>
          <w:rFonts w:ascii="TeX Gyre Adventor" w:eastAsia="Times New Roman" w:hAnsi="TeX Gyre Adventor" w:cs="Times New Roman"/>
          <w:color w:val="333333"/>
          <w:sz w:val="20"/>
          <w:szCs w:val="20"/>
        </w:rPr>
        <w:t xml:space="preserve"> olduğu savunulmaktadır. Bu görüş, sınıftaki öğrenmenin, öğrencinin önceki öğrenmeleri üzerine kurulduğunu </w:t>
      </w:r>
      <w:proofErr w:type="gramStart"/>
      <w:r w:rsidRPr="006C21F0">
        <w:rPr>
          <w:rFonts w:ascii="TeX Gyre Adventor" w:eastAsia="Times New Roman" w:hAnsi="TeX Gyre Adventor" w:cs="Times New Roman"/>
          <w:color w:val="333333"/>
          <w:sz w:val="20"/>
          <w:szCs w:val="20"/>
        </w:rPr>
        <w:t>kabul</w:t>
      </w:r>
      <w:proofErr w:type="gramEnd"/>
      <w:r w:rsidRPr="006C21F0">
        <w:rPr>
          <w:rFonts w:ascii="TeX Gyre Adventor" w:eastAsia="Times New Roman" w:hAnsi="TeX Gyre Adventor" w:cs="Times New Roman"/>
          <w:color w:val="333333"/>
          <w:sz w:val="20"/>
          <w:szCs w:val="20"/>
        </w:rPr>
        <w:t xml:space="preserve"> etmektedir. </w:t>
      </w:r>
      <w:proofErr w:type="gramStart"/>
      <w:r w:rsidRPr="006C21F0">
        <w:rPr>
          <w:rFonts w:ascii="TeX Gyre Adventor" w:eastAsia="Times New Roman" w:hAnsi="TeX Gyre Adventor" w:cs="Times New Roman"/>
          <w:color w:val="333333"/>
          <w:sz w:val="20"/>
          <w:szCs w:val="20"/>
        </w:rPr>
        <w:t>yine</w:t>
      </w:r>
      <w:proofErr w:type="gramEnd"/>
      <w:r w:rsidRPr="006C21F0">
        <w:rPr>
          <w:rFonts w:ascii="TeX Gyre Adventor" w:eastAsia="Times New Roman" w:hAnsi="TeX Gyre Adventor" w:cs="Times New Roman"/>
          <w:color w:val="333333"/>
          <w:sz w:val="20"/>
          <w:szCs w:val="20"/>
        </w:rPr>
        <w:t xml:space="preserve"> bu görüşte , “öğrenmenin kavramsal bir değişme ile ulaşılan bir bilgi üretme süreci olduğu” kabul edilmektedir (Maclure and Davis, 1991, s.95).</w:t>
      </w:r>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r w:rsidRPr="006C21F0">
        <w:rPr>
          <w:rFonts w:ascii="TeX Gyre Adventor" w:eastAsia="Times New Roman" w:hAnsi="TeX Gyre Adventor" w:cs="Times New Roman"/>
          <w:color w:val="333333"/>
          <w:sz w:val="20"/>
          <w:szCs w:val="20"/>
        </w:rPr>
        <w:t>Böyle bakıldığında</w:t>
      </w:r>
      <w:proofErr w:type="gramStart"/>
      <w:r w:rsidRPr="006C21F0">
        <w:rPr>
          <w:rFonts w:ascii="TeX Gyre Adventor" w:eastAsia="Times New Roman" w:hAnsi="TeX Gyre Adventor" w:cs="Times New Roman"/>
          <w:color w:val="333333"/>
          <w:sz w:val="20"/>
          <w:szCs w:val="20"/>
        </w:rPr>
        <w:t>,öğrenme</w:t>
      </w:r>
      <w:proofErr w:type="gramEnd"/>
      <w:r w:rsidRPr="006C21F0">
        <w:rPr>
          <w:rFonts w:ascii="TeX Gyre Adventor" w:eastAsia="Times New Roman" w:hAnsi="TeX Gyre Adventor" w:cs="Times New Roman"/>
          <w:color w:val="333333"/>
          <w:sz w:val="20"/>
          <w:szCs w:val="20"/>
        </w:rPr>
        <w:t xml:space="preserve"> süreci,diploma için katlanılması gereken sıkıcı bir süreç olmaktan çok uzak, insanın doğal gelişmesinin bir parçasıdır. </w:t>
      </w:r>
      <w:proofErr w:type="gramStart"/>
      <w:r w:rsidRPr="006C21F0">
        <w:rPr>
          <w:rFonts w:ascii="TeX Gyre Adventor" w:eastAsia="Times New Roman" w:hAnsi="TeX Gyre Adventor" w:cs="Times New Roman"/>
          <w:color w:val="333333"/>
          <w:sz w:val="20"/>
          <w:szCs w:val="20"/>
        </w:rPr>
        <w:t>Senge’ye (1990) göre öğrenme insan olmanın gerçek anlamıdır.</w:t>
      </w:r>
      <w:proofErr w:type="gramEnd"/>
      <w:r w:rsidRPr="006C21F0">
        <w:rPr>
          <w:rFonts w:ascii="TeX Gyre Adventor" w:eastAsia="Times New Roman" w:hAnsi="TeX Gyre Adventor" w:cs="Times New Roman"/>
          <w:color w:val="333333"/>
          <w:sz w:val="20"/>
          <w:szCs w:val="20"/>
        </w:rPr>
        <w:t xml:space="preserve"> </w:t>
      </w:r>
      <w:proofErr w:type="gramStart"/>
      <w:r w:rsidRPr="006C21F0">
        <w:rPr>
          <w:rFonts w:ascii="TeX Gyre Adventor" w:eastAsia="Times New Roman" w:hAnsi="TeX Gyre Adventor" w:cs="Times New Roman"/>
          <w:color w:val="333333"/>
          <w:sz w:val="20"/>
          <w:szCs w:val="20"/>
        </w:rPr>
        <w:t>Senge, öğrenmenin bireye daha önce yapamadığı bir şeyleri yapabilme gücü verdiğine ve kapasitesini sürekli olarak geliştirme fırsatı sağladığına inanmaktadır.</w:t>
      </w:r>
      <w:proofErr w:type="gramEnd"/>
    </w:p>
    <w:p w:rsidR="006C21F0" w:rsidRPr="006C21F0" w:rsidRDefault="006C21F0" w:rsidP="006C21F0">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6C21F0">
        <w:rPr>
          <w:rFonts w:ascii="TeX Gyre Adventor" w:eastAsia="Times New Roman" w:hAnsi="TeX Gyre Adventor" w:cs="Times New Roman"/>
          <w:color w:val="333333"/>
          <w:sz w:val="20"/>
          <w:szCs w:val="20"/>
        </w:rPr>
        <w:t>Eğer bir sınıfta bunlar gerçekleşiyorsa gerçek bir öğrenmeden söz edilebilir.</w:t>
      </w:r>
      <w:proofErr w:type="gramEnd"/>
      <w:r w:rsidRPr="006C21F0">
        <w:rPr>
          <w:rFonts w:ascii="TeX Gyre Adventor" w:eastAsia="Times New Roman" w:hAnsi="TeX Gyre Adventor" w:cs="Times New Roman"/>
          <w:color w:val="333333"/>
          <w:sz w:val="20"/>
          <w:szCs w:val="20"/>
        </w:rPr>
        <w:t xml:space="preserve"> Öğrenme ile bireyin dünyaya ilişkin algısının değiştirdiğini ve dünya ile olan ilişkilerini yeniden düzenlediğini </w:t>
      </w:r>
      <w:proofErr w:type="gramStart"/>
      <w:r w:rsidRPr="006C21F0">
        <w:rPr>
          <w:rFonts w:ascii="TeX Gyre Adventor" w:eastAsia="Times New Roman" w:hAnsi="TeX Gyre Adventor" w:cs="Times New Roman"/>
          <w:color w:val="333333"/>
          <w:sz w:val="20"/>
          <w:szCs w:val="20"/>
        </w:rPr>
        <w:t>kabul</w:t>
      </w:r>
      <w:proofErr w:type="gramEnd"/>
      <w:r w:rsidRPr="006C21F0">
        <w:rPr>
          <w:rFonts w:ascii="TeX Gyre Adventor" w:eastAsia="Times New Roman" w:hAnsi="TeX Gyre Adventor" w:cs="Times New Roman"/>
          <w:color w:val="333333"/>
          <w:sz w:val="20"/>
          <w:szCs w:val="20"/>
        </w:rPr>
        <w:t xml:space="preserve"> eden Senge, bu sürece kısaca “</w:t>
      </w:r>
      <w:r w:rsidRPr="006C21F0">
        <w:rPr>
          <w:rFonts w:ascii="TeX Gyre Adventor" w:eastAsia="Times New Roman" w:hAnsi="TeX Gyre Adventor" w:cs="Times New Roman"/>
          <w:i/>
          <w:iCs/>
          <w:color w:val="333333"/>
          <w:sz w:val="20"/>
          <w:szCs w:val="20"/>
        </w:rPr>
        <w:t>kişinin kendisini yeniden yaratması</w:t>
      </w:r>
      <w:r w:rsidRPr="006C21F0">
        <w:rPr>
          <w:rFonts w:ascii="TeX Gyre Adventor" w:eastAsia="Times New Roman" w:hAnsi="TeX Gyre Adventor" w:cs="Times New Roman"/>
          <w:color w:val="333333"/>
          <w:sz w:val="20"/>
          <w:szCs w:val="20"/>
        </w:rPr>
        <w:t>” (1990, s.13) demektedir.</w:t>
      </w:r>
    </w:p>
    <w:p w:rsidR="006C21F0" w:rsidRPr="0011735F" w:rsidRDefault="006C21F0" w:rsidP="0011735F">
      <w:pPr>
        <w:rPr>
          <w:b/>
        </w:rPr>
      </w:pPr>
    </w:p>
    <w:p w:rsidR="00737985" w:rsidRPr="0011735F" w:rsidRDefault="00737985" w:rsidP="0011735F">
      <w:r w:rsidRPr="0011735F">
        <w:t xml:space="preserve"> </w:t>
      </w:r>
      <w:proofErr w:type="gramStart"/>
      <w:r w:rsidRPr="0011735F">
        <w:t>Bireyin algılama, hatırlama ve düşünme gibi bilişsel süreçlerine ağırlık veren bir bakış açısı.</w:t>
      </w:r>
      <w:proofErr w:type="gramEnd"/>
      <w:r w:rsidRPr="0011735F">
        <w:t xml:space="preserve">  Bilişsel öğrenme: Doğrudan gözlenemeyen zihinsel süreçlere dayalı olan öğrenmedir.</w:t>
      </w:r>
    </w:p>
    <w:p w:rsidR="00BA0128" w:rsidRPr="0011735F" w:rsidRDefault="00BA0128" w:rsidP="0011735F">
      <w:r w:rsidRPr="0011735F">
        <w:t>Gizil öğrenme; bilişsel harita (Tolman, 1932; 1948)</w:t>
      </w:r>
    </w:p>
    <w:p w:rsidR="00BA0128" w:rsidRPr="0011735F" w:rsidRDefault="00BA0128" w:rsidP="0011735F">
      <w:r w:rsidRPr="0011735F">
        <w:t>Kavrama yoluyla öğrenme (insight learning) (Köhler, 1965)</w:t>
      </w:r>
    </w:p>
    <w:p w:rsidR="00BA0128" w:rsidRPr="0011735F" w:rsidRDefault="00BA0128" w:rsidP="0011735F">
      <w:r w:rsidRPr="0011735F">
        <w:t xml:space="preserve">Gözlemsel öğrenme: Taklit ve model </w:t>
      </w:r>
      <w:proofErr w:type="gramStart"/>
      <w:r w:rsidRPr="0011735F">
        <w:t>alma</w:t>
      </w:r>
      <w:proofErr w:type="gramEnd"/>
      <w:r w:rsidRPr="0011735F">
        <w:t xml:space="preserve"> (Bandura,</w:t>
      </w:r>
    </w:p>
    <w:p w:rsidR="00BA0128" w:rsidRPr="0011735F" w:rsidRDefault="00BA0128" w:rsidP="0011735F">
      <w:r w:rsidRPr="0011735F">
        <w:t>1977; Bandura ve Walters, 1963)</w:t>
      </w:r>
    </w:p>
    <w:p w:rsidR="008236B2" w:rsidRPr="0011735F" w:rsidRDefault="008236B2" w:rsidP="0011735F">
      <w:proofErr w:type="gramStart"/>
      <w:r w:rsidRPr="0011735F">
        <w:t>Öğrenmeyi içsel bir süreç olarak Kabul etmektedir ve bu süreçte ön bilgi, bilgi işleme süreci ve bilginin nasıl kodlandığı üzerinde durulmaktadır.</w:t>
      </w:r>
      <w:proofErr w:type="gramEnd"/>
      <w:r w:rsidRPr="0011735F">
        <w:t xml:space="preserve">  </w:t>
      </w:r>
      <w:proofErr w:type="gramStart"/>
      <w:r w:rsidRPr="0011735F">
        <w:t>Algıyı kolaylaştırma ve dikkati çekme için çeşitli stratejiler denenebilir.</w:t>
      </w:r>
      <w:proofErr w:type="gramEnd"/>
      <w:r w:rsidRPr="0011735F">
        <w:t xml:space="preserve"> E-öğrenme ortamlarında, öncelikli olarak öğrencinin bilişsel olarak bilgiyi almaya hazır</w:t>
      </w:r>
    </w:p>
    <w:p w:rsidR="00A65C73" w:rsidRPr="0011735F" w:rsidRDefault="008236B2" w:rsidP="0011735F">
      <w:proofErr w:type="gramStart"/>
      <w:r w:rsidRPr="0011735F">
        <w:t>olup</w:t>
      </w:r>
      <w:proofErr w:type="gramEnd"/>
      <w:r w:rsidRPr="0011735F">
        <w:t xml:space="preserve"> olmadığı önemlidir.</w:t>
      </w:r>
      <w:r w:rsidRPr="0011735F">
        <w:cr/>
      </w:r>
      <w:proofErr w:type="gramStart"/>
      <w:r w:rsidR="00A65C73" w:rsidRPr="0011735F">
        <w:t>Sunulan bilgi, öğrenme sürecini etkili kılacak şekilde anlamlı parçalara bölünerek sunulmalıdır.</w:t>
      </w:r>
      <w:proofErr w:type="gramEnd"/>
      <w:r w:rsidR="00A65C73" w:rsidRPr="0011735F">
        <w:t xml:space="preserve"> Öğrencilerin uygulama, analiz, sentez, yorumlama ve değerlendirme yaparak bilgiyi içselleştirmelerini</w:t>
      </w:r>
    </w:p>
    <w:p w:rsidR="00A65C73" w:rsidRPr="0011735F" w:rsidRDefault="00A65C73" w:rsidP="0011735F">
      <w:proofErr w:type="gramStart"/>
      <w:r w:rsidRPr="0011735F">
        <w:lastRenderedPageBreak/>
        <w:t>sağlayan</w:t>
      </w:r>
      <w:proofErr w:type="gramEnd"/>
      <w:r w:rsidRPr="0011735F">
        <w:t xml:space="preserve"> tüm stratejiler kullanılabilir.  </w:t>
      </w:r>
      <w:proofErr w:type="gramStart"/>
      <w:r w:rsidRPr="0011735F">
        <w:t>Öğrencilere, farklı öğrenme stillerine uygun ve kendi öğrenme tercihlerine göre seçebilecekleri etkinlik seçenekleri sunulabilir.</w:t>
      </w:r>
      <w:proofErr w:type="gramEnd"/>
      <w:r w:rsidRPr="0011735F">
        <w:t xml:space="preserve"> İçerik, bireysel farklılıklar dikkate alınarak</w:t>
      </w:r>
    </w:p>
    <w:p w:rsidR="00BA0128" w:rsidRPr="0011735F" w:rsidRDefault="00A65C73" w:rsidP="0011735F">
      <w:proofErr w:type="gramStart"/>
      <w:r w:rsidRPr="0011735F">
        <w:t>sunulmalıdır</w:t>
      </w:r>
      <w:proofErr w:type="gramEnd"/>
      <w:r w:rsidRPr="0011735F">
        <w:t>.</w:t>
      </w:r>
    </w:p>
    <w:p w:rsidR="008E6117" w:rsidRPr="0011735F" w:rsidRDefault="00326DC1" w:rsidP="0011735F">
      <w:r w:rsidRPr="0011735F">
        <w:t xml:space="preserve">Öğrencileri e-öğrenme sürecinde hem içsel olarak hem de dışsal olarak güdülemek için stratejiler kullanmak uygun olacaktır. </w:t>
      </w:r>
      <w:proofErr w:type="gramStart"/>
      <w:r w:rsidRPr="0011735F">
        <w:t>Öğrenciler, bilişsel becerilerini kullanabilmeleri için teşvik edilmeli ve etkinlikler bu düşünceyi destekler biçimde tasarlanmalıdır.</w:t>
      </w:r>
      <w:proofErr w:type="gramEnd"/>
      <w:r w:rsidR="008E6117" w:rsidRPr="0011735F">
        <w:t xml:space="preserve"> Öğrenmenin kalıcılığını arttırmak için, farklı</w:t>
      </w:r>
    </w:p>
    <w:p w:rsidR="007E4EC1" w:rsidRDefault="008E6117" w:rsidP="0011735F">
      <w:proofErr w:type="gramStart"/>
      <w:r w:rsidRPr="0011735F">
        <w:t>ortamlara</w:t>
      </w:r>
      <w:proofErr w:type="gramEnd"/>
      <w:r w:rsidRPr="0011735F">
        <w:t xml:space="preserve"> ve gerçek hayata uyarlanabilir etkinlikler kullanılmalıdır.</w:t>
      </w:r>
    </w:p>
    <w:p w:rsidR="006424DB" w:rsidRPr="006424DB" w:rsidRDefault="006424DB" w:rsidP="006424DB">
      <w:pPr>
        <w:shd w:val="clear" w:color="auto" w:fill="FFFFFF"/>
        <w:spacing w:after="0" w:line="360" w:lineRule="atLeast"/>
        <w:jc w:val="center"/>
        <w:rPr>
          <w:rFonts w:ascii="TeX Gyre Adventor" w:eastAsia="Times New Roman" w:hAnsi="TeX Gyre Adventor" w:cs="Times New Roman"/>
          <w:color w:val="333333"/>
          <w:sz w:val="21"/>
          <w:szCs w:val="21"/>
        </w:rPr>
      </w:pPr>
      <w:r w:rsidRPr="006424DB">
        <w:rPr>
          <w:rFonts w:ascii="TeX Gyre Adventor" w:eastAsia="Times New Roman" w:hAnsi="TeX Gyre Adventor" w:cs="Times New Roman"/>
          <w:b/>
          <w:bCs/>
          <w:color w:val="333333"/>
          <w:sz w:val="30"/>
          <w:szCs w:val="30"/>
        </w:rPr>
        <w:t>Duyuşsal Kuramlar</w:t>
      </w:r>
    </w:p>
    <w:p w:rsidR="006424DB" w:rsidRPr="006424DB" w:rsidRDefault="006424DB" w:rsidP="006424DB">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6424DB">
        <w:rPr>
          <w:rFonts w:ascii="TeX Gyre Adventor" w:eastAsia="Times New Roman" w:hAnsi="TeX Gyre Adventor" w:cs="Times New Roman"/>
          <w:color w:val="333333"/>
          <w:sz w:val="20"/>
          <w:szCs w:val="20"/>
        </w:rPr>
        <w:t>Duyuşsal kuramlar öğrenmenin doğasından çok sonuçlarıyla ilgilidirler.</w:t>
      </w:r>
      <w:proofErr w:type="gramEnd"/>
      <w:r w:rsidRPr="006424DB">
        <w:rPr>
          <w:rFonts w:ascii="TeX Gyre Adventor" w:eastAsia="Times New Roman" w:hAnsi="TeX Gyre Adventor" w:cs="Times New Roman"/>
          <w:color w:val="333333"/>
          <w:sz w:val="20"/>
          <w:szCs w:val="20"/>
        </w:rPr>
        <w:t xml:space="preserve"> </w:t>
      </w:r>
      <w:proofErr w:type="gramStart"/>
      <w:r w:rsidRPr="006424DB">
        <w:rPr>
          <w:rFonts w:ascii="TeX Gyre Adventor" w:eastAsia="Times New Roman" w:hAnsi="TeX Gyre Adventor" w:cs="Times New Roman"/>
          <w:color w:val="333333"/>
          <w:sz w:val="20"/>
          <w:szCs w:val="20"/>
        </w:rPr>
        <w:t>Bu kuramlar sağlıklı benlik ve ahlak gelişimi gibi duyuşsal sonuçlarıyla ilgilenirler.</w:t>
      </w:r>
      <w:proofErr w:type="gramEnd"/>
      <w:r w:rsidRPr="006424DB">
        <w:rPr>
          <w:rFonts w:ascii="TeX Gyre Adventor" w:eastAsia="Times New Roman" w:hAnsi="TeX Gyre Adventor" w:cs="Times New Roman"/>
          <w:color w:val="333333"/>
          <w:sz w:val="20"/>
          <w:szCs w:val="20"/>
        </w:rPr>
        <w:t xml:space="preserve"> </w:t>
      </w:r>
      <w:proofErr w:type="gramStart"/>
      <w:r w:rsidRPr="006424DB">
        <w:rPr>
          <w:rFonts w:ascii="TeX Gyre Adventor" w:eastAsia="Times New Roman" w:hAnsi="TeX Gyre Adventor" w:cs="Times New Roman"/>
          <w:color w:val="333333"/>
          <w:sz w:val="20"/>
          <w:szCs w:val="20"/>
        </w:rPr>
        <w:t>Esasen öğrenmenin düşünsel, duyuşsal ve davranışsal sonuçlarını birbirinden ayırmak mümkün değildir.</w:t>
      </w:r>
      <w:proofErr w:type="gramEnd"/>
      <w:r w:rsidRPr="006424DB">
        <w:rPr>
          <w:rFonts w:ascii="TeX Gyre Adventor" w:eastAsia="Times New Roman" w:hAnsi="TeX Gyre Adventor" w:cs="Times New Roman"/>
          <w:color w:val="333333"/>
          <w:sz w:val="20"/>
          <w:szCs w:val="20"/>
        </w:rPr>
        <w:t xml:space="preserve"> </w:t>
      </w:r>
      <w:proofErr w:type="gramStart"/>
      <w:r w:rsidRPr="006424DB">
        <w:rPr>
          <w:rFonts w:ascii="TeX Gyre Adventor" w:eastAsia="Times New Roman" w:hAnsi="TeX Gyre Adventor" w:cs="Times New Roman"/>
          <w:color w:val="333333"/>
          <w:sz w:val="20"/>
          <w:szCs w:val="20"/>
        </w:rPr>
        <w:t>Kişi çevresinden sürekli olarak kendisine ulaşan verileri değerlendirir ve bunun sonucu olarak düşünsel, duyuşsal veya davranışsal tepkide bulunur.</w:t>
      </w:r>
      <w:proofErr w:type="gramEnd"/>
    </w:p>
    <w:p w:rsidR="006424DB" w:rsidRPr="006424DB" w:rsidRDefault="006424DB" w:rsidP="006424DB">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6424DB">
        <w:rPr>
          <w:rFonts w:ascii="TeX Gyre Adventor" w:eastAsia="Times New Roman" w:hAnsi="TeX Gyre Adventor" w:cs="Times New Roman"/>
          <w:color w:val="333333"/>
          <w:sz w:val="20"/>
          <w:szCs w:val="20"/>
        </w:rPr>
        <w:t>Kişinin kendisini yeniden yaratması olarak nitelendirilebilecek öğrenme için davranış, duyuş ve zihin değişmesi gerekir.</w:t>
      </w:r>
      <w:proofErr w:type="gramEnd"/>
      <w:r w:rsidRPr="006424DB">
        <w:rPr>
          <w:rFonts w:ascii="TeX Gyre Adventor" w:eastAsia="Times New Roman" w:hAnsi="TeX Gyre Adventor" w:cs="Times New Roman"/>
          <w:color w:val="333333"/>
          <w:sz w:val="20"/>
          <w:szCs w:val="20"/>
        </w:rPr>
        <w:t xml:space="preserve"> </w:t>
      </w:r>
      <w:proofErr w:type="gramStart"/>
      <w:r w:rsidRPr="006424DB">
        <w:rPr>
          <w:rFonts w:ascii="TeX Gyre Adventor" w:eastAsia="Times New Roman" w:hAnsi="TeX Gyre Adventor" w:cs="Times New Roman"/>
          <w:color w:val="333333"/>
          <w:sz w:val="20"/>
          <w:szCs w:val="20"/>
        </w:rPr>
        <w:t>Zihinsel yapı değişmediği müddetçe davranışı değiştirmenin fazlaca bir anlamı yoktur.</w:t>
      </w:r>
      <w:proofErr w:type="gramEnd"/>
      <w:r w:rsidRPr="006424DB">
        <w:rPr>
          <w:rFonts w:ascii="TeX Gyre Adventor" w:eastAsia="Times New Roman" w:hAnsi="TeX Gyre Adventor" w:cs="Times New Roman"/>
          <w:color w:val="333333"/>
          <w:sz w:val="20"/>
          <w:szCs w:val="20"/>
        </w:rPr>
        <w:t xml:space="preserve"> </w:t>
      </w:r>
      <w:proofErr w:type="gramStart"/>
      <w:r w:rsidRPr="006424DB">
        <w:rPr>
          <w:rFonts w:ascii="TeX Gyre Adventor" w:eastAsia="Times New Roman" w:hAnsi="TeX Gyre Adventor" w:cs="Times New Roman"/>
          <w:color w:val="333333"/>
          <w:sz w:val="20"/>
          <w:szCs w:val="20"/>
        </w:rPr>
        <w:t>Davranış değişmediği müddetçe de zihnin değişmesi sadece entellektüel duyguları tatmine yarayacaktır.</w:t>
      </w:r>
      <w:proofErr w:type="gramEnd"/>
      <w:r w:rsidRPr="006424DB">
        <w:rPr>
          <w:rFonts w:ascii="TeX Gyre Adventor" w:eastAsia="Times New Roman" w:hAnsi="TeX Gyre Adventor" w:cs="Times New Roman"/>
          <w:color w:val="333333"/>
          <w:sz w:val="20"/>
          <w:szCs w:val="20"/>
        </w:rPr>
        <w:t xml:space="preserve"> </w:t>
      </w:r>
      <w:proofErr w:type="gramStart"/>
      <w:r w:rsidRPr="006424DB">
        <w:rPr>
          <w:rFonts w:ascii="TeX Gyre Adventor" w:eastAsia="Times New Roman" w:hAnsi="TeX Gyre Adventor" w:cs="Times New Roman"/>
          <w:color w:val="333333"/>
          <w:sz w:val="20"/>
          <w:szCs w:val="20"/>
        </w:rPr>
        <w:t>Duyuşsal değişme gerçekleşmediği müddetçe ise kişiliğin değişmesi mümkün değildir.</w:t>
      </w:r>
      <w:proofErr w:type="gramEnd"/>
      <w:r w:rsidRPr="006424DB">
        <w:rPr>
          <w:rFonts w:ascii="TeX Gyre Adventor" w:eastAsia="Times New Roman" w:hAnsi="TeX Gyre Adventor" w:cs="Times New Roman"/>
          <w:color w:val="333333"/>
          <w:sz w:val="20"/>
          <w:szCs w:val="20"/>
        </w:rPr>
        <w:t xml:space="preserve"> Öğrenmenin sonul hedefi kişiliği değiştirmek ise öğrenme davranışsal ve bilişsel olduğu </w:t>
      </w:r>
      <w:proofErr w:type="gramStart"/>
      <w:r w:rsidRPr="006424DB">
        <w:rPr>
          <w:rFonts w:ascii="TeX Gyre Adventor" w:eastAsia="Times New Roman" w:hAnsi="TeX Gyre Adventor" w:cs="Times New Roman"/>
          <w:color w:val="333333"/>
          <w:sz w:val="20"/>
          <w:szCs w:val="20"/>
        </w:rPr>
        <w:t>kadar</w:t>
      </w:r>
      <w:proofErr w:type="gramEnd"/>
      <w:r w:rsidRPr="006424DB">
        <w:rPr>
          <w:rFonts w:ascii="TeX Gyre Adventor" w:eastAsia="Times New Roman" w:hAnsi="TeX Gyre Adventor" w:cs="Times New Roman"/>
          <w:color w:val="333333"/>
          <w:sz w:val="20"/>
          <w:szCs w:val="20"/>
        </w:rPr>
        <w:t xml:space="preserve"> duyuşsal gelişmeye de ağırlık vermek zorundadır.</w:t>
      </w:r>
    </w:p>
    <w:p w:rsidR="006424DB" w:rsidRPr="006424DB" w:rsidRDefault="006424DB" w:rsidP="006424DB">
      <w:pPr>
        <w:shd w:val="clear" w:color="auto" w:fill="FFFFFF"/>
        <w:spacing w:after="0" w:line="360" w:lineRule="atLeast"/>
        <w:jc w:val="both"/>
        <w:rPr>
          <w:rFonts w:ascii="TeX Gyre Adventor" w:eastAsia="Times New Roman" w:hAnsi="TeX Gyre Adventor" w:cs="Times New Roman"/>
          <w:color w:val="333333"/>
          <w:sz w:val="21"/>
          <w:szCs w:val="21"/>
        </w:rPr>
      </w:pPr>
      <w:r w:rsidRPr="006424DB">
        <w:rPr>
          <w:rFonts w:ascii="TeX Gyre Adventor" w:eastAsia="Times New Roman" w:hAnsi="TeX Gyre Adventor" w:cs="Times New Roman"/>
          <w:color w:val="333333"/>
          <w:sz w:val="20"/>
          <w:szCs w:val="20"/>
        </w:rPr>
        <w:t xml:space="preserve">Bilişsel kuramcılar benlik ve ahlak gelişiminin belirli dönemler içinde ortaya çıktığını </w:t>
      </w:r>
      <w:proofErr w:type="gramStart"/>
      <w:r w:rsidRPr="006424DB">
        <w:rPr>
          <w:rFonts w:ascii="TeX Gyre Adventor" w:eastAsia="Times New Roman" w:hAnsi="TeX Gyre Adventor" w:cs="Times New Roman"/>
          <w:color w:val="333333"/>
          <w:sz w:val="20"/>
          <w:szCs w:val="20"/>
        </w:rPr>
        <w:t>kabul</w:t>
      </w:r>
      <w:proofErr w:type="gramEnd"/>
      <w:r w:rsidRPr="006424DB">
        <w:rPr>
          <w:rFonts w:ascii="TeX Gyre Adventor" w:eastAsia="Times New Roman" w:hAnsi="TeX Gyre Adventor" w:cs="Times New Roman"/>
          <w:color w:val="333333"/>
          <w:sz w:val="20"/>
          <w:szCs w:val="20"/>
        </w:rPr>
        <w:t xml:space="preserve"> ederler. Davranışçılara göre ise ahlaki yargılar dış etkenlere bağlı olarak ortaya çıkar: onay gören ve pekiştirilen davranışlar doğru, hoş görülmeyen davranışlarda yanlış olarak </w:t>
      </w:r>
      <w:proofErr w:type="gramStart"/>
      <w:r w:rsidRPr="006424DB">
        <w:rPr>
          <w:rFonts w:ascii="TeX Gyre Adventor" w:eastAsia="Times New Roman" w:hAnsi="TeX Gyre Adventor" w:cs="Times New Roman"/>
          <w:color w:val="333333"/>
          <w:sz w:val="20"/>
          <w:szCs w:val="20"/>
        </w:rPr>
        <w:t>kabul</w:t>
      </w:r>
      <w:proofErr w:type="gramEnd"/>
      <w:r w:rsidRPr="006424DB">
        <w:rPr>
          <w:rFonts w:ascii="TeX Gyre Adventor" w:eastAsia="Times New Roman" w:hAnsi="TeX Gyre Adventor" w:cs="Times New Roman"/>
          <w:color w:val="333333"/>
          <w:sz w:val="20"/>
          <w:szCs w:val="20"/>
        </w:rPr>
        <w:t xml:space="preserve"> edilir. </w:t>
      </w:r>
      <w:proofErr w:type="gramStart"/>
      <w:r w:rsidRPr="006424DB">
        <w:rPr>
          <w:rFonts w:ascii="TeX Gyre Adventor" w:eastAsia="Times New Roman" w:hAnsi="TeX Gyre Adventor" w:cs="Times New Roman"/>
          <w:color w:val="333333"/>
          <w:sz w:val="20"/>
          <w:szCs w:val="20"/>
        </w:rPr>
        <w:t>Bu kısımda benlik ve ahlak gelişimine ilişkin duyuşsal kavramlar kısaca özetlenecektir.</w:t>
      </w:r>
      <w:proofErr w:type="gramEnd"/>
    </w:p>
    <w:p w:rsidR="003A5E95" w:rsidRPr="003A5E95" w:rsidRDefault="003A5E95" w:rsidP="003A5E95">
      <w:pPr>
        <w:shd w:val="clear" w:color="auto" w:fill="FFFFFF"/>
        <w:spacing w:after="0" w:line="360" w:lineRule="atLeast"/>
        <w:jc w:val="center"/>
        <w:rPr>
          <w:rFonts w:ascii="TeX Gyre Adventor" w:eastAsia="Times New Roman" w:hAnsi="TeX Gyre Adventor" w:cs="Times New Roman"/>
          <w:color w:val="333333"/>
          <w:sz w:val="21"/>
          <w:szCs w:val="21"/>
        </w:rPr>
      </w:pPr>
      <w:r w:rsidRPr="003A5E95">
        <w:rPr>
          <w:rFonts w:ascii="TeX Gyre Adventor" w:eastAsia="Times New Roman" w:hAnsi="TeX Gyre Adventor" w:cs="Times New Roman"/>
          <w:b/>
          <w:bCs/>
          <w:color w:val="333333"/>
          <w:sz w:val="30"/>
          <w:szCs w:val="30"/>
        </w:rPr>
        <w:t>Nörofizyolojik Temelli Öğretim Kuramları</w:t>
      </w:r>
    </w:p>
    <w:p w:rsidR="003A5E95" w:rsidRPr="003A5E95" w:rsidRDefault="003A5E95" w:rsidP="003A5E95">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3A5E95">
        <w:rPr>
          <w:rFonts w:ascii="TeX Gyre Adventor" w:eastAsia="Times New Roman" w:hAnsi="TeX Gyre Adventor" w:cs="Times New Roman"/>
          <w:color w:val="333333"/>
          <w:sz w:val="20"/>
          <w:szCs w:val="20"/>
        </w:rPr>
        <w:t>Öğrenme ile beyin hücreleri arasındaki ilişkiyi inceleyen araştırmacılar öğrenme süreci sonucunda nöronlarda yeni axon iplikçiklerinin oluştuğunu iddia etmektedirler.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Buna göre, her öğrenme yaşantısı yeni sinaptik bağların oluşması demektir.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Bu kurumda öğrenme, biyokimyasal bir değişme olarakta açıklanmaktadır.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Araştırmalar biyolojik bilgi depoları niteliğindeki RNA’ların argenlik yaşlarına doğru arttığını, öğrenme kapasitesinin azalması ile birlikte, yaşlılıktada azaldığını göstermektedir.</w:t>
      </w:r>
      <w:proofErr w:type="gramEnd"/>
      <w:r w:rsidRPr="003A5E95">
        <w:rPr>
          <w:rFonts w:ascii="TeX Gyre Adventor" w:eastAsia="Times New Roman" w:hAnsi="TeX Gyre Adventor" w:cs="Times New Roman"/>
          <w:color w:val="333333"/>
          <w:sz w:val="20"/>
          <w:szCs w:val="20"/>
        </w:rPr>
        <w:t xml:space="preserve"> Ayrıca, besin yoluyla kendilerine RNA verilen yaşlılarda yakın geçmişi hatırlamada önemli derecede artış olduğu kaydedilmektedir.</w:t>
      </w:r>
    </w:p>
    <w:p w:rsidR="003A5E95" w:rsidRPr="003A5E95" w:rsidRDefault="003A5E95" w:rsidP="003A5E95">
      <w:pPr>
        <w:shd w:val="clear" w:color="auto" w:fill="FFFFFF"/>
        <w:spacing w:after="0" w:line="360" w:lineRule="atLeast"/>
        <w:jc w:val="both"/>
        <w:rPr>
          <w:rFonts w:ascii="TeX Gyre Adventor" w:eastAsia="Times New Roman" w:hAnsi="TeX Gyre Adventor" w:cs="Times New Roman"/>
          <w:color w:val="333333"/>
          <w:sz w:val="21"/>
          <w:szCs w:val="21"/>
        </w:rPr>
      </w:pPr>
      <w:r w:rsidRPr="003A5E95">
        <w:rPr>
          <w:rFonts w:ascii="TeX Gyre Adventor" w:eastAsia="Times New Roman" w:hAnsi="TeX Gyre Adventor" w:cs="Times New Roman"/>
          <w:color w:val="333333"/>
          <w:sz w:val="20"/>
          <w:szCs w:val="20"/>
        </w:rPr>
        <w:t xml:space="preserve">“Beyin temelli” öğrenme kuramı olarakta bilinen bu kuramı sistematik hale getiren Hebb, beyindeki devrelerin çalışma şekli bilinmeksizin öğrenmenin doğasının anlaşılamayacağını savunmaktadır. </w:t>
      </w:r>
      <w:proofErr w:type="gramStart"/>
      <w:r w:rsidRPr="003A5E95">
        <w:rPr>
          <w:rFonts w:ascii="TeX Gyre Adventor" w:eastAsia="Times New Roman" w:hAnsi="TeX Gyre Adventor" w:cs="Times New Roman"/>
          <w:color w:val="333333"/>
          <w:sz w:val="20"/>
          <w:szCs w:val="20"/>
        </w:rPr>
        <w:t>Beyin insan zekâsının, güdülenmenin ve öğrenmenin merkezidir.</w:t>
      </w:r>
      <w:proofErr w:type="gramEnd"/>
      <w:r w:rsidRPr="003A5E95">
        <w:rPr>
          <w:rFonts w:ascii="TeX Gyre Adventor" w:eastAsia="Times New Roman" w:hAnsi="TeX Gyre Adventor" w:cs="Times New Roman"/>
          <w:color w:val="333333"/>
          <w:sz w:val="20"/>
          <w:szCs w:val="20"/>
        </w:rPr>
        <w:t xml:space="preserve"> ‘Öğrenme eğer canlı bir dokuya sahip olan beyinde gerçekleşiyorsa beynin öğrenmeden önceki ve sonraki yapısı arasında farklılık olmalıdır’ düşüncesinden hareket </w:t>
      </w:r>
      <w:proofErr w:type="gramStart"/>
      <w:r w:rsidRPr="003A5E95">
        <w:rPr>
          <w:rFonts w:ascii="TeX Gyre Adventor" w:eastAsia="Times New Roman" w:hAnsi="TeX Gyre Adventor" w:cs="Times New Roman"/>
          <w:color w:val="333333"/>
          <w:sz w:val="20"/>
          <w:szCs w:val="20"/>
        </w:rPr>
        <w:t>eden</w:t>
      </w:r>
      <w:proofErr w:type="gramEnd"/>
      <w:r w:rsidRPr="003A5E95">
        <w:rPr>
          <w:rFonts w:ascii="TeX Gyre Adventor" w:eastAsia="Times New Roman" w:hAnsi="TeX Gyre Adventor" w:cs="Times New Roman"/>
          <w:color w:val="333333"/>
          <w:sz w:val="20"/>
          <w:szCs w:val="20"/>
        </w:rPr>
        <w:t xml:space="preserve"> Hebb öğrenme sonucu beyinde fizyolojik değişiklikleri araştırmıştır. Elde ettiği bulgular sonucu Hebb, bu değişiklik konusunda iki kavram ileri sürmektedir: Hücre Topluluğu ve Faz Ardışıklığı (Goldstein, 1994).</w:t>
      </w:r>
    </w:p>
    <w:p w:rsidR="003A5E95" w:rsidRPr="003A5E95" w:rsidRDefault="003A5E95" w:rsidP="003A5E95">
      <w:pPr>
        <w:shd w:val="clear" w:color="auto" w:fill="FFFFFF"/>
        <w:spacing w:after="0" w:line="360" w:lineRule="atLeast"/>
        <w:jc w:val="both"/>
        <w:rPr>
          <w:rFonts w:ascii="TeX Gyre Adventor" w:eastAsia="Times New Roman" w:hAnsi="TeX Gyre Adventor" w:cs="Times New Roman"/>
          <w:color w:val="333333"/>
          <w:sz w:val="21"/>
          <w:szCs w:val="21"/>
        </w:rPr>
      </w:pPr>
      <w:r w:rsidRPr="003A5E95">
        <w:rPr>
          <w:rFonts w:ascii="TeX Gyre Adventor" w:eastAsia="Times New Roman" w:hAnsi="TeX Gyre Adventor" w:cs="Times New Roman"/>
          <w:b/>
          <w:bCs/>
          <w:color w:val="333333"/>
          <w:sz w:val="20"/>
          <w:szCs w:val="20"/>
        </w:rPr>
        <w:lastRenderedPageBreak/>
        <w:t>Hücre Topluluğu</w:t>
      </w:r>
    </w:p>
    <w:p w:rsidR="003A5E95" w:rsidRPr="003A5E95" w:rsidRDefault="003A5E95" w:rsidP="003A5E95">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3A5E95">
        <w:rPr>
          <w:rFonts w:ascii="TeX Gyre Adventor" w:eastAsia="Times New Roman" w:hAnsi="TeX Gyre Adventor" w:cs="Times New Roman"/>
          <w:color w:val="333333"/>
          <w:sz w:val="20"/>
          <w:szCs w:val="20"/>
        </w:rPr>
        <w:t>Hebb’e göre bireyin karşılaştığı her nesne, beyninde hücre topluluğu olarak adlandırılan birbiriyle bağlantılı bir dizi nörondan meydana gelmiş karmaşık bir sistemi ateşler.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Örneğin, bir kaleme bakarken dikkatimizi kalemin bir ucundan diğer ucuna doğru kaydırırız.</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Dikkatimizi bir noktadan diğerine kaydırırken beynimizde bulunan milyarlarca nörondan sadece bir kısmı ateşlenir.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Herhangi bir nesne için ateşlenen nöron paketi sadece o nesneye özgüdür.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Başlangıçta birbirinden bağımsız olan nöronların, örnegin, kalemin bir ucuna bakıldığında bir kısmı ateşlenir.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Bu nöron grubu gözümüz kalemin diğer ucuna kaydığında ateşlenen diğer nöron grubundan ayrıdır.</w:t>
      </w:r>
      <w:proofErr w:type="gramEnd"/>
      <w:r w:rsidRPr="003A5E95">
        <w:rPr>
          <w:rFonts w:ascii="TeX Gyre Adventor" w:eastAsia="Times New Roman" w:hAnsi="TeX Gyre Adventor" w:cs="Times New Roman"/>
          <w:color w:val="333333"/>
          <w:sz w:val="20"/>
          <w:szCs w:val="20"/>
        </w:rPr>
        <w:t xml:space="preserve"> Ancak, kalemin iki ucuna tekamül </w:t>
      </w:r>
      <w:proofErr w:type="gramStart"/>
      <w:r w:rsidRPr="003A5E95">
        <w:rPr>
          <w:rFonts w:ascii="TeX Gyre Adventor" w:eastAsia="Times New Roman" w:hAnsi="TeX Gyre Adventor" w:cs="Times New Roman"/>
          <w:color w:val="333333"/>
          <w:sz w:val="20"/>
          <w:szCs w:val="20"/>
        </w:rPr>
        <w:t>eden</w:t>
      </w:r>
      <w:proofErr w:type="gramEnd"/>
      <w:r w:rsidRPr="003A5E95">
        <w:rPr>
          <w:rFonts w:ascii="TeX Gyre Adventor" w:eastAsia="Times New Roman" w:hAnsi="TeX Gyre Adventor" w:cs="Times New Roman"/>
          <w:color w:val="333333"/>
          <w:sz w:val="20"/>
          <w:szCs w:val="20"/>
        </w:rPr>
        <w:t xml:space="preserve"> nöronların ateşlem zamanı arasındaki yakınlık nedeniyle nöron paketinin bu iki farklı bölümü birbiriyle irtibatlı hale gelir.</w:t>
      </w:r>
    </w:p>
    <w:p w:rsidR="003A5E95" w:rsidRPr="003A5E95" w:rsidRDefault="003A5E95" w:rsidP="003A5E95">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3A5E95">
        <w:rPr>
          <w:rFonts w:ascii="TeX Gyre Adventor" w:eastAsia="Times New Roman" w:hAnsi="TeX Gyre Adventor" w:cs="Times New Roman"/>
          <w:color w:val="333333"/>
          <w:sz w:val="20"/>
          <w:szCs w:val="20"/>
        </w:rPr>
        <w:t>Hebb, hücre topluluğunun tekamül ettiği nesneye veya olaya bağlı olarak büyük veya küçük olabileceğini belirtmektedir.</w:t>
      </w:r>
      <w:proofErr w:type="gramEnd"/>
      <w:r w:rsidRPr="003A5E95">
        <w:rPr>
          <w:rFonts w:ascii="TeX Gyre Adventor" w:eastAsia="Times New Roman" w:hAnsi="TeX Gyre Adventor" w:cs="Times New Roman"/>
          <w:color w:val="333333"/>
          <w:sz w:val="20"/>
          <w:szCs w:val="20"/>
        </w:rPr>
        <w:t xml:space="preserve"> Kalemle irtibatlı olan hücre topluluğu bir otomobil ile ilgili olan nöron topluluğuna göre daha </w:t>
      </w:r>
      <w:proofErr w:type="gramStart"/>
      <w:r w:rsidRPr="003A5E95">
        <w:rPr>
          <w:rFonts w:ascii="TeX Gyre Adventor" w:eastAsia="Times New Roman" w:hAnsi="TeX Gyre Adventor" w:cs="Times New Roman"/>
          <w:color w:val="333333"/>
          <w:sz w:val="20"/>
          <w:szCs w:val="20"/>
        </w:rPr>
        <w:t>az</w:t>
      </w:r>
      <w:proofErr w:type="gramEnd"/>
      <w:r w:rsidRPr="003A5E95">
        <w:rPr>
          <w:rFonts w:ascii="TeX Gyre Adventor" w:eastAsia="Times New Roman" w:hAnsi="TeX Gyre Adventor" w:cs="Times New Roman"/>
          <w:color w:val="333333"/>
          <w:sz w:val="20"/>
          <w:szCs w:val="20"/>
        </w:rPr>
        <w:t xml:space="preserve"> sayıda nöron içerir. Hücre topluluğu bir bütün olarak dış ve iç uyarıcılarla veya her ikisinin ortak etkisiyle ateşlenebilen bir nöron paketidir. </w:t>
      </w:r>
      <w:proofErr w:type="gramStart"/>
      <w:r w:rsidRPr="003A5E95">
        <w:rPr>
          <w:rFonts w:ascii="TeX Gyre Adventor" w:eastAsia="Times New Roman" w:hAnsi="TeX Gyre Adventor" w:cs="Times New Roman"/>
          <w:color w:val="333333"/>
          <w:sz w:val="20"/>
          <w:szCs w:val="20"/>
        </w:rPr>
        <w:t>Bir hücre topluluğu ateşlendiğinde, zihinde o topluluğun ilişkili olduğu nesne veya olay canlanır.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Hebb’e göre hücre topluluğu bir fikrin veya düşüncenin nörolojik temelini oluşturur.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Bundan dolayı bir kalemi, bir otomobili veya sevdiğiniz birini düşünmek için yanımızda olması gerekmez.</w:t>
      </w:r>
      <w:proofErr w:type="gramEnd"/>
    </w:p>
    <w:p w:rsidR="003A5E95" w:rsidRPr="003A5E95" w:rsidRDefault="003A5E95" w:rsidP="003A5E95">
      <w:pPr>
        <w:shd w:val="clear" w:color="auto" w:fill="FFFFFF"/>
        <w:spacing w:after="0" w:line="360" w:lineRule="atLeast"/>
        <w:jc w:val="both"/>
        <w:rPr>
          <w:rFonts w:ascii="TeX Gyre Adventor" w:eastAsia="Times New Roman" w:hAnsi="TeX Gyre Adventor" w:cs="Times New Roman"/>
          <w:color w:val="333333"/>
          <w:sz w:val="21"/>
          <w:szCs w:val="21"/>
        </w:rPr>
      </w:pPr>
      <w:r w:rsidRPr="003A5E95">
        <w:rPr>
          <w:rFonts w:ascii="TeX Gyre Adventor" w:eastAsia="Times New Roman" w:hAnsi="TeX Gyre Adventor" w:cs="Times New Roman"/>
          <w:b/>
          <w:bCs/>
          <w:color w:val="333333"/>
          <w:sz w:val="20"/>
          <w:szCs w:val="20"/>
        </w:rPr>
        <w:t>Faz Ardışıklığı</w:t>
      </w:r>
    </w:p>
    <w:p w:rsidR="003A5E95" w:rsidRPr="003A5E95" w:rsidRDefault="003A5E95" w:rsidP="003A5E95">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3A5E95">
        <w:rPr>
          <w:rFonts w:ascii="TeX Gyre Adventor" w:eastAsia="Times New Roman" w:hAnsi="TeX Gyre Adventor" w:cs="Times New Roman"/>
          <w:color w:val="333333"/>
          <w:sz w:val="20"/>
          <w:szCs w:val="20"/>
        </w:rPr>
        <w:t>Faz ardışıklığı birbiriyle bağlantılı olan hücre topluluğu serisidir.</w:t>
      </w:r>
      <w:proofErr w:type="gramEnd"/>
      <w:r w:rsidRPr="003A5E95">
        <w:rPr>
          <w:rFonts w:ascii="TeX Gyre Adventor" w:eastAsia="Times New Roman" w:hAnsi="TeX Gyre Adventor" w:cs="Times New Roman"/>
          <w:color w:val="333333"/>
          <w:sz w:val="20"/>
          <w:szCs w:val="20"/>
        </w:rPr>
        <w:t xml:space="preserve"> Bir kez oluştuğunda, hücre topluluğunda olduğu gibi, iç veya dış uyarıcılarla ateşlenebilir. Bir faz ardışıklığında yer </w:t>
      </w:r>
      <w:proofErr w:type="gramStart"/>
      <w:r w:rsidRPr="003A5E95">
        <w:rPr>
          <w:rFonts w:ascii="TeX Gyre Adventor" w:eastAsia="Times New Roman" w:hAnsi="TeX Gyre Adventor" w:cs="Times New Roman"/>
          <w:color w:val="333333"/>
          <w:sz w:val="20"/>
          <w:szCs w:val="20"/>
        </w:rPr>
        <w:t>alan</w:t>
      </w:r>
      <w:proofErr w:type="gramEnd"/>
      <w:r w:rsidRPr="003A5E95">
        <w:rPr>
          <w:rFonts w:ascii="TeX Gyre Adventor" w:eastAsia="Times New Roman" w:hAnsi="TeX Gyre Adventor" w:cs="Times New Roman"/>
          <w:color w:val="333333"/>
          <w:sz w:val="20"/>
          <w:szCs w:val="20"/>
        </w:rPr>
        <w:t xml:space="preserve"> herhangi bir hücre topluluğu veya topluluklarının kendi aralarında yaptığı kombinasyonlardan biri ateşlendiğinde, zihinde belirli mantıksal sıra içerisinde düzenlenmiş bir düşünce serisi oluşur. </w:t>
      </w:r>
      <w:proofErr w:type="gramStart"/>
      <w:r w:rsidRPr="003A5E95">
        <w:rPr>
          <w:rFonts w:ascii="TeX Gyre Adventor" w:eastAsia="Times New Roman" w:hAnsi="TeX Gyre Adventor" w:cs="Times New Roman"/>
          <w:color w:val="333333"/>
          <w:sz w:val="20"/>
          <w:szCs w:val="20"/>
        </w:rPr>
        <w:t>Hebb, sevdiğimiz bir şarkıya ait bir mısranın veya bir parfüm kokusunun sevilen insanla ilgili hatıraları canlandırmasını faz ardışıklığı ile açıklamaktadır.</w:t>
      </w:r>
      <w:proofErr w:type="gramEnd"/>
    </w:p>
    <w:p w:rsidR="003A5E95" w:rsidRPr="003A5E95" w:rsidRDefault="003A5E95" w:rsidP="003A5E95">
      <w:pPr>
        <w:shd w:val="clear" w:color="auto" w:fill="FFFFFF"/>
        <w:spacing w:after="0" w:line="360" w:lineRule="atLeast"/>
        <w:jc w:val="both"/>
        <w:rPr>
          <w:rFonts w:ascii="TeX Gyre Adventor" w:eastAsia="Times New Roman" w:hAnsi="TeX Gyre Adventor" w:cs="Times New Roman"/>
          <w:color w:val="333333"/>
          <w:sz w:val="21"/>
          <w:szCs w:val="21"/>
        </w:rPr>
      </w:pPr>
      <w:proofErr w:type="gramStart"/>
      <w:r w:rsidRPr="003A5E95">
        <w:rPr>
          <w:rFonts w:ascii="TeX Gyre Adventor" w:eastAsia="Times New Roman" w:hAnsi="TeX Gyre Adventor" w:cs="Times New Roman"/>
          <w:color w:val="333333"/>
          <w:sz w:val="20"/>
          <w:szCs w:val="20"/>
        </w:rPr>
        <w:t>Hebb’in vurguladığı başka önemli bir nokta çocukluk ve yetişkinlik dönemlerindeki öğrenmenin farklılığı ve birbiriyle ilişkisidir.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Hebb’e göre bebeklik ve çocukluk çağlarındaki öğrenme hücre toplaşması sürecini kapsar.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Yetişkinlikteki öğrenmeler sürecinde ise faz ardışıklığı, muhtemelen yeniden düzenlenir.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Diğer bir değişle çocuktaki öğrenme daha sonraki öğrenmeler için bir çerçeve oluşturur.</w:t>
      </w:r>
      <w:proofErr w:type="gramEnd"/>
      <w:r w:rsidRPr="003A5E95">
        <w:rPr>
          <w:rFonts w:ascii="TeX Gyre Adventor" w:eastAsia="Times New Roman" w:hAnsi="TeX Gyre Adventor" w:cs="Times New Roman"/>
          <w:color w:val="333333"/>
          <w:sz w:val="20"/>
          <w:szCs w:val="20"/>
        </w:rPr>
        <w:t xml:space="preserve"> Örneğin, dil öğrenme yavaş ve sıkıcı bir süreç olup, muhtemelen milyonlarca hücre toplulaşması ve faz ardışıklığını ihtiva </w:t>
      </w:r>
      <w:proofErr w:type="gramStart"/>
      <w:r w:rsidRPr="003A5E95">
        <w:rPr>
          <w:rFonts w:ascii="TeX Gyre Adventor" w:eastAsia="Times New Roman" w:hAnsi="TeX Gyre Adventor" w:cs="Times New Roman"/>
          <w:color w:val="333333"/>
          <w:sz w:val="20"/>
          <w:szCs w:val="20"/>
        </w:rPr>
        <w:t>eder</w:t>
      </w:r>
      <w:proofErr w:type="gramEnd"/>
      <w:r w:rsidRPr="003A5E95">
        <w:rPr>
          <w:rFonts w:ascii="TeX Gyre Adventor" w:eastAsia="Times New Roman" w:hAnsi="TeX Gyre Adventor" w:cs="Times New Roman"/>
          <w:color w:val="333333"/>
          <w:sz w:val="20"/>
          <w:szCs w:val="20"/>
        </w:rPr>
        <w:t xml:space="preserve">. </w:t>
      </w:r>
      <w:proofErr w:type="gramStart"/>
      <w:r w:rsidRPr="003A5E95">
        <w:rPr>
          <w:rFonts w:ascii="TeX Gyre Adventor" w:eastAsia="Times New Roman" w:hAnsi="TeX Gyre Adventor" w:cs="Times New Roman"/>
          <w:color w:val="333333"/>
          <w:sz w:val="20"/>
          <w:szCs w:val="20"/>
        </w:rPr>
        <w:t>Ancak dil bir kez öğrenildiğinde şiir ve roman yazmada olduğu gibi öğrenilenler sayısız şekilde yeniden düzenlenebilir.</w:t>
      </w:r>
      <w:proofErr w:type="gramEnd"/>
      <w:r w:rsidRPr="003A5E95">
        <w:rPr>
          <w:rFonts w:ascii="TeX Gyre Adventor" w:eastAsia="Times New Roman" w:hAnsi="TeX Gyre Adventor" w:cs="Times New Roman"/>
          <w:color w:val="333333"/>
          <w:sz w:val="20"/>
          <w:szCs w:val="20"/>
        </w:rPr>
        <w:t xml:space="preserve"> Hebb, öğrenmenin önce çerçeve oluşturmakla başladığını, daha sonra içgörü ve yaratıcılık şeklinde geliştiğini </w:t>
      </w:r>
      <w:proofErr w:type="gramStart"/>
      <w:r w:rsidRPr="003A5E95">
        <w:rPr>
          <w:rFonts w:ascii="TeX Gyre Adventor" w:eastAsia="Times New Roman" w:hAnsi="TeX Gyre Adventor" w:cs="Times New Roman"/>
          <w:color w:val="333333"/>
          <w:sz w:val="20"/>
          <w:szCs w:val="20"/>
        </w:rPr>
        <w:t>kabul</w:t>
      </w:r>
      <w:proofErr w:type="gramEnd"/>
      <w:r w:rsidRPr="003A5E95">
        <w:rPr>
          <w:rFonts w:ascii="TeX Gyre Adventor" w:eastAsia="Times New Roman" w:hAnsi="TeX Gyre Adventor" w:cs="Times New Roman"/>
          <w:color w:val="333333"/>
          <w:sz w:val="20"/>
          <w:szCs w:val="20"/>
        </w:rPr>
        <w:t xml:space="preserve"> etmektedir.</w:t>
      </w:r>
    </w:p>
    <w:p w:rsidR="006424DB" w:rsidRDefault="006424DB" w:rsidP="0011735F">
      <w:bookmarkStart w:id="0" w:name="_GoBack"/>
      <w:bookmarkEnd w:id="0"/>
    </w:p>
    <w:p w:rsidR="006424DB" w:rsidRPr="0011735F" w:rsidRDefault="006424DB" w:rsidP="0011735F"/>
    <w:p w:rsidR="0091066C" w:rsidRPr="0011735F" w:rsidRDefault="0091066C" w:rsidP="0011735F">
      <w:pPr>
        <w:rPr>
          <w:b/>
        </w:rPr>
      </w:pPr>
      <w:r w:rsidRPr="0011735F">
        <w:rPr>
          <w:b/>
        </w:rPr>
        <w:t xml:space="preserve">Yapılandırmacı Öğrenme Kuramı </w:t>
      </w:r>
    </w:p>
    <w:p w:rsidR="0091066C" w:rsidRPr="0011735F" w:rsidRDefault="0091066C" w:rsidP="0011735F">
      <w:proofErr w:type="gramStart"/>
      <w:r w:rsidRPr="0011735F">
        <w:t>Kişinin çevreyi kendi yorumuna dayalı olarak algılaması olarak oluşur, süreçte öğrenci aktiftir.</w:t>
      </w:r>
      <w:proofErr w:type="gramEnd"/>
      <w:r w:rsidRPr="0011735F">
        <w:t xml:space="preserve"> </w:t>
      </w:r>
      <w:proofErr w:type="gramStart"/>
      <w:r w:rsidRPr="0011735F">
        <w:t>E-öğrenme ortamlarında bu kuramın uyarlanması şu öneriler doğrultusunda gerçekleşebilir (Ally, 2008).</w:t>
      </w:r>
      <w:proofErr w:type="gramEnd"/>
      <w:r w:rsidRPr="0011735F">
        <w:t xml:space="preserve"> </w:t>
      </w:r>
      <w:proofErr w:type="gramStart"/>
      <w:r w:rsidRPr="0011735F">
        <w:t>E-öğrenme sürecinde öğrencilerin sürekli aktif olarak rol alacakları uygulamalar yaptırılmalı ve etkinlikler buna göre düzenlenmelidir.</w:t>
      </w:r>
      <w:proofErr w:type="gramEnd"/>
      <w:r w:rsidRPr="0011735F">
        <w:t xml:space="preserve"> </w:t>
      </w:r>
      <w:proofErr w:type="gramStart"/>
      <w:r w:rsidRPr="0011735F">
        <w:t xml:space="preserve">Anlamlı öğrenmenin oluşabilmesi için içeriğin tüm boyutları olabildiğince üst düzey </w:t>
      </w:r>
      <w:r w:rsidRPr="0011735F">
        <w:lastRenderedPageBreak/>
        <w:t>etkileşim içermesi önemlidir.</w:t>
      </w:r>
      <w:proofErr w:type="gramEnd"/>
      <w:r w:rsidRPr="0011735F">
        <w:t xml:space="preserve"> </w:t>
      </w:r>
      <w:proofErr w:type="gramStart"/>
      <w:r w:rsidRPr="0011735F">
        <w:t>Yapılandırmacı öğrenmeyi yönlendirmek için işbirliğine ve yardımlaşmaya dayalı etkinlikler tasarlanabilir.</w:t>
      </w:r>
      <w:proofErr w:type="gramEnd"/>
      <w:r w:rsidRPr="0011735F">
        <w:t xml:space="preserve"> </w:t>
      </w:r>
      <w:proofErr w:type="gramStart"/>
      <w:r w:rsidRPr="0011735F">
        <w:t>Öğrenciler kendi öğrenme süreçlerini kontrol edebilmelidir.</w:t>
      </w:r>
      <w:proofErr w:type="gramEnd"/>
      <w:r w:rsidRPr="0011735F">
        <w:t xml:space="preserve">  </w:t>
      </w:r>
      <w:proofErr w:type="gramStart"/>
      <w:r w:rsidRPr="0011735F">
        <w:t>Öğrencilerin öğrendikleri bilgileri yansıtabilecekleri uygulamalar ve ortamlar hazırlanmalıdır.</w:t>
      </w:r>
      <w:proofErr w:type="gramEnd"/>
    </w:p>
    <w:p w:rsidR="00425C76" w:rsidRPr="0011735F" w:rsidRDefault="00425C76" w:rsidP="0011735F">
      <w:proofErr w:type="gramStart"/>
      <w:r w:rsidRPr="0011735F">
        <w:t>İçerik, bilgiyi anlamlı kılacak şekilde yapılandırılmalıdır.</w:t>
      </w:r>
      <w:proofErr w:type="gramEnd"/>
      <w:r w:rsidRPr="0011735F">
        <w:t xml:space="preserve"> </w:t>
      </w:r>
      <w:proofErr w:type="gramStart"/>
      <w:r w:rsidRPr="0011735F">
        <w:t>Öğrenciler süreçte sosyal olarak yer aldıklarını hissedebilecekleri bir yaşantı geçirebilmelidir.</w:t>
      </w:r>
      <w:proofErr w:type="gramEnd"/>
    </w:p>
    <w:p w:rsidR="00236303" w:rsidRPr="0011735F" w:rsidRDefault="00236303" w:rsidP="0011735F">
      <w:pPr>
        <w:rPr>
          <w:b/>
        </w:rPr>
      </w:pPr>
      <w:r w:rsidRPr="0011735F">
        <w:rPr>
          <w:b/>
        </w:rPr>
        <w:t xml:space="preserve">Yetişkin Eğitimi Kuramı </w:t>
      </w:r>
    </w:p>
    <w:p w:rsidR="00236303" w:rsidRPr="0011735F" w:rsidRDefault="00236303" w:rsidP="0011735F">
      <w:r w:rsidRPr="0011735F">
        <w:t xml:space="preserve"> </w:t>
      </w:r>
      <w:proofErr w:type="gramStart"/>
      <w:r w:rsidRPr="0011735F">
        <w:t>Knowles (1990) tarafından tartışılan bu kuram, etkili bir yetişkin eğitiminin ancak yetişkinlerin özellikleri doğrultusunda tasarlanan bir yaklaşımla başarılı olabileceğini öne sürmektedir.</w:t>
      </w:r>
      <w:proofErr w:type="gramEnd"/>
      <w:r w:rsidRPr="0011735F">
        <w:t xml:space="preserve">  </w:t>
      </w:r>
      <w:proofErr w:type="gramStart"/>
      <w:r w:rsidRPr="0011735F">
        <w:t>Bu kapsamda yetişkin eğitimi kuramının temel taşlarını oluşturan varsayımlar (Knowles, 1996) ve her biri için e-öğrenme sürecinde neler yapılabileceğine ilişkin çeşitli öneriler vardır.</w:t>
      </w:r>
      <w:proofErr w:type="gramEnd"/>
      <w:r w:rsidRPr="0011735F">
        <w:t xml:space="preserve"> Yetişkinlere uygun bir öğrenme ortamının </w:t>
      </w:r>
      <w:proofErr w:type="gramStart"/>
      <w:r w:rsidRPr="0011735F">
        <w:t>yaratılması  Katılımcı</w:t>
      </w:r>
      <w:proofErr w:type="gramEnd"/>
      <w:r w:rsidRPr="0011735F">
        <w:t xml:space="preserve"> bir organizasyon yapısı yaratılması </w:t>
      </w:r>
      <w:r w:rsidRPr="0011735F">
        <w:sym w:font="Symbol" w:char="F06E"/>
      </w:r>
      <w:r w:rsidRPr="0011735F">
        <w:t xml:space="preserve"> Hissedilen ve olması gereken yetişkin ihtiyaçlarının incelenmesi </w:t>
      </w:r>
      <w:r w:rsidRPr="0011735F">
        <w:sym w:font="Symbol" w:char="F06E"/>
      </w:r>
      <w:r w:rsidRPr="0011735F">
        <w:t xml:space="preserve"> Yönlendirmelerin oluşturulması </w:t>
      </w:r>
      <w:r w:rsidRPr="0011735F">
        <w:sym w:font="Symbol" w:char="F06E"/>
      </w:r>
      <w:r w:rsidRPr="0011735F">
        <w:t xml:space="preserve"> Etkinliklere ilişkin tasarımların geliştirilmesi  Hedeflere yönelik planlamanın yapılması</w:t>
      </w:r>
      <w:r w:rsidR="00A82B6C" w:rsidRPr="0011735F">
        <w:t>.</w:t>
      </w:r>
    </w:p>
    <w:p w:rsidR="00CD7754" w:rsidRPr="0011735F" w:rsidRDefault="00CD7754" w:rsidP="0011735F">
      <w:pPr>
        <w:rPr>
          <w:b/>
        </w:rPr>
      </w:pPr>
      <w:r w:rsidRPr="0011735F">
        <w:rPr>
          <w:b/>
        </w:rPr>
        <w:t xml:space="preserve">Bağımsız Çalışma Kuramı </w:t>
      </w:r>
    </w:p>
    <w:p w:rsidR="00A82B6C" w:rsidRPr="0011735F" w:rsidRDefault="00CD7754" w:rsidP="0011735F">
      <w:proofErr w:type="gramStart"/>
      <w:r w:rsidRPr="0011735F">
        <w:t>Wedemeyer, bağımsız çalışma sistemlerinin 6 özelliği olduğunu belirtmektedir.</w:t>
      </w:r>
      <w:proofErr w:type="gramEnd"/>
      <w:r w:rsidRPr="0011735F">
        <w:t xml:space="preserve"> </w:t>
      </w:r>
      <w:proofErr w:type="gramStart"/>
      <w:r w:rsidRPr="0011735F">
        <w:t>Öğrenci ve öğretmen ayrı yerlerde bulunabiliyor.</w:t>
      </w:r>
      <w:proofErr w:type="gramEnd"/>
      <w:r w:rsidRPr="0011735F">
        <w:t xml:space="preserve"> </w:t>
      </w:r>
      <w:proofErr w:type="gramStart"/>
      <w:r w:rsidRPr="0011735F">
        <w:t>İletişim yazılı veya farklı medyalar aracılığı ile yürütülüyor.</w:t>
      </w:r>
      <w:proofErr w:type="gramEnd"/>
      <w:r w:rsidRPr="0011735F">
        <w:t xml:space="preserve"> </w:t>
      </w:r>
      <w:proofErr w:type="gramStart"/>
      <w:r w:rsidRPr="0011735F">
        <w:t>Öğretim bireyselleştiriliyor.</w:t>
      </w:r>
      <w:proofErr w:type="gramEnd"/>
      <w:r w:rsidRPr="0011735F">
        <w:t xml:space="preserve"> </w:t>
      </w:r>
      <w:proofErr w:type="gramStart"/>
      <w:r w:rsidRPr="0011735F">
        <w:t>Öğrenme, öğrenci etkinlikleri sonucu meydana geliyor.</w:t>
      </w:r>
      <w:proofErr w:type="gramEnd"/>
      <w:r w:rsidRPr="0011735F">
        <w:t xml:space="preserve"> </w:t>
      </w:r>
      <w:proofErr w:type="gramStart"/>
      <w:r w:rsidRPr="0011735F">
        <w:t>Öğrenme, öğrencinin kendi çevresinde erişilebilir duruma geliyor.</w:t>
      </w:r>
      <w:proofErr w:type="gramEnd"/>
      <w:r w:rsidRPr="0011735F">
        <w:t xml:space="preserve"> </w:t>
      </w:r>
      <w:proofErr w:type="gramStart"/>
      <w:r w:rsidRPr="0011735F">
        <w:t>Her öğrenci kendi öğrenme sorumluluğunu alıyor.</w:t>
      </w:r>
      <w:proofErr w:type="gramEnd"/>
    </w:p>
    <w:p w:rsidR="00EC7C5F" w:rsidRPr="0011735F" w:rsidRDefault="00EC7C5F" w:rsidP="0011735F">
      <w:pPr>
        <w:rPr>
          <w:b/>
        </w:rPr>
      </w:pPr>
      <w:r w:rsidRPr="0011735F">
        <w:rPr>
          <w:b/>
        </w:rPr>
        <w:t>Öğretimin Sanayileşmesi Kuramı</w:t>
      </w:r>
    </w:p>
    <w:p w:rsidR="00CD7754" w:rsidRPr="0011735F" w:rsidRDefault="00EC7C5F" w:rsidP="0011735F">
      <w:r w:rsidRPr="0011735F">
        <w:t xml:space="preserve"> </w:t>
      </w:r>
      <w:proofErr w:type="gramStart"/>
      <w:r w:rsidRPr="0011735F">
        <w:t>Peters (1988), uzaktan eğitim sürecine endüstriyel açıdan bakan bir yaklaşım geliştirmiş, ve şu kavramları geliştirmiştir.</w:t>
      </w:r>
      <w:proofErr w:type="gramEnd"/>
    </w:p>
    <w:p w:rsidR="00EC7C5F" w:rsidRPr="0011735F" w:rsidRDefault="00EC7C5F" w:rsidP="0011735F">
      <w:pPr>
        <w:rPr>
          <w:b/>
        </w:rPr>
      </w:pPr>
      <w:r w:rsidRPr="0011735F">
        <w:rPr>
          <w:b/>
        </w:rPr>
        <w:t xml:space="preserve">Bağlantıcı Öğrenme Kuramı </w:t>
      </w:r>
    </w:p>
    <w:p w:rsidR="00EC7C5F" w:rsidRPr="0011735F" w:rsidRDefault="00EC7C5F" w:rsidP="0011735F">
      <w:proofErr w:type="gramStart"/>
      <w:r w:rsidRPr="0011735F">
        <w:t>Teknolojik gelişmeleri ve bilgi çağının gereklerini yakalayabilmek için öğrenme-öğretme süreçlerini daha iyi açıklayan “Bağlantıcılık (Connectivism)” adlı yeni bir kuram ortaya konulmuştur (Downes, 2012; Siemens, 2004).</w:t>
      </w:r>
      <w:proofErr w:type="gramEnd"/>
      <w:r w:rsidRPr="0011735F">
        <w:t xml:space="preserve"> “Bağlantıcılık Kuramı” </w:t>
      </w:r>
      <w:proofErr w:type="gramStart"/>
      <w:r w:rsidRPr="0011735F">
        <w:t>hem</w:t>
      </w:r>
      <w:proofErr w:type="gramEnd"/>
      <w:r w:rsidRPr="0011735F">
        <w:t xml:space="preserve"> bireylerin hem de örgütlerin nasıl öğrendiklerini açıklamaya çalışan bir kuramdır. </w:t>
      </w:r>
      <w:proofErr w:type="gramStart"/>
      <w:r w:rsidRPr="0011735F">
        <w:t>Doğru ve güncel bilgiye ulaşmak yine kuramın vurguladığı en önemli noktalardan biridir.</w:t>
      </w:r>
      <w:proofErr w:type="gramEnd"/>
      <w:r w:rsidRPr="0011735F">
        <w:t xml:space="preserve"> </w:t>
      </w:r>
      <w:proofErr w:type="gramStart"/>
      <w:r w:rsidRPr="0011735F">
        <w:t>Karar verme, öğrenme sürecinin bir parçasıdır.</w:t>
      </w:r>
      <w:proofErr w:type="gramEnd"/>
      <w:r w:rsidRPr="0011735F">
        <w:t xml:space="preserve"> </w:t>
      </w:r>
      <w:r w:rsidRPr="0011735F">
        <w:sym w:font="Symbol" w:char="F06E"/>
      </w:r>
      <w:r w:rsidRPr="0011735F">
        <w:t xml:space="preserve"> </w:t>
      </w:r>
      <w:proofErr w:type="gramStart"/>
      <w:r w:rsidRPr="0011735F">
        <w:t>Öğrenme bir bilgi yapılandırma süreci olarak görülmekte ve bu sürecin öğrenme araçları ve tasarım yaklaşımları ile desteklenmesinin çok önemli olduğu vurgulanmaktadır.</w:t>
      </w:r>
      <w:proofErr w:type="gramEnd"/>
    </w:p>
    <w:p w:rsidR="000779DA" w:rsidRPr="0011735F" w:rsidRDefault="00BD6709" w:rsidP="0011735F">
      <w:r w:rsidRPr="0011735F">
        <w:rPr>
          <w:b/>
        </w:rPr>
        <w:t xml:space="preserve">Sosyal Öğrenme </w:t>
      </w:r>
      <w:proofErr w:type="gramStart"/>
      <w:r w:rsidRPr="0011735F">
        <w:rPr>
          <w:b/>
        </w:rPr>
        <w:t xml:space="preserve">Kuramı </w:t>
      </w:r>
      <w:r w:rsidRPr="0011735F">
        <w:t xml:space="preserve"> Sosyal</w:t>
      </w:r>
      <w:proofErr w:type="gramEnd"/>
      <w:r w:rsidRPr="0011735F">
        <w:t xml:space="preserve"> öğrenme, sosyal medyayı sadece yönetim amaçlı kullanmak ya da haberlere ulaşmak değildir.</w:t>
      </w:r>
    </w:p>
    <w:p w:rsidR="000779DA" w:rsidRPr="0011735F" w:rsidRDefault="00BD6709" w:rsidP="0011735F">
      <w:r w:rsidRPr="0011735F">
        <w:t xml:space="preserve"> </w:t>
      </w:r>
      <w:proofErr w:type="gramStart"/>
      <w:r w:rsidRPr="0011735F">
        <w:t>Sosyal öğrenme, sosyal bir grup içerisinde gerçekleşir.</w:t>
      </w:r>
      <w:proofErr w:type="gramEnd"/>
      <w:r w:rsidRPr="0011735F">
        <w:t xml:space="preserve"> </w:t>
      </w:r>
      <w:proofErr w:type="gramStart"/>
      <w:r w:rsidRPr="0011735F">
        <w:t>Bu grup bir eğitmen eşliğinde olabileceği gibi bir çalışma grubu, bir sınıf öğrenci, bir kurumda bir bölüm ya da bir meslek grubu olabilir.</w:t>
      </w:r>
      <w:proofErr w:type="gramEnd"/>
      <w:r w:rsidRPr="0011735F">
        <w:t xml:space="preserve"> </w:t>
      </w:r>
    </w:p>
    <w:p w:rsidR="000779DA" w:rsidRPr="0011735F" w:rsidRDefault="00BD6709" w:rsidP="0011735F">
      <w:r w:rsidRPr="0011735F">
        <w:lastRenderedPageBreak/>
        <w:t xml:space="preserve">Sosyal öğrenme kapsamında birçok sosyal grup bulunmaktadır; Uygulama topluluğu (community of practice)  </w:t>
      </w:r>
    </w:p>
    <w:p w:rsidR="00BD6709" w:rsidRPr="0011735F" w:rsidRDefault="00BD6709" w:rsidP="0011735F">
      <w:r w:rsidRPr="0011735F">
        <w:t>Öğrenen topluluklar (learning communities</w:t>
      </w:r>
      <w:proofErr w:type="gramStart"/>
      <w:r w:rsidRPr="0011735F">
        <w:t>)  Mesleki</w:t>
      </w:r>
      <w:proofErr w:type="gramEnd"/>
      <w:r w:rsidRPr="0011735F">
        <w:t xml:space="preserve"> ağ (professional network)  Kişisel ağ (personal network) </w:t>
      </w:r>
    </w:p>
    <w:p w:rsidR="000779DA" w:rsidRPr="0011735F" w:rsidRDefault="000779DA" w:rsidP="0011735F">
      <w:pPr>
        <w:rPr>
          <w:b/>
        </w:rPr>
      </w:pPr>
      <w:r w:rsidRPr="0011735F">
        <w:rPr>
          <w:b/>
        </w:rPr>
        <w:t xml:space="preserve">Etkileşim ve İletişim Kuramı </w:t>
      </w:r>
    </w:p>
    <w:p w:rsidR="000779DA" w:rsidRPr="0011735F" w:rsidRDefault="000779DA" w:rsidP="0011735F">
      <w:r w:rsidRPr="0011735F">
        <w:t xml:space="preserve">Holmberg (1995), genel iletişim kuramı kapsamında yer </w:t>
      </w:r>
      <w:proofErr w:type="gramStart"/>
      <w:r w:rsidRPr="0011735F">
        <w:t>alan</w:t>
      </w:r>
      <w:proofErr w:type="gramEnd"/>
      <w:r w:rsidRPr="0011735F">
        <w:t xml:space="preserve">, “yönlendirilmiş eğitici diyalog” olarak adlandırdığı bir yapı önermiştir. </w:t>
      </w:r>
    </w:p>
    <w:p w:rsidR="000779DA" w:rsidRPr="0011735F" w:rsidRDefault="000779DA" w:rsidP="0011735F">
      <w:proofErr w:type="gramStart"/>
      <w:r w:rsidRPr="0011735F">
        <w:t>Öğrenmenin merkezi, eğitmen ve öğrenci arasındaki etkileşimdir.</w:t>
      </w:r>
      <w:proofErr w:type="gramEnd"/>
      <w:r w:rsidRPr="0011735F">
        <w:t xml:space="preserve"> </w:t>
      </w:r>
      <w:proofErr w:type="gramStart"/>
      <w:r w:rsidRPr="0011735F">
        <w:t>Duyuşsal katılım öğrenci memnuniyetini etkiler.</w:t>
      </w:r>
      <w:proofErr w:type="gramEnd"/>
      <w:r w:rsidRPr="0011735F">
        <w:t xml:space="preserve"> </w:t>
      </w:r>
    </w:p>
    <w:p w:rsidR="000779DA" w:rsidRPr="0011735F" w:rsidRDefault="000779DA" w:rsidP="0011735F">
      <w:pPr>
        <w:rPr>
          <w:b/>
        </w:rPr>
      </w:pPr>
      <w:proofErr w:type="gramStart"/>
      <w:r w:rsidRPr="0011735F">
        <w:t>Memnuniyet motivasyonu destekler.</w:t>
      </w:r>
      <w:proofErr w:type="gramEnd"/>
      <w:r w:rsidRPr="0011735F">
        <w:t xml:space="preserve"> </w:t>
      </w:r>
      <w:proofErr w:type="gramStart"/>
      <w:r w:rsidRPr="0011735F">
        <w:t>Karar sürecine katılım, öğrenci memnuniyeti açısından önemlidir.</w:t>
      </w:r>
      <w:proofErr w:type="gramEnd"/>
    </w:p>
    <w:p w:rsidR="008236B2" w:rsidRPr="0011735F" w:rsidRDefault="008236B2" w:rsidP="0011735F"/>
    <w:p w:rsidR="00DC6E03" w:rsidRPr="0011735F" w:rsidRDefault="00DC6E03" w:rsidP="0011735F">
      <w:pPr>
        <w:rPr>
          <w:b/>
        </w:rPr>
      </w:pPr>
      <w:r w:rsidRPr="0011735F">
        <w:rPr>
          <w:b/>
        </w:rPr>
        <w:t xml:space="preserve">Çevrimiçi Öğrenme ve Öğretim Yöntemleri </w:t>
      </w:r>
    </w:p>
    <w:p w:rsidR="00DC6E03" w:rsidRPr="0011735F" w:rsidRDefault="00DC6E03" w:rsidP="0011735F">
      <w:r w:rsidRPr="0011735F">
        <w:t xml:space="preserve">Sunuş Yoluyla Öğretim Yöntemi </w:t>
      </w:r>
    </w:p>
    <w:p w:rsidR="00DC6E03" w:rsidRPr="0011735F" w:rsidRDefault="00DC6E03" w:rsidP="0011735F">
      <w:r w:rsidRPr="0011735F">
        <w:t xml:space="preserve"> Doğrudan </w:t>
      </w:r>
      <w:proofErr w:type="gramStart"/>
      <w:r w:rsidRPr="0011735F">
        <w:t>Öğretim  Kavram</w:t>
      </w:r>
      <w:proofErr w:type="gramEnd"/>
      <w:r w:rsidRPr="0011735F">
        <w:t xml:space="preserve"> Öğretimi </w:t>
      </w:r>
    </w:p>
    <w:p w:rsidR="00DC6E03" w:rsidRPr="0011735F" w:rsidRDefault="00DC6E03" w:rsidP="0011735F">
      <w:r w:rsidRPr="0011735F">
        <w:t xml:space="preserve"> İş Birliğine Dayalı Öğretim </w:t>
      </w:r>
    </w:p>
    <w:p w:rsidR="00DC6E03" w:rsidRPr="0011735F" w:rsidRDefault="00DC6E03" w:rsidP="0011735F">
      <w:r w:rsidRPr="0011735F">
        <w:t xml:space="preserve">Problem Tabanlı Öğretim </w:t>
      </w:r>
    </w:p>
    <w:p w:rsidR="00737985" w:rsidRPr="0011735F" w:rsidRDefault="00DC6E03" w:rsidP="0011735F">
      <w:r w:rsidRPr="0011735F">
        <w:t xml:space="preserve">Tartışma </w:t>
      </w:r>
    </w:p>
    <w:p w:rsidR="00737985" w:rsidRPr="0011735F" w:rsidRDefault="00737985" w:rsidP="0011735F"/>
    <w:p w:rsidR="00E8577D" w:rsidRPr="009662CD" w:rsidRDefault="00E8577D" w:rsidP="0011735F">
      <w:pPr>
        <w:rPr>
          <w:b/>
        </w:rPr>
      </w:pPr>
      <w:r w:rsidRPr="009662CD">
        <w:rPr>
          <w:b/>
        </w:rPr>
        <w:t>Kaynakça</w:t>
      </w:r>
    </w:p>
    <w:p w:rsidR="00EA7558" w:rsidRPr="0011735F" w:rsidRDefault="00E8577D" w:rsidP="0011735F">
      <w:r w:rsidRPr="0011735F">
        <w:t>Bacanlı, H. (2004). Gelişim ve Öğrenme, Ankara</w:t>
      </w:r>
      <w:proofErr w:type="gramStart"/>
      <w:r w:rsidRPr="0011735F">
        <w:t>:NobelYayıncılık</w:t>
      </w:r>
      <w:proofErr w:type="gramEnd"/>
      <w:r w:rsidRPr="0011735F">
        <w:t>.</w:t>
      </w:r>
    </w:p>
    <w:p w:rsidR="00EA7558" w:rsidRPr="0011735F" w:rsidRDefault="00E8577D" w:rsidP="0011735F">
      <w:proofErr w:type="gramStart"/>
      <w:r w:rsidRPr="0011735F">
        <w:t>İkiz, E. (2007).</w:t>
      </w:r>
      <w:proofErr w:type="gramEnd"/>
      <w:r w:rsidRPr="0011735F">
        <w:t xml:space="preserve"> Eğitim Psikolojisi. Deniz, M. E. (Editör), Ankara: Maya Akademi.</w:t>
      </w:r>
    </w:p>
    <w:p w:rsidR="00EA7558" w:rsidRPr="0011735F" w:rsidRDefault="00E8577D" w:rsidP="0011735F">
      <w:r w:rsidRPr="0011735F">
        <w:t xml:space="preserve">Ersanlı, K. (2005). </w:t>
      </w:r>
      <w:proofErr w:type="gramStart"/>
      <w:r w:rsidRPr="0011735F">
        <w:t>Davranışlarımız, Gelişim ve Öğrenme.</w:t>
      </w:r>
      <w:proofErr w:type="gramEnd"/>
      <w:r w:rsidRPr="0011735F">
        <w:t xml:space="preserve"> Samsun: Eser Matbaası.</w:t>
      </w:r>
    </w:p>
    <w:p w:rsidR="00EA7558" w:rsidRPr="0011735F" w:rsidRDefault="00E8577D" w:rsidP="0011735F">
      <w:r w:rsidRPr="0011735F">
        <w:t>Erkan, S. (2009</w:t>
      </w:r>
      <w:proofErr w:type="gramStart"/>
      <w:r w:rsidRPr="0011735F">
        <w:t>)Eğitim</w:t>
      </w:r>
      <w:proofErr w:type="gramEnd"/>
      <w:r w:rsidRPr="0011735F">
        <w:t xml:space="preserve"> Psikolojisi.</w:t>
      </w:r>
    </w:p>
    <w:p w:rsidR="00EA7558" w:rsidRPr="0011735F" w:rsidRDefault="00E8577D" w:rsidP="0011735F">
      <w:r w:rsidRPr="0011735F">
        <w:t xml:space="preserve"> Özbay, Y. ve Erkan, S. (Editör), Ankara: PegemAkademi Yayıncılık.Erden, Münireve Akman, Yasemin</w:t>
      </w:r>
      <w:proofErr w:type="gramStart"/>
      <w:r w:rsidRPr="0011735F">
        <w:t>.(</w:t>
      </w:r>
      <w:proofErr w:type="gramEnd"/>
      <w:r w:rsidRPr="0011735F">
        <w:t xml:space="preserve">2005). </w:t>
      </w:r>
      <w:proofErr w:type="gramStart"/>
      <w:r w:rsidRPr="0011735F">
        <w:t>“Gelişim ve Öğrenme” Arkadaş Yayıncılık, Ankara.</w:t>
      </w:r>
      <w:proofErr w:type="gramEnd"/>
    </w:p>
    <w:p w:rsidR="00EA7558" w:rsidRPr="0011735F" w:rsidRDefault="00E8577D" w:rsidP="0011735F">
      <w:r w:rsidRPr="0011735F">
        <w:t xml:space="preserve">Erözkan, A. (2007). Eğitim Psikolojisi. </w:t>
      </w:r>
    </w:p>
    <w:p w:rsidR="00EA7558" w:rsidRPr="0011735F" w:rsidRDefault="00E8577D" w:rsidP="0011735F">
      <w:r w:rsidRPr="0011735F">
        <w:t>Deniz, M. E. (Editör), Ankara: Maya Akademi.</w:t>
      </w:r>
    </w:p>
    <w:p w:rsidR="00EA7558" w:rsidRPr="0011735F" w:rsidRDefault="00E8577D" w:rsidP="0011735F">
      <w:r w:rsidRPr="0011735F">
        <w:lastRenderedPageBreak/>
        <w:t xml:space="preserve">Selçuk, Z. (2005). Eğitim Psikolojisi. Ankara: Nobel Yayıncılık.Ünver, </w:t>
      </w:r>
    </w:p>
    <w:p w:rsidR="00EA7558" w:rsidRPr="0011735F" w:rsidRDefault="00E8577D" w:rsidP="0011735F">
      <w:proofErr w:type="gramStart"/>
      <w:r w:rsidRPr="0011735F">
        <w:t>G.(</w:t>
      </w:r>
      <w:proofErr w:type="gramEnd"/>
      <w:r w:rsidRPr="0011735F">
        <w:t xml:space="preserve">2003.  </w:t>
      </w:r>
      <w:proofErr w:type="gramStart"/>
      <w:r w:rsidRPr="0011735F">
        <w:t>Gelişim ve Öğrenme.</w:t>
      </w:r>
      <w:proofErr w:type="gramEnd"/>
    </w:p>
    <w:p w:rsidR="00EA7558" w:rsidRPr="0011735F" w:rsidRDefault="00E8577D" w:rsidP="0011735F">
      <w:r w:rsidRPr="0011735F">
        <w:t xml:space="preserve"> Ulusoy, A. (Editör), Ankara: Anı Yayıncılık </w:t>
      </w:r>
    </w:p>
    <w:p w:rsidR="00EA7558" w:rsidRPr="0011735F" w:rsidRDefault="00E8577D" w:rsidP="0011735F">
      <w:r w:rsidRPr="0011735F">
        <w:t>Can, G</w:t>
      </w:r>
      <w:proofErr w:type="gramStart"/>
      <w:r w:rsidRPr="0011735F">
        <w:t>.(</w:t>
      </w:r>
      <w:proofErr w:type="gramEnd"/>
      <w:r w:rsidRPr="0011735F">
        <w:t xml:space="preserve">2011). Eğitim Psikolojisi. Yeşilyaprak, </w:t>
      </w:r>
    </w:p>
    <w:p w:rsidR="00E8577D" w:rsidRPr="0011735F" w:rsidRDefault="00E8577D" w:rsidP="0011735F">
      <w:proofErr w:type="gramStart"/>
      <w:r w:rsidRPr="0011735F">
        <w:t>B.(</w:t>
      </w:r>
      <w:proofErr w:type="gramEnd"/>
      <w:r w:rsidRPr="0011735F">
        <w:t>Editör), Ankara: PegemAkademi Yayıncılık.http://www.sureklikpss.com/wp-content/uploads/geli%C5%9Fim-psikolojisi.pdfhttp://www.rehberlik.biz.tr/</w:t>
      </w:r>
    </w:p>
    <w:sectPr w:rsidR="00E8577D" w:rsidRPr="0011735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eX Gyre Adventor">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5368E8"/>
    <w:multiLevelType w:val="multilevel"/>
    <w:tmpl w:val="BF9084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B7A3992"/>
    <w:multiLevelType w:val="multilevel"/>
    <w:tmpl w:val="CE261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929"/>
    <w:rsid w:val="00021A0F"/>
    <w:rsid w:val="00025785"/>
    <w:rsid w:val="000779DA"/>
    <w:rsid w:val="000830DF"/>
    <w:rsid w:val="000844D5"/>
    <w:rsid w:val="000A70A4"/>
    <w:rsid w:val="0011735F"/>
    <w:rsid w:val="00145E79"/>
    <w:rsid w:val="00176C23"/>
    <w:rsid w:val="001C23F9"/>
    <w:rsid w:val="001C2747"/>
    <w:rsid w:val="001C512B"/>
    <w:rsid w:val="001F0CF7"/>
    <w:rsid w:val="0021464A"/>
    <w:rsid w:val="0022688E"/>
    <w:rsid w:val="00236303"/>
    <w:rsid w:val="00242E70"/>
    <w:rsid w:val="0024683A"/>
    <w:rsid w:val="002A0EB7"/>
    <w:rsid w:val="002D2D58"/>
    <w:rsid w:val="00326DC1"/>
    <w:rsid w:val="003405C4"/>
    <w:rsid w:val="003707D4"/>
    <w:rsid w:val="0038163F"/>
    <w:rsid w:val="00382588"/>
    <w:rsid w:val="00397885"/>
    <w:rsid w:val="00397DA9"/>
    <w:rsid w:val="003A5E95"/>
    <w:rsid w:val="00425C76"/>
    <w:rsid w:val="00467DB0"/>
    <w:rsid w:val="004A1383"/>
    <w:rsid w:val="004D6F08"/>
    <w:rsid w:val="005028E7"/>
    <w:rsid w:val="00541AA1"/>
    <w:rsid w:val="0057223E"/>
    <w:rsid w:val="00580F32"/>
    <w:rsid w:val="005958DB"/>
    <w:rsid w:val="0059628D"/>
    <w:rsid w:val="005C4854"/>
    <w:rsid w:val="005F74E6"/>
    <w:rsid w:val="006236A3"/>
    <w:rsid w:val="006424DB"/>
    <w:rsid w:val="00644938"/>
    <w:rsid w:val="00693160"/>
    <w:rsid w:val="006C21F0"/>
    <w:rsid w:val="00737985"/>
    <w:rsid w:val="007E4EC1"/>
    <w:rsid w:val="0080256F"/>
    <w:rsid w:val="00814DB7"/>
    <w:rsid w:val="008236B2"/>
    <w:rsid w:val="00851448"/>
    <w:rsid w:val="00891F55"/>
    <w:rsid w:val="008E6117"/>
    <w:rsid w:val="0091066C"/>
    <w:rsid w:val="009662CD"/>
    <w:rsid w:val="009723A1"/>
    <w:rsid w:val="009751EF"/>
    <w:rsid w:val="009B1F4F"/>
    <w:rsid w:val="00A35DF5"/>
    <w:rsid w:val="00A65C73"/>
    <w:rsid w:val="00A82516"/>
    <w:rsid w:val="00A82B6C"/>
    <w:rsid w:val="00B146FE"/>
    <w:rsid w:val="00B474D4"/>
    <w:rsid w:val="00B73913"/>
    <w:rsid w:val="00BA0128"/>
    <w:rsid w:val="00BB22DC"/>
    <w:rsid w:val="00BD6709"/>
    <w:rsid w:val="00C31C17"/>
    <w:rsid w:val="00C90EE3"/>
    <w:rsid w:val="00C927F1"/>
    <w:rsid w:val="00CA38A4"/>
    <w:rsid w:val="00CD7754"/>
    <w:rsid w:val="00CE7C85"/>
    <w:rsid w:val="00CF5801"/>
    <w:rsid w:val="00D42B44"/>
    <w:rsid w:val="00D51818"/>
    <w:rsid w:val="00D77979"/>
    <w:rsid w:val="00D77E8A"/>
    <w:rsid w:val="00DB7ADD"/>
    <w:rsid w:val="00DC6E03"/>
    <w:rsid w:val="00E02463"/>
    <w:rsid w:val="00E12E4F"/>
    <w:rsid w:val="00E53B85"/>
    <w:rsid w:val="00E8577D"/>
    <w:rsid w:val="00E86929"/>
    <w:rsid w:val="00EA7558"/>
    <w:rsid w:val="00EC7C5F"/>
    <w:rsid w:val="00F21635"/>
    <w:rsid w:val="00F367B3"/>
    <w:rsid w:val="00F64A02"/>
    <w:rsid w:val="00FB20E8"/>
    <w:rsid w:val="00FF60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D42B44"/>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D42B44"/>
    <w:rPr>
      <w:b/>
      <w:bCs/>
    </w:rPr>
  </w:style>
  <w:style w:type="character" w:styleId="Vurgu">
    <w:name w:val="Emphasis"/>
    <w:basedOn w:val="VarsaylanParagrafYazTipi"/>
    <w:uiPriority w:val="20"/>
    <w:qFormat/>
    <w:rsid w:val="003707D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D42B44"/>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D42B44"/>
    <w:rPr>
      <w:b/>
      <w:bCs/>
    </w:rPr>
  </w:style>
  <w:style w:type="character" w:styleId="Vurgu">
    <w:name w:val="Emphasis"/>
    <w:basedOn w:val="VarsaylanParagrafYazTipi"/>
    <w:uiPriority w:val="20"/>
    <w:qFormat/>
    <w:rsid w:val="003707D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564178">
      <w:bodyDiv w:val="1"/>
      <w:marLeft w:val="0"/>
      <w:marRight w:val="0"/>
      <w:marTop w:val="0"/>
      <w:marBottom w:val="0"/>
      <w:divBdr>
        <w:top w:val="none" w:sz="0" w:space="0" w:color="auto"/>
        <w:left w:val="none" w:sz="0" w:space="0" w:color="auto"/>
        <w:bottom w:val="none" w:sz="0" w:space="0" w:color="auto"/>
        <w:right w:val="none" w:sz="0" w:space="0" w:color="auto"/>
      </w:divBdr>
      <w:divsChild>
        <w:div w:id="1347101718">
          <w:marLeft w:val="0"/>
          <w:marRight w:val="0"/>
          <w:marTop w:val="0"/>
          <w:marBottom w:val="0"/>
          <w:divBdr>
            <w:top w:val="none" w:sz="0" w:space="0" w:color="auto"/>
            <w:left w:val="none" w:sz="0" w:space="0" w:color="auto"/>
            <w:bottom w:val="none" w:sz="0" w:space="0" w:color="auto"/>
            <w:right w:val="none" w:sz="0" w:space="0" w:color="auto"/>
          </w:divBdr>
        </w:div>
        <w:div w:id="2124299806">
          <w:marLeft w:val="0"/>
          <w:marRight w:val="0"/>
          <w:marTop w:val="0"/>
          <w:marBottom w:val="0"/>
          <w:divBdr>
            <w:top w:val="none" w:sz="0" w:space="0" w:color="auto"/>
            <w:left w:val="none" w:sz="0" w:space="0" w:color="auto"/>
            <w:bottom w:val="none" w:sz="0" w:space="0" w:color="auto"/>
            <w:right w:val="none" w:sz="0" w:space="0" w:color="auto"/>
          </w:divBdr>
        </w:div>
        <w:div w:id="653486706">
          <w:marLeft w:val="0"/>
          <w:marRight w:val="0"/>
          <w:marTop w:val="0"/>
          <w:marBottom w:val="0"/>
          <w:divBdr>
            <w:top w:val="none" w:sz="0" w:space="0" w:color="auto"/>
            <w:left w:val="none" w:sz="0" w:space="0" w:color="auto"/>
            <w:bottom w:val="none" w:sz="0" w:space="0" w:color="auto"/>
            <w:right w:val="none" w:sz="0" w:space="0" w:color="auto"/>
          </w:divBdr>
        </w:div>
        <w:div w:id="904029702">
          <w:marLeft w:val="0"/>
          <w:marRight w:val="0"/>
          <w:marTop w:val="0"/>
          <w:marBottom w:val="0"/>
          <w:divBdr>
            <w:top w:val="none" w:sz="0" w:space="0" w:color="auto"/>
            <w:left w:val="none" w:sz="0" w:space="0" w:color="auto"/>
            <w:bottom w:val="none" w:sz="0" w:space="0" w:color="auto"/>
            <w:right w:val="none" w:sz="0" w:space="0" w:color="auto"/>
          </w:divBdr>
        </w:div>
        <w:div w:id="669407591">
          <w:marLeft w:val="0"/>
          <w:marRight w:val="0"/>
          <w:marTop w:val="0"/>
          <w:marBottom w:val="0"/>
          <w:divBdr>
            <w:top w:val="none" w:sz="0" w:space="0" w:color="auto"/>
            <w:left w:val="none" w:sz="0" w:space="0" w:color="auto"/>
            <w:bottom w:val="none" w:sz="0" w:space="0" w:color="auto"/>
            <w:right w:val="none" w:sz="0" w:space="0" w:color="auto"/>
          </w:divBdr>
        </w:div>
        <w:div w:id="1409771472">
          <w:marLeft w:val="0"/>
          <w:marRight w:val="0"/>
          <w:marTop w:val="0"/>
          <w:marBottom w:val="0"/>
          <w:divBdr>
            <w:top w:val="none" w:sz="0" w:space="0" w:color="auto"/>
            <w:left w:val="none" w:sz="0" w:space="0" w:color="auto"/>
            <w:bottom w:val="none" w:sz="0" w:space="0" w:color="auto"/>
            <w:right w:val="none" w:sz="0" w:space="0" w:color="auto"/>
          </w:divBdr>
        </w:div>
        <w:div w:id="892736898">
          <w:marLeft w:val="0"/>
          <w:marRight w:val="0"/>
          <w:marTop w:val="0"/>
          <w:marBottom w:val="0"/>
          <w:divBdr>
            <w:top w:val="none" w:sz="0" w:space="0" w:color="auto"/>
            <w:left w:val="none" w:sz="0" w:space="0" w:color="auto"/>
            <w:bottom w:val="none" w:sz="0" w:space="0" w:color="auto"/>
            <w:right w:val="none" w:sz="0" w:space="0" w:color="auto"/>
          </w:divBdr>
        </w:div>
        <w:div w:id="894387979">
          <w:marLeft w:val="0"/>
          <w:marRight w:val="0"/>
          <w:marTop w:val="0"/>
          <w:marBottom w:val="0"/>
          <w:divBdr>
            <w:top w:val="none" w:sz="0" w:space="0" w:color="auto"/>
            <w:left w:val="none" w:sz="0" w:space="0" w:color="auto"/>
            <w:bottom w:val="none" w:sz="0" w:space="0" w:color="auto"/>
            <w:right w:val="none" w:sz="0" w:space="0" w:color="auto"/>
          </w:divBdr>
        </w:div>
        <w:div w:id="106581340">
          <w:marLeft w:val="0"/>
          <w:marRight w:val="0"/>
          <w:marTop w:val="0"/>
          <w:marBottom w:val="0"/>
          <w:divBdr>
            <w:top w:val="none" w:sz="0" w:space="0" w:color="auto"/>
            <w:left w:val="none" w:sz="0" w:space="0" w:color="auto"/>
            <w:bottom w:val="none" w:sz="0" w:space="0" w:color="auto"/>
            <w:right w:val="none" w:sz="0" w:space="0" w:color="auto"/>
          </w:divBdr>
        </w:div>
        <w:div w:id="1421170791">
          <w:marLeft w:val="0"/>
          <w:marRight w:val="0"/>
          <w:marTop w:val="0"/>
          <w:marBottom w:val="0"/>
          <w:divBdr>
            <w:top w:val="none" w:sz="0" w:space="0" w:color="auto"/>
            <w:left w:val="none" w:sz="0" w:space="0" w:color="auto"/>
            <w:bottom w:val="none" w:sz="0" w:space="0" w:color="auto"/>
            <w:right w:val="none" w:sz="0" w:space="0" w:color="auto"/>
          </w:divBdr>
        </w:div>
        <w:div w:id="263197253">
          <w:marLeft w:val="0"/>
          <w:marRight w:val="0"/>
          <w:marTop w:val="0"/>
          <w:marBottom w:val="0"/>
          <w:divBdr>
            <w:top w:val="none" w:sz="0" w:space="0" w:color="auto"/>
            <w:left w:val="none" w:sz="0" w:space="0" w:color="auto"/>
            <w:bottom w:val="none" w:sz="0" w:space="0" w:color="auto"/>
            <w:right w:val="none" w:sz="0" w:space="0" w:color="auto"/>
          </w:divBdr>
        </w:div>
        <w:div w:id="1897233233">
          <w:marLeft w:val="0"/>
          <w:marRight w:val="0"/>
          <w:marTop w:val="0"/>
          <w:marBottom w:val="0"/>
          <w:divBdr>
            <w:top w:val="none" w:sz="0" w:space="0" w:color="auto"/>
            <w:left w:val="none" w:sz="0" w:space="0" w:color="auto"/>
            <w:bottom w:val="none" w:sz="0" w:space="0" w:color="auto"/>
            <w:right w:val="none" w:sz="0" w:space="0" w:color="auto"/>
          </w:divBdr>
        </w:div>
      </w:divsChild>
    </w:div>
    <w:div w:id="276178092">
      <w:bodyDiv w:val="1"/>
      <w:marLeft w:val="0"/>
      <w:marRight w:val="0"/>
      <w:marTop w:val="0"/>
      <w:marBottom w:val="0"/>
      <w:divBdr>
        <w:top w:val="none" w:sz="0" w:space="0" w:color="auto"/>
        <w:left w:val="none" w:sz="0" w:space="0" w:color="auto"/>
        <w:bottom w:val="none" w:sz="0" w:space="0" w:color="auto"/>
        <w:right w:val="none" w:sz="0" w:space="0" w:color="auto"/>
      </w:divBdr>
      <w:divsChild>
        <w:div w:id="109713742">
          <w:marLeft w:val="0"/>
          <w:marRight w:val="0"/>
          <w:marTop w:val="0"/>
          <w:marBottom w:val="0"/>
          <w:divBdr>
            <w:top w:val="none" w:sz="0" w:space="0" w:color="auto"/>
            <w:left w:val="none" w:sz="0" w:space="0" w:color="auto"/>
            <w:bottom w:val="none" w:sz="0" w:space="0" w:color="auto"/>
            <w:right w:val="none" w:sz="0" w:space="0" w:color="auto"/>
          </w:divBdr>
        </w:div>
        <w:div w:id="1508862236">
          <w:marLeft w:val="0"/>
          <w:marRight w:val="0"/>
          <w:marTop w:val="0"/>
          <w:marBottom w:val="0"/>
          <w:divBdr>
            <w:top w:val="none" w:sz="0" w:space="0" w:color="auto"/>
            <w:left w:val="none" w:sz="0" w:space="0" w:color="auto"/>
            <w:bottom w:val="none" w:sz="0" w:space="0" w:color="auto"/>
            <w:right w:val="none" w:sz="0" w:space="0" w:color="auto"/>
          </w:divBdr>
        </w:div>
        <w:div w:id="2020958874">
          <w:marLeft w:val="0"/>
          <w:marRight w:val="0"/>
          <w:marTop w:val="0"/>
          <w:marBottom w:val="0"/>
          <w:divBdr>
            <w:top w:val="none" w:sz="0" w:space="0" w:color="auto"/>
            <w:left w:val="none" w:sz="0" w:space="0" w:color="auto"/>
            <w:bottom w:val="none" w:sz="0" w:space="0" w:color="auto"/>
            <w:right w:val="none" w:sz="0" w:space="0" w:color="auto"/>
          </w:divBdr>
        </w:div>
        <w:div w:id="1252012123">
          <w:marLeft w:val="0"/>
          <w:marRight w:val="0"/>
          <w:marTop w:val="0"/>
          <w:marBottom w:val="0"/>
          <w:divBdr>
            <w:top w:val="none" w:sz="0" w:space="0" w:color="auto"/>
            <w:left w:val="none" w:sz="0" w:space="0" w:color="auto"/>
            <w:bottom w:val="none" w:sz="0" w:space="0" w:color="auto"/>
            <w:right w:val="none" w:sz="0" w:space="0" w:color="auto"/>
          </w:divBdr>
        </w:div>
        <w:div w:id="645014378">
          <w:marLeft w:val="0"/>
          <w:marRight w:val="0"/>
          <w:marTop w:val="0"/>
          <w:marBottom w:val="0"/>
          <w:divBdr>
            <w:top w:val="none" w:sz="0" w:space="0" w:color="auto"/>
            <w:left w:val="none" w:sz="0" w:space="0" w:color="auto"/>
            <w:bottom w:val="none" w:sz="0" w:space="0" w:color="auto"/>
            <w:right w:val="none" w:sz="0" w:space="0" w:color="auto"/>
          </w:divBdr>
        </w:div>
        <w:div w:id="626473819">
          <w:marLeft w:val="0"/>
          <w:marRight w:val="0"/>
          <w:marTop w:val="0"/>
          <w:marBottom w:val="0"/>
          <w:divBdr>
            <w:top w:val="none" w:sz="0" w:space="0" w:color="auto"/>
            <w:left w:val="none" w:sz="0" w:space="0" w:color="auto"/>
            <w:bottom w:val="none" w:sz="0" w:space="0" w:color="auto"/>
            <w:right w:val="none" w:sz="0" w:space="0" w:color="auto"/>
          </w:divBdr>
        </w:div>
        <w:div w:id="1010643114">
          <w:marLeft w:val="0"/>
          <w:marRight w:val="0"/>
          <w:marTop w:val="0"/>
          <w:marBottom w:val="0"/>
          <w:divBdr>
            <w:top w:val="none" w:sz="0" w:space="0" w:color="auto"/>
            <w:left w:val="none" w:sz="0" w:space="0" w:color="auto"/>
            <w:bottom w:val="none" w:sz="0" w:space="0" w:color="auto"/>
            <w:right w:val="none" w:sz="0" w:space="0" w:color="auto"/>
          </w:divBdr>
        </w:div>
        <w:div w:id="15038605">
          <w:marLeft w:val="0"/>
          <w:marRight w:val="0"/>
          <w:marTop w:val="0"/>
          <w:marBottom w:val="0"/>
          <w:divBdr>
            <w:top w:val="none" w:sz="0" w:space="0" w:color="auto"/>
            <w:left w:val="none" w:sz="0" w:space="0" w:color="auto"/>
            <w:bottom w:val="none" w:sz="0" w:space="0" w:color="auto"/>
            <w:right w:val="none" w:sz="0" w:space="0" w:color="auto"/>
          </w:divBdr>
        </w:div>
        <w:div w:id="1417941453">
          <w:marLeft w:val="0"/>
          <w:marRight w:val="0"/>
          <w:marTop w:val="0"/>
          <w:marBottom w:val="0"/>
          <w:divBdr>
            <w:top w:val="none" w:sz="0" w:space="0" w:color="auto"/>
            <w:left w:val="none" w:sz="0" w:space="0" w:color="auto"/>
            <w:bottom w:val="none" w:sz="0" w:space="0" w:color="auto"/>
            <w:right w:val="none" w:sz="0" w:space="0" w:color="auto"/>
          </w:divBdr>
        </w:div>
        <w:div w:id="2137597600">
          <w:marLeft w:val="0"/>
          <w:marRight w:val="0"/>
          <w:marTop w:val="0"/>
          <w:marBottom w:val="0"/>
          <w:divBdr>
            <w:top w:val="none" w:sz="0" w:space="0" w:color="auto"/>
            <w:left w:val="none" w:sz="0" w:space="0" w:color="auto"/>
            <w:bottom w:val="none" w:sz="0" w:space="0" w:color="auto"/>
            <w:right w:val="none" w:sz="0" w:space="0" w:color="auto"/>
          </w:divBdr>
        </w:div>
        <w:div w:id="1437093751">
          <w:marLeft w:val="0"/>
          <w:marRight w:val="0"/>
          <w:marTop w:val="0"/>
          <w:marBottom w:val="0"/>
          <w:divBdr>
            <w:top w:val="none" w:sz="0" w:space="0" w:color="auto"/>
            <w:left w:val="none" w:sz="0" w:space="0" w:color="auto"/>
            <w:bottom w:val="none" w:sz="0" w:space="0" w:color="auto"/>
            <w:right w:val="none" w:sz="0" w:space="0" w:color="auto"/>
          </w:divBdr>
        </w:div>
        <w:div w:id="788667041">
          <w:marLeft w:val="0"/>
          <w:marRight w:val="0"/>
          <w:marTop w:val="0"/>
          <w:marBottom w:val="0"/>
          <w:divBdr>
            <w:top w:val="none" w:sz="0" w:space="0" w:color="auto"/>
            <w:left w:val="none" w:sz="0" w:space="0" w:color="auto"/>
            <w:bottom w:val="none" w:sz="0" w:space="0" w:color="auto"/>
            <w:right w:val="none" w:sz="0" w:space="0" w:color="auto"/>
          </w:divBdr>
        </w:div>
      </w:divsChild>
    </w:div>
    <w:div w:id="451435528">
      <w:bodyDiv w:val="1"/>
      <w:marLeft w:val="0"/>
      <w:marRight w:val="0"/>
      <w:marTop w:val="0"/>
      <w:marBottom w:val="0"/>
      <w:divBdr>
        <w:top w:val="none" w:sz="0" w:space="0" w:color="auto"/>
        <w:left w:val="none" w:sz="0" w:space="0" w:color="auto"/>
        <w:bottom w:val="none" w:sz="0" w:space="0" w:color="auto"/>
        <w:right w:val="none" w:sz="0" w:space="0" w:color="auto"/>
      </w:divBdr>
    </w:div>
    <w:div w:id="487088354">
      <w:bodyDiv w:val="1"/>
      <w:marLeft w:val="0"/>
      <w:marRight w:val="0"/>
      <w:marTop w:val="0"/>
      <w:marBottom w:val="0"/>
      <w:divBdr>
        <w:top w:val="none" w:sz="0" w:space="0" w:color="auto"/>
        <w:left w:val="none" w:sz="0" w:space="0" w:color="auto"/>
        <w:bottom w:val="none" w:sz="0" w:space="0" w:color="auto"/>
        <w:right w:val="none" w:sz="0" w:space="0" w:color="auto"/>
      </w:divBdr>
      <w:divsChild>
        <w:div w:id="2097168382">
          <w:marLeft w:val="0"/>
          <w:marRight w:val="0"/>
          <w:marTop w:val="0"/>
          <w:marBottom w:val="0"/>
          <w:divBdr>
            <w:top w:val="none" w:sz="0" w:space="0" w:color="auto"/>
            <w:left w:val="none" w:sz="0" w:space="0" w:color="auto"/>
            <w:bottom w:val="none" w:sz="0" w:space="0" w:color="auto"/>
            <w:right w:val="none" w:sz="0" w:space="0" w:color="auto"/>
          </w:divBdr>
        </w:div>
        <w:div w:id="505052846">
          <w:marLeft w:val="0"/>
          <w:marRight w:val="0"/>
          <w:marTop w:val="0"/>
          <w:marBottom w:val="0"/>
          <w:divBdr>
            <w:top w:val="none" w:sz="0" w:space="0" w:color="auto"/>
            <w:left w:val="none" w:sz="0" w:space="0" w:color="auto"/>
            <w:bottom w:val="none" w:sz="0" w:space="0" w:color="auto"/>
            <w:right w:val="none" w:sz="0" w:space="0" w:color="auto"/>
          </w:divBdr>
        </w:div>
        <w:div w:id="2098357451">
          <w:marLeft w:val="0"/>
          <w:marRight w:val="0"/>
          <w:marTop w:val="0"/>
          <w:marBottom w:val="0"/>
          <w:divBdr>
            <w:top w:val="none" w:sz="0" w:space="0" w:color="auto"/>
            <w:left w:val="none" w:sz="0" w:space="0" w:color="auto"/>
            <w:bottom w:val="none" w:sz="0" w:space="0" w:color="auto"/>
            <w:right w:val="none" w:sz="0" w:space="0" w:color="auto"/>
          </w:divBdr>
        </w:div>
        <w:div w:id="1629435668">
          <w:marLeft w:val="0"/>
          <w:marRight w:val="0"/>
          <w:marTop w:val="0"/>
          <w:marBottom w:val="0"/>
          <w:divBdr>
            <w:top w:val="none" w:sz="0" w:space="0" w:color="auto"/>
            <w:left w:val="none" w:sz="0" w:space="0" w:color="auto"/>
            <w:bottom w:val="none" w:sz="0" w:space="0" w:color="auto"/>
            <w:right w:val="none" w:sz="0" w:space="0" w:color="auto"/>
          </w:divBdr>
        </w:div>
        <w:div w:id="600600664">
          <w:marLeft w:val="0"/>
          <w:marRight w:val="0"/>
          <w:marTop w:val="0"/>
          <w:marBottom w:val="0"/>
          <w:divBdr>
            <w:top w:val="none" w:sz="0" w:space="0" w:color="auto"/>
            <w:left w:val="none" w:sz="0" w:space="0" w:color="auto"/>
            <w:bottom w:val="none" w:sz="0" w:space="0" w:color="auto"/>
            <w:right w:val="none" w:sz="0" w:space="0" w:color="auto"/>
          </w:divBdr>
        </w:div>
        <w:div w:id="109519960">
          <w:marLeft w:val="0"/>
          <w:marRight w:val="0"/>
          <w:marTop w:val="0"/>
          <w:marBottom w:val="0"/>
          <w:divBdr>
            <w:top w:val="none" w:sz="0" w:space="0" w:color="auto"/>
            <w:left w:val="none" w:sz="0" w:space="0" w:color="auto"/>
            <w:bottom w:val="none" w:sz="0" w:space="0" w:color="auto"/>
            <w:right w:val="none" w:sz="0" w:space="0" w:color="auto"/>
          </w:divBdr>
        </w:div>
        <w:div w:id="1356035872">
          <w:marLeft w:val="0"/>
          <w:marRight w:val="0"/>
          <w:marTop w:val="0"/>
          <w:marBottom w:val="0"/>
          <w:divBdr>
            <w:top w:val="none" w:sz="0" w:space="0" w:color="auto"/>
            <w:left w:val="none" w:sz="0" w:space="0" w:color="auto"/>
            <w:bottom w:val="none" w:sz="0" w:space="0" w:color="auto"/>
            <w:right w:val="none" w:sz="0" w:space="0" w:color="auto"/>
          </w:divBdr>
        </w:div>
        <w:div w:id="700937190">
          <w:marLeft w:val="0"/>
          <w:marRight w:val="0"/>
          <w:marTop w:val="0"/>
          <w:marBottom w:val="0"/>
          <w:divBdr>
            <w:top w:val="none" w:sz="0" w:space="0" w:color="auto"/>
            <w:left w:val="none" w:sz="0" w:space="0" w:color="auto"/>
            <w:bottom w:val="none" w:sz="0" w:space="0" w:color="auto"/>
            <w:right w:val="none" w:sz="0" w:space="0" w:color="auto"/>
          </w:divBdr>
        </w:div>
        <w:div w:id="1834372600">
          <w:marLeft w:val="0"/>
          <w:marRight w:val="0"/>
          <w:marTop w:val="0"/>
          <w:marBottom w:val="0"/>
          <w:divBdr>
            <w:top w:val="none" w:sz="0" w:space="0" w:color="auto"/>
            <w:left w:val="none" w:sz="0" w:space="0" w:color="auto"/>
            <w:bottom w:val="none" w:sz="0" w:space="0" w:color="auto"/>
            <w:right w:val="none" w:sz="0" w:space="0" w:color="auto"/>
          </w:divBdr>
        </w:div>
        <w:div w:id="898590336">
          <w:marLeft w:val="0"/>
          <w:marRight w:val="0"/>
          <w:marTop w:val="0"/>
          <w:marBottom w:val="0"/>
          <w:divBdr>
            <w:top w:val="none" w:sz="0" w:space="0" w:color="auto"/>
            <w:left w:val="none" w:sz="0" w:space="0" w:color="auto"/>
            <w:bottom w:val="none" w:sz="0" w:space="0" w:color="auto"/>
            <w:right w:val="none" w:sz="0" w:space="0" w:color="auto"/>
          </w:divBdr>
        </w:div>
        <w:div w:id="1512795887">
          <w:marLeft w:val="0"/>
          <w:marRight w:val="0"/>
          <w:marTop w:val="0"/>
          <w:marBottom w:val="0"/>
          <w:divBdr>
            <w:top w:val="none" w:sz="0" w:space="0" w:color="auto"/>
            <w:left w:val="none" w:sz="0" w:space="0" w:color="auto"/>
            <w:bottom w:val="none" w:sz="0" w:space="0" w:color="auto"/>
            <w:right w:val="none" w:sz="0" w:space="0" w:color="auto"/>
          </w:divBdr>
        </w:div>
        <w:div w:id="2140495384">
          <w:marLeft w:val="0"/>
          <w:marRight w:val="0"/>
          <w:marTop w:val="0"/>
          <w:marBottom w:val="0"/>
          <w:divBdr>
            <w:top w:val="none" w:sz="0" w:space="0" w:color="auto"/>
            <w:left w:val="none" w:sz="0" w:space="0" w:color="auto"/>
            <w:bottom w:val="none" w:sz="0" w:space="0" w:color="auto"/>
            <w:right w:val="none" w:sz="0" w:space="0" w:color="auto"/>
          </w:divBdr>
        </w:div>
        <w:div w:id="1829906889">
          <w:marLeft w:val="0"/>
          <w:marRight w:val="0"/>
          <w:marTop w:val="0"/>
          <w:marBottom w:val="0"/>
          <w:divBdr>
            <w:top w:val="none" w:sz="0" w:space="0" w:color="auto"/>
            <w:left w:val="none" w:sz="0" w:space="0" w:color="auto"/>
            <w:bottom w:val="none" w:sz="0" w:space="0" w:color="auto"/>
            <w:right w:val="none" w:sz="0" w:space="0" w:color="auto"/>
          </w:divBdr>
        </w:div>
      </w:divsChild>
    </w:div>
    <w:div w:id="524173855">
      <w:bodyDiv w:val="1"/>
      <w:marLeft w:val="0"/>
      <w:marRight w:val="0"/>
      <w:marTop w:val="0"/>
      <w:marBottom w:val="0"/>
      <w:divBdr>
        <w:top w:val="none" w:sz="0" w:space="0" w:color="auto"/>
        <w:left w:val="none" w:sz="0" w:space="0" w:color="auto"/>
        <w:bottom w:val="none" w:sz="0" w:space="0" w:color="auto"/>
        <w:right w:val="none" w:sz="0" w:space="0" w:color="auto"/>
      </w:divBdr>
    </w:div>
    <w:div w:id="658312092">
      <w:bodyDiv w:val="1"/>
      <w:marLeft w:val="0"/>
      <w:marRight w:val="0"/>
      <w:marTop w:val="0"/>
      <w:marBottom w:val="0"/>
      <w:divBdr>
        <w:top w:val="none" w:sz="0" w:space="0" w:color="auto"/>
        <w:left w:val="none" w:sz="0" w:space="0" w:color="auto"/>
        <w:bottom w:val="none" w:sz="0" w:space="0" w:color="auto"/>
        <w:right w:val="none" w:sz="0" w:space="0" w:color="auto"/>
      </w:divBdr>
      <w:divsChild>
        <w:div w:id="289093720">
          <w:marLeft w:val="0"/>
          <w:marRight w:val="0"/>
          <w:marTop w:val="0"/>
          <w:marBottom w:val="0"/>
          <w:divBdr>
            <w:top w:val="none" w:sz="0" w:space="0" w:color="auto"/>
            <w:left w:val="none" w:sz="0" w:space="0" w:color="auto"/>
            <w:bottom w:val="none" w:sz="0" w:space="0" w:color="auto"/>
            <w:right w:val="none" w:sz="0" w:space="0" w:color="auto"/>
          </w:divBdr>
        </w:div>
        <w:div w:id="584462951">
          <w:marLeft w:val="0"/>
          <w:marRight w:val="0"/>
          <w:marTop w:val="0"/>
          <w:marBottom w:val="0"/>
          <w:divBdr>
            <w:top w:val="none" w:sz="0" w:space="0" w:color="auto"/>
            <w:left w:val="none" w:sz="0" w:space="0" w:color="auto"/>
            <w:bottom w:val="none" w:sz="0" w:space="0" w:color="auto"/>
            <w:right w:val="none" w:sz="0" w:space="0" w:color="auto"/>
          </w:divBdr>
        </w:div>
        <w:div w:id="975257474">
          <w:marLeft w:val="0"/>
          <w:marRight w:val="0"/>
          <w:marTop w:val="0"/>
          <w:marBottom w:val="0"/>
          <w:divBdr>
            <w:top w:val="none" w:sz="0" w:space="0" w:color="auto"/>
            <w:left w:val="none" w:sz="0" w:space="0" w:color="auto"/>
            <w:bottom w:val="none" w:sz="0" w:space="0" w:color="auto"/>
            <w:right w:val="none" w:sz="0" w:space="0" w:color="auto"/>
          </w:divBdr>
        </w:div>
        <w:div w:id="86585792">
          <w:marLeft w:val="0"/>
          <w:marRight w:val="0"/>
          <w:marTop w:val="0"/>
          <w:marBottom w:val="0"/>
          <w:divBdr>
            <w:top w:val="none" w:sz="0" w:space="0" w:color="auto"/>
            <w:left w:val="none" w:sz="0" w:space="0" w:color="auto"/>
            <w:bottom w:val="none" w:sz="0" w:space="0" w:color="auto"/>
            <w:right w:val="none" w:sz="0" w:space="0" w:color="auto"/>
          </w:divBdr>
        </w:div>
        <w:div w:id="468667997">
          <w:marLeft w:val="0"/>
          <w:marRight w:val="0"/>
          <w:marTop w:val="0"/>
          <w:marBottom w:val="0"/>
          <w:divBdr>
            <w:top w:val="none" w:sz="0" w:space="0" w:color="auto"/>
            <w:left w:val="none" w:sz="0" w:space="0" w:color="auto"/>
            <w:bottom w:val="none" w:sz="0" w:space="0" w:color="auto"/>
            <w:right w:val="none" w:sz="0" w:space="0" w:color="auto"/>
          </w:divBdr>
        </w:div>
        <w:div w:id="1665548265">
          <w:marLeft w:val="0"/>
          <w:marRight w:val="0"/>
          <w:marTop w:val="0"/>
          <w:marBottom w:val="0"/>
          <w:divBdr>
            <w:top w:val="none" w:sz="0" w:space="0" w:color="auto"/>
            <w:left w:val="none" w:sz="0" w:space="0" w:color="auto"/>
            <w:bottom w:val="none" w:sz="0" w:space="0" w:color="auto"/>
            <w:right w:val="none" w:sz="0" w:space="0" w:color="auto"/>
          </w:divBdr>
        </w:div>
        <w:div w:id="1619951511">
          <w:marLeft w:val="0"/>
          <w:marRight w:val="0"/>
          <w:marTop w:val="0"/>
          <w:marBottom w:val="0"/>
          <w:divBdr>
            <w:top w:val="none" w:sz="0" w:space="0" w:color="auto"/>
            <w:left w:val="none" w:sz="0" w:space="0" w:color="auto"/>
            <w:bottom w:val="none" w:sz="0" w:space="0" w:color="auto"/>
            <w:right w:val="none" w:sz="0" w:space="0" w:color="auto"/>
          </w:divBdr>
        </w:div>
        <w:div w:id="68817304">
          <w:marLeft w:val="0"/>
          <w:marRight w:val="0"/>
          <w:marTop w:val="0"/>
          <w:marBottom w:val="0"/>
          <w:divBdr>
            <w:top w:val="none" w:sz="0" w:space="0" w:color="auto"/>
            <w:left w:val="none" w:sz="0" w:space="0" w:color="auto"/>
            <w:bottom w:val="none" w:sz="0" w:space="0" w:color="auto"/>
            <w:right w:val="none" w:sz="0" w:space="0" w:color="auto"/>
          </w:divBdr>
        </w:div>
        <w:div w:id="1921862482">
          <w:marLeft w:val="0"/>
          <w:marRight w:val="0"/>
          <w:marTop w:val="0"/>
          <w:marBottom w:val="0"/>
          <w:divBdr>
            <w:top w:val="none" w:sz="0" w:space="0" w:color="auto"/>
            <w:left w:val="none" w:sz="0" w:space="0" w:color="auto"/>
            <w:bottom w:val="none" w:sz="0" w:space="0" w:color="auto"/>
            <w:right w:val="none" w:sz="0" w:space="0" w:color="auto"/>
          </w:divBdr>
        </w:div>
      </w:divsChild>
    </w:div>
    <w:div w:id="843933293">
      <w:bodyDiv w:val="1"/>
      <w:marLeft w:val="0"/>
      <w:marRight w:val="0"/>
      <w:marTop w:val="0"/>
      <w:marBottom w:val="0"/>
      <w:divBdr>
        <w:top w:val="none" w:sz="0" w:space="0" w:color="auto"/>
        <w:left w:val="none" w:sz="0" w:space="0" w:color="auto"/>
        <w:bottom w:val="none" w:sz="0" w:space="0" w:color="auto"/>
        <w:right w:val="none" w:sz="0" w:space="0" w:color="auto"/>
      </w:divBdr>
      <w:divsChild>
        <w:div w:id="1963463795">
          <w:marLeft w:val="0"/>
          <w:marRight w:val="0"/>
          <w:marTop w:val="0"/>
          <w:marBottom w:val="0"/>
          <w:divBdr>
            <w:top w:val="none" w:sz="0" w:space="0" w:color="auto"/>
            <w:left w:val="none" w:sz="0" w:space="0" w:color="auto"/>
            <w:bottom w:val="none" w:sz="0" w:space="0" w:color="auto"/>
            <w:right w:val="none" w:sz="0" w:space="0" w:color="auto"/>
          </w:divBdr>
        </w:div>
        <w:div w:id="252202226">
          <w:marLeft w:val="0"/>
          <w:marRight w:val="0"/>
          <w:marTop w:val="0"/>
          <w:marBottom w:val="0"/>
          <w:divBdr>
            <w:top w:val="none" w:sz="0" w:space="0" w:color="auto"/>
            <w:left w:val="none" w:sz="0" w:space="0" w:color="auto"/>
            <w:bottom w:val="none" w:sz="0" w:space="0" w:color="auto"/>
            <w:right w:val="none" w:sz="0" w:space="0" w:color="auto"/>
          </w:divBdr>
        </w:div>
        <w:div w:id="2114011590">
          <w:marLeft w:val="0"/>
          <w:marRight w:val="0"/>
          <w:marTop w:val="0"/>
          <w:marBottom w:val="0"/>
          <w:divBdr>
            <w:top w:val="none" w:sz="0" w:space="0" w:color="auto"/>
            <w:left w:val="none" w:sz="0" w:space="0" w:color="auto"/>
            <w:bottom w:val="none" w:sz="0" w:space="0" w:color="auto"/>
            <w:right w:val="none" w:sz="0" w:space="0" w:color="auto"/>
          </w:divBdr>
        </w:div>
        <w:div w:id="1943028615">
          <w:marLeft w:val="0"/>
          <w:marRight w:val="0"/>
          <w:marTop w:val="0"/>
          <w:marBottom w:val="0"/>
          <w:divBdr>
            <w:top w:val="none" w:sz="0" w:space="0" w:color="auto"/>
            <w:left w:val="none" w:sz="0" w:space="0" w:color="auto"/>
            <w:bottom w:val="none" w:sz="0" w:space="0" w:color="auto"/>
            <w:right w:val="none" w:sz="0" w:space="0" w:color="auto"/>
          </w:divBdr>
        </w:div>
        <w:div w:id="581642528">
          <w:marLeft w:val="0"/>
          <w:marRight w:val="0"/>
          <w:marTop w:val="0"/>
          <w:marBottom w:val="0"/>
          <w:divBdr>
            <w:top w:val="none" w:sz="0" w:space="0" w:color="auto"/>
            <w:left w:val="none" w:sz="0" w:space="0" w:color="auto"/>
            <w:bottom w:val="none" w:sz="0" w:space="0" w:color="auto"/>
            <w:right w:val="none" w:sz="0" w:space="0" w:color="auto"/>
          </w:divBdr>
        </w:div>
        <w:div w:id="1203060885">
          <w:marLeft w:val="0"/>
          <w:marRight w:val="0"/>
          <w:marTop w:val="0"/>
          <w:marBottom w:val="0"/>
          <w:divBdr>
            <w:top w:val="none" w:sz="0" w:space="0" w:color="auto"/>
            <w:left w:val="none" w:sz="0" w:space="0" w:color="auto"/>
            <w:bottom w:val="none" w:sz="0" w:space="0" w:color="auto"/>
            <w:right w:val="none" w:sz="0" w:space="0" w:color="auto"/>
          </w:divBdr>
        </w:div>
        <w:div w:id="681933057">
          <w:marLeft w:val="0"/>
          <w:marRight w:val="0"/>
          <w:marTop w:val="0"/>
          <w:marBottom w:val="0"/>
          <w:divBdr>
            <w:top w:val="none" w:sz="0" w:space="0" w:color="auto"/>
            <w:left w:val="none" w:sz="0" w:space="0" w:color="auto"/>
            <w:bottom w:val="none" w:sz="0" w:space="0" w:color="auto"/>
            <w:right w:val="none" w:sz="0" w:space="0" w:color="auto"/>
          </w:divBdr>
        </w:div>
        <w:div w:id="1519544212">
          <w:marLeft w:val="0"/>
          <w:marRight w:val="0"/>
          <w:marTop w:val="0"/>
          <w:marBottom w:val="0"/>
          <w:divBdr>
            <w:top w:val="none" w:sz="0" w:space="0" w:color="auto"/>
            <w:left w:val="none" w:sz="0" w:space="0" w:color="auto"/>
            <w:bottom w:val="none" w:sz="0" w:space="0" w:color="auto"/>
            <w:right w:val="none" w:sz="0" w:space="0" w:color="auto"/>
          </w:divBdr>
        </w:div>
        <w:div w:id="846208786">
          <w:marLeft w:val="0"/>
          <w:marRight w:val="0"/>
          <w:marTop w:val="0"/>
          <w:marBottom w:val="0"/>
          <w:divBdr>
            <w:top w:val="none" w:sz="0" w:space="0" w:color="auto"/>
            <w:left w:val="none" w:sz="0" w:space="0" w:color="auto"/>
            <w:bottom w:val="none" w:sz="0" w:space="0" w:color="auto"/>
            <w:right w:val="none" w:sz="0" w:space="0" w:color="auto"/>
          </w:divBdr>
        </w:div>
        <w:div w:id="268316061">
          <w:marLeft w:val="0"/>
          <w:marRight w:val="0"/>
          <w:marTop w:val="0"/>
          <w:marBottom w:val="0"/>
          <w:divBdr>
            <w:top w:val="none" w:sz="0" w:space="0" w:color="auto"/>
            <w:left w:val="none" w:sz="0" w:space="0" w:color="auto"/>
            <w:bottom w:val="none" w:sz="0" w:space="0" w:color="auto"/>
            <w:right w:val="none" w:sz="0" w:space="0" w:color="auto"/>
          </w:divBdr>
        </w:div>
        <w:div w:id="1825123864">
          <w:marLeft w:val="0"/>
          <w:marRight w:val="0"/>
          <w:marTop w:val="0"/>
          <w:marBottom w:val="0"/>
          <w:divBdr>
            <w:top w:val="none" w:sz="0" w:space="0" w:color="auto"/>
            <w:left w:val="none" w:sz="0" w:space="0" w:color="auto"/>
            <w:bottom w:val="none" w:sz="0" w:space="0" w:color="auto"/>
            <w:right w:val="none" w:sz="0" w:space="0" w:color="auto"/>
          </w:divBdr>
        </w:div>
        <w:div w:id="1990819489">
          <w:marLeft w:val="0"/>
          <w:marRight w:val="0"/>
          <w:marTop w:val="0"/>
          <w:marBottom w:val="0"/>
          <w:divBdr>
            <w:top w:val="none" w:sz="0" w:space="0" w:color="auto"/>
            <w:left w:val="none" w:sz="0" w:space="0" w:color="auto"/>
            <w:bottom w:val="none" w:sz="0" w:space="0" w:color="auto"/>
            <w:right w:val="none" w:sz="0" w:space="0" w:color="auto"/>
          </w:divBdr>
        </w:div>
        <w:div w:id="392967252">
          <w:marLeft w:val="0"/>
          <w:marRight w:val="0"/>
          <w:marTop w:val="0"/>
          <w:marBottom w:val="0"/>
          <w:divBdr>
            <w:top w:val="none" w:sz="0" w:space="0" w:color="auto"/>
            <w:left w:val="none" w:sz="0" w:space="0" w:color="auto"/>
            <w:bottom w:val="none" w:sz="0" w:space="0" w:color="auto"/>
            <w:right w:val="none" w:sz="0" w:space="0" w:color="auto"/>
          </w:divBdr>
        </w:div>
        <w:div w:id="2129934231">
          <w:marLeft w:val="0"/>
          <w:marRight w:val="0"/>
          <w:marTop w:val="0"/>
          <w:marBottom w:val="0"/>
          <w:divBdr>
            <w:top w:val="none" w:sz="0" w:space="0" w:color="auto"/>
            <w:left w:val="none" w:sz="0" w:space="0" w:color="auto"/>
            <w:bottom w:val="none" w:sz="0" w:space="0" w:color="auto"/>
            <w:right w:val="none" w:sz="0" w:space="0" w:color="auto"/>
          </w:divBdr>
        </w:div>
      </w:divsChild>
    </w:div>
    <w:div w:id="993945729">
      <w:bodyDiv w:val="1"/>
      <w:marLeft w:val="0"/>
      <w:marRight w:val="0"/>
      <w:marTop w:val="0"/>
      <w:marBottom w:val="0"/>
      <w:divBdr>
        <w:top w:val="none" w:sz="0" w:space="0" w:color="auto"/>
        <w:left w:val="none" w:sz="0" w:space="0" w:color="auto"/>
        <w:bottom w:val="none" w:sz="0" w:space="0" w:color="auto"/>
        <w:right w:val="none" w:sz="0" w:space="0" w:color="auto"/>
      </w:divBdr>
    </w:div>
    <w:div w:id="1498764800">
      <w:bodyDiv w:val="1"/>
      <w:marLeft w:val="0"/>
      <w:marRight w:val="0"/>
      <w:marTop w:val="0"/>
      <w:marBottom w:val="0"/>
      <w:divBdr>
        <w:top w:val="none" w:sz="0" w:space="0" w:color="auto"/>
        <w:left w:val="none" w:sz="0" w:space="0" w:color="auto"/>
        <w:bottom w:val="none" w:sz="0" w:space="0" w:color="auto"/>
        <w:right w:val="none" w:sz="0" w:space="0" w:color="auto"/>
      </w:divBdr>
    </w:div>
    <w:div w:id="1764303838">
      <w:bodyDiv w:val="1"/>
      <w:marLeft w:val="0"/>
      <w:marRight w:val="0"/>
      <w:marTop w:val="0"/>
      <w:marBottom w:val="0"/>
      <w:divBdr>
        <w:top w:val="none" w:sz="0" w:space="0" w:color="auto"/>
        <w:left w:val="none" w:sz="0" w:space="0" w:color="auto"/>
        <w:bottom w:val="none" w:sz="0" w:space="0" w:color="auto"/>
        <w:right w:val="none" w:sz="0" w:space="0" w:color="auto"/>
      </w:divBdr>
    </w:div>
    <w:div w:id="1966809928">
      <w:bodyDiv w:val="1"/>
      <w:marLeft w:val="0"/>
      <w:marRight w:val="0"/>
      <w:marTop w:val="0"/>
      <w:marBottom w:val="0"/>
      <w:divBdr>
        <w:top w:val="none" w:sz="0" w:space="0" w:color="auto"/>
        <w:left w:val="none" w:sz="0" w:space="0" w:color="auto"/>
        <w:bottom w:val="none" w:sz="0" w:space="0" w:color="auto"/>
        <w:right w:val="none" w:sz="0" w:space="0" w:color="auto"/>
      </w:divBdr>
      <w:divsChild>
        <w:div w:id="519127938">
          <w:marLeft w:val="0"/>
          <w:marRight w:val="0"/>
          <w:marTop w:val="0"/>
          <w:marBottom w:val="0"/>
          <w:divBdr>
            <w:top w:val="none" w:sz="0" w:space="0" w:color="auto"/>
            <w:left w:val="none" w:sz="0" w:space="0" w:color="auto"/>
            <w:bottom w:val="none" w:sz="0" w:space="0" w:color="auto"/>
            <w:right w:val="none" w:sz="0" w:space="0" w:color="auto"/>
          </w:divBdr>
        </w:div>
        <w:div w:id="1897626438">
          <w:marLeft w:val="0"/>
          <w:marRight w:val="0"/>
          <w:marTop w:val="0"/>
          <w:marBottom w:val="0"/>
          <w:divBdr>
            <w:top w:val="none" w:sz="0" w:space="0" w:color="auto"/>
            <w:left w:val="none" w:sz="0" w:space="0" w:color="auto"/>
            <w:bottom w:val="none" w:sz="0" w:space="0" w:color="auto"/>
            <w:right w:val="none" w:sz="0" w:space="0" w:color="auto"/>
          </w:divBdr>
        </w:div>
        <w:div w:id="1633246094">
          <w:marLeft w:val="0"/>
          <w:marRight w:val="0"/>
          <w:marTop w:val="0"/>
          <w:marBottom w:val="0"/>
          <w:divBdr>
            <w:top w:val="none" w:sz="0" w:space="0" w:color="auto"/>
            <w:left w:val="none" w:sz="0" w:space="0" w:color="auto"/>
            <w:bottom w:val="none" w:sz="0" w:space="0" w:color="auto"/>
            <w:right w:val="none" w:sz="0" w:space="0" w:color="auto"/>
          </w:divBdr>
        </w:div>
        <w:div w:id="106431343">
          <w:marLeft w:val="0"/>
          <w:marRight w:val="0"/>
          <w:marTop w:val="0"/>
          <w:marBottom w:val="0"/>
          <w:divBdr>
            <w:top w:val="none" w:sz="0" w:space="0" w:color="auto"/>
            <w:left w:val="none" w:sz="0" w:space="0" w:color="auto"/>
            <w:bottom w:val="none" w:sz="0" w:space="0" w:color="auto"/>
            <w:right w:val="none" w:sz="0" w:space="0" w:color="auto"/>
          </w:divBdr>
        </w:div>
        <w:div w:id="944580628">
          <w:marLeft w:val="0"/>
          <w:marRight w:val="0"/>
          <w:marTop w:val="0"/>
          <w:marBottom w:val="0"/>
          <w:divBdr>
            <w:top w:val="none" w:sz="0" w:space="0" w:color="auto"/>
            <w:left w:val="none" w:sz="0" w:space="0" w:color="auto"/>
            <w:bottom w:val="none" w:sz="0" w:space="0" w:color="auto"/>
            <w:right w:val="none" w:sz="0" w:space="0" w:color="auto"/>
          </w:divBdr>
        </w:div>
        <w:div w:id="433595527">
          <w:marLeft w:val="0"/>
          <w:marRight w:val="0"/>
          <w:marTop w:val="0"/>
          <w:marBottom w:val="0"/>
          <w:divBdr>
            <w:top w:val="none" w:sz="0" w:space="0" w:color="auto"/>
            <w:left w:val="none" w:sz="0" w:space="0" w:color="auto"/>
            <w:bottom w:val="none" w:sz="0" w:space="0" w:color="auto"/>
            <w:right w:val="none" w:sz="0" w:space="0" w:color="auto"/>
          </w:divBdr>
        </w:div>
        <w:div w:id="1414089836">
          <w:marLeft w:val="0"/>
          <w:marRight w:val="0"/>
          <w:marTop w:val="0"/>
          <w:marBottom w:val="0"/>
          <w:divBdr>
            <w:top w:val="none" w:sz="0" w:space="0" w:color="auto"/>
            <w:left w:val="none" w:sz="0" w:space="0" w:color="auto"/>
            <w:bottom w:val="none" w:sz="0" w:space="0" w:color="auto"/>
            <w:right w:val="none" w:sz="0" w:space="0" w:color="auto"/>
          </w:divBdr>
        </w:div>
        <w:div w:id="1704400559">
          <w:marLeft w:val="0"/>
          <w:marRight w:val="0"/>
          <w:marTop w:val="0"/>
          <w:marBottom w:val="0"/>
          <w:divBdr>
            <w:top w:val="none" w:sz="0" w:space="0" w:color="auto"/>
            <w:left w:val="none" w:sz="0" w:space="0" w:color="auto"/>
            <w:bottom w:val="none" w:sz="0" w:space="0" w:color="auto"/>
            <w:right w:val="none" w:sz="0" w:space="0" w:color="auto"/>
          </w:divBdr>
        </w:div>
        <w:div w:id="1119445933">
          <w:marLeft w:val="0"/>
          <w:marRight w:val="0"/>
          <w:marTop w:val="0"/>
          <w:marBottom w:val="0"/>
          <w:divBdr>
            <w:top w:val="none" w:sz="0" w:space="0" w:color="auto"/>
            <w:left w:val="none" w:sz="0" w:space="0" w:color="auto"/>
            <w:bottom w:val="none" w:sz="0" w:space="0" w:color="auto"/>
            <w:right w:val="none" w:sz="0" w:space="0" w:color="auto"/>
          </w:divBdr>
        </w:div>
        <w:div w:id="336229117">
          <w:marLeft w:val="0"/>
          <w:marRight w:val="0"/>
          <w:marTop w:val="0"/>
          <w:marBottom w:val="0"/>
          <w:divBdr>
            <w:top w:val="none" w:sz="0" w:space="0" w:color="auto"/>
            <w:left w:val="none" w:sz="0" w:space="0" w:color="auto"/>
            <w:bottom w:val="none" w:sz="0" w:space="0" w:color="auto"/>
            <w:right w:val="none" w:sz="0" w:space="0" w:color="auto"/>
          </w:divBdr>
        </w:div>
        <w:div w:id="1888401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24</Pages>
  <Words>10072</Words>
  <Characters>57411</Characters>
  <Application>Microsoft Office Word</Application>
  <DocSecurity>0</DocSecurity>
  <Lines>478</Lines>
  <Paragraphs>134</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67349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88</cp:revision>
  <dcterms:created xsi:type="dcterms:W3CDTF">2020-03-20T04:43:00Z</dcterms:created>
  <dcterms:modified xsi:type="dcterms:W3CDTF">2020-03-20T05:47:00Z</dcterms:modified>
</cp:coreProperties>
</file>