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9" w:rsidRPr="00DF5AF9" w:rsidRDefault="00DF5AF9" w:rsidP="00DF5AF9">
      <w:pPr>
        <w:spacing w:after="300" w:line="240" w:lineRule="auto"/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</w:pPr>
      <w:r w:rsidRPr="00DF5AF9"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  <w:t>Klasik edebiyata kaynaklık eden çeşitli bilim dalları</w:t>
      </w:r>
    </w:p>
    <w:p w:rsidR="00083D04" w:rsidRDefault="00083D04">
      <w:bookmarkStart w:id="0" w:name="_GoBack"/>
      <w:bookmarkEnd w:id="0"/>
    </w:p>
    <w:sectPr w:rsidR="0008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39"/>
    <w:rsid w:val="00083D04"/>
    <w:rsid w:val="00B27339"/>
    <w:rsid w:val="00D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BD5D-B64F-498B-8343-B6ADD238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2020-03-05T10:46:00Z</dcterms:created>
  <dcterms:modified xsi:type="dcterms:W3CDTF">2020-03-05T10:46:00Z</dcterms:modified>
</cp:coreProperties>
</file>