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C338E0" w:rsidP="00203231">
      <w:pPr>
        <w:pStyle w:val="KapakStili"/>
        <w:numPr>
          <w:ilvl w:val="0"/>
          <w:numId w:val="0"/>
        </w:numPr>
        <w:ind w:left="284"/>
      </w:pPr>
      <w:r>
        <w:t>VEZİRKÖPRÜ MESLEK YÜKSEKOKULU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Default="00C338E0" w:rsidP="00203231">
      <w:pPr>
        <w:pStyle w:val="KapakStili"/>
        <w:numPr>
          <w:ilvl w:val="0"/>
          <w:numId w:val="0"/>
        </w:numPr>
        <w:ind w:left="142"/>
      </w:pPr>
      <w:r>
        <w:t>Çocuk Bakımı ve Gençlik Hizmetleri Bölümü</w:t>
      </w:r>
    </w:p>
    <w:p w:rsidR="00C338E0" w:rsidRPr="00BA03CA" w:rsidRDefault="00C338E0" w:rsidP="00203231">
      <w:pPr>
        <w:pStyle w:val="KapakStili"/>
        <w:numPr>
          <w:ilvl w:val="0"/>
          <w:numId w:val="0"/>
        </w:numPr>
        <w:ind w:left="142"/>
      </w:pPr>
      <w:r>
        <w:t>Çocuk Gelişimi Programı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DA71E3" w:rsidP="00203231">
      <w:pPr>
        <w:pStyle w:val="KapakStili"/>
        <w:numPr>
          <w:ilvl w:val="0"/>
          <w:numId w:val="0"/>
        </w:numPr>
        <w:ind w:left="142"/>
      </w:pPr>
      <w:r>
        <w:t>Müzik</w:t>
      </w:r>
      <w:r w:rsidR="00C338E0">
        <w:t xml:space="preserve"> Eğitimi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3372B5" w:rsidP="00F8641A">
      <w:pPr>
        <w:pStyle w:val="KapakStili"/>
        <w:numPr>
          <w:ilvl w:val="0"/>
          <w:numId w:val="0"/>
        </w:numPr>
        <w:ind w:left="-426"/>
      </w:pPr>
      <w:r>
        <w:t>Müzik Becerilerinin Gelişimi</w:t>
      </w:r>
    </w:p>
    <w:p w:rsidR="00BA03CA" w:rsidRDefault="00BA03CA" w:rsidP="00AC7DF9">
      <w:pPr>
        <w:pStyle w:val="KapakStili"/>
        <w:numPr>
          <w:ilvl w:val="0"/>
          <w:numId w:val="0"/>
        </w:numPr>
        <w:jc w:val="both"/>
      </w:pPr>
    </w:p>
    <w:p w:rsidR="004C0BF9" w:rsidRPr="004C0BF9" w:rsidRDefault="00691F04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80CF692091A14112A0C2466DC9D15000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3372B5">
            <w:t>3-4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DA71E3" w:rsidRDefault="00A67D9B" w:rsidP="00DA71E3">
      <w:pPr>
        <w:pStyle w:val="Balk1"/>
      </w:pPr>
      <w:r>
        <w:lastRenderedPageBreak/>
        <w:t>Çocuklarda Müzik Becerilerinin Gelişimi</w:t>
      </w:r>
    </w:p>
    <w:p w:rsidR="00A67D9B" w:rsidRDefault="00A67D9B" w:rsidP="00A67D9B">
      <w:r>
        <w:t>Duygu ve düşüncelerin seslerle ifade edilmes</w:t>
      </w:r>
      <w:r>
        <w:t xml:space="preserve">ine olanak tanıyan müzik sanatı </w:t>
      </w:r>
      <w:r>
        <w:t>sayesinde çocuklar, iç dünyalarında yaşa</w:t>
      </w:r>
      <w:r>
        <w:t xml:space="preserve">dıkları zaman zaman sözcüklerle </w:t>
      </w:r>
      <w:r>
        <w:t>anlatabilmekte zorluk yaşadıkları duyguları müzik yolu</w:t>
      </w:r>
      <w:r>
        <w:t xml:space="preserve">yla anlatabilmektedir (Ömeroğlu </w:t>
      </w:r>
      <w:r>
        <w:t xml:space="preserve">ve diğerleri, 2006: 17). </w:t>
      </w:r>
    </w:p>
    <w:p w:rsidR="00A67D9B" w:rsidRDefault="00A67D9B" w:rsidP="00A67D9B">
      <w:r>
        <w:t>Okul öncesi dönemde çocukların müziksel beceril</w:t>
      </w:r>
      <w:r>
        <w:t xml:space="preserve">eri ve gelişimleri yaşlara göre </w:t>
      </w:r>
      <w:r>
        <w:t>farklılıklar gösterir. Müzik etkinliklerinin planlanmasında müzik</w:t>
      </w:r>
      <w:r>
        <w:t xml:space="preserve">sel gelişimin yaşlara </w:t>
      </w:r>
      <w:r>
        <w:t>göre farklılık gösterdiğini göz önüne almak gerekir.</w:t>
      </w:r>
    </w:p>
    <w:p w:rsidR="00A67D9B" w:rsidRDefault="00A67D9B" w:rsidP="00A67D9B">
      <w:r>
        <w:t>Okul öncesi dönemde çocuğa kazandırılması</w:t>
      </w:r>
      <w:r>
        <w:t xml:space="preserve"> gereken yaratıcılık ve estetik </w:t>
      </w:r>
      <w:r>
        <w:t>konusundaki beklentilerin, en etkin sanatsal malzemelerde</w:t>
      </w:r>
      <w:r>
        <w:t xml:space="preserve">n birisi olan müzik eğitimi ile </w:t>
      </w:r>
      <w:r>
        <w:t>gerçekleştirilebileceği bilinmektedir.</w:t>
      </w:r>
    </w:p>
    <w:p w:rsidR="00A67D9B" w:rsidRDefault="00A67D9B" w:rsidP="00A67D9B">
      <w:r>
        <w:t xml:space="preserve">Müzik eğitimi </w:t>
      </w:r>
      <w:proofErr w:type="gramStart"/>
      <w:r>
        <w:t>ile;</w:t>
      </w:r>
      <w:proofErr w:type="gramEnd"/>
    </w:p>
    <w:p w:rsidR="00A67D9B" w:rsidRDefault="00A67D9B" w:rsidP="00A67D9B">
      <w:r>
        <w:t>- Kendi haklarına olduğu kadar başkalarının haklarına da saygı gösteren,</w:t>
      </w:r>
    </w:p>
    <w:p w:rsidR="00A67D9B" w:rsidRDefault="00A67D9B" w:rsidP="00A67D9B">
      <w:r>
        <w:t>- Eleştirel ve yaratıcı düşünce anlayışını benimseyen,</w:t>
      </w:r>
    </w:p>
    <w:p w:rsidR="00A67D9B" w:rsidRDefault="00A67D9B" w:rsidP="00A67D9B">
      <w:r>
        <w:t>- Birlikte iş yapma, uzlaşma, iletişim ku</w:t>
      </w:r>
      <w:r>
        <w:t xml:space="preserve">rma ve karar verme becerilerini </w:t>
      </w:r>
      <w:r>
        <w:t>kazanmış bireyler yetiştirmek mümkündür.</w:t>
      </w:r>
    </w:p>
    <w:p w:rsidR="00A67D9B" w:rsidRDefault="00A67D9B" w:rsidP="00A67D9B">
      <w:r>
        <w:t>Müzik dersi, belirlenen hedef ve hedef davranışlara uygun olarak;</w:t>
      </w:r>
    </w:p>
    <w:p w:rsidR="00A67D9B" w:rsidRDefault="00A67D9B" w:rsidP="00A67D9B">
      <w:r>
        <w:t>- Öğretmen-öğrenci arasında sevgiye dayalı bir güven ortamında,</w:t>
      </w:r>
    </w:p>
    <w:p w:rsidR="00A67D9B" w:rsidRDefault="00A67D9B" w:rsidP="00A67D9B">
      <w:r>
        <w:t>- Müziksel etkinlikleri gerçekleştirecek ara</w:t>
      </w:r>
      <w:r>
        <w:t xml:space="preserve">ç – gereçlerle donatılmış uygun </w:t>
      </w:r>
      <w:r>
        <w:t>koşullarda,</w:t>
      </w:r>
    </w:p>
    <w:p w:rsidR="00A67D9B" w:rsidRDefault="00A67D9B" w:rsidP="00A67D9B">
      <w:r>
        <w:t xml:space="preserve">- Alanında donanımlı, öğretmeyi </w:t>
      </w:r>
      <w:r>
        <w:t xml:space="preserve">öğrenmiş öğretmenler tarafından </w:t>
      </w:r>
      <w:r>
        <w:t>gerçekleştirilmelidir.</w:t>
      </w:r>
    </w:p>
    <w:p w:rsidR="00A67D9B" w:rsidRDefault="00A67D9B" w:rsidP="00A67D9B">
      <w:r>
        <w:t>Bu koşulların sağlandığı müzik dersi ortamında;</w:t>
      </w:r>
    </w:p>
    <w:p w:rsidR="00A67D9B" w:rsidRDefault="00A67D9B" w:rsidP="00A67D9B">
      <w:r>
        <w:t xml:space="preserve">- Çocuğun yaratıcılığı, tüm hareket </w:t>
      </w:r>
      <w:r>
        <w:t xml:space="preserve">ve temsili etkinliklerinde, dil </w:t>
      </w:r>
      <w:r>
        <w:t xml:space="preserve">etkinliklerinde </w:t>
      </w:r>
      <w:proofErr w:type="spellStart"/>
      <w:r>
        <w:t>güdümlenerek</w:t>
      </w:r>
      <w:proofErr w:type="spellEnd"/>
      <w:r>
        <w:t>, yeni deneyimlere yönelme (Tufan, 200</w:t>
      </w:r>
      <w:r>
        <w:t xml:space="preserve">2: </w:t>
      </w:r>
      <w:r>
        <w:t>105),</w:t>
      </w:r>
    </w:p>
    <w:p w:rsidR="00A67D9B" w:rsidRDefault="00A67D9B" w:rsidP="00A67D9B">
      <w:r>
        <w:t>- Çocukta dinleme yeteneğini geliştirme ve disipline etme,</w:t>
      </w:r>
    </w:p>
    <w:p w:rsidR="00A67D9B" w:rsidRDefault="00A67D9B" w:rsidP="00A67D9B">
      <w:r>
        <w:t>- Çocukların dinledikleri sesler yoluyla işitsel algı yeteneklerini geliştirme,</w:t>
      </w:r>
    </w:p>
    <w:p w:rsidR="00A67D9B" w:rsidRDefault="00A67D9B" w:rsidP="00A67D9B">
      <w:r>
        <w:t>- Müziği, sözle, sesle, mimik ve jestlerle ifade etmelerini sağlama,</w:t>
      </w:r>
    </w:p>
    <w:p w:rsidR="00A67D9B" w:rsidRDefault="00A67D9B" w:rsidP="00A67D9B">
      <w:r>
        <w:t>- Estetik duygusunu geliştirme,</w:t>
      </w:r>
    </w:p>
    <w:p w:rsidR="00A67D9B" w:rsidRDefault="00A67D9B" w:rsidP="00A67D9B">
      <w:r>
        <w:t>- Bireysel ve toplu müziklerle kendisine g</w:t>
      </w:r>
      <w:r>
        <w:t xml:space="preserve">üven duyma, kendisini dinletme, </w:t>
      </w:r>
      <w:r>
        <w:t>başkasını dinleme, paylaşma ve ekip çalışması yapmayı öğrenme,</w:t>
      </w:r>
    </w:p>
    <w:p w:rsidR="00A67D9B" w:rsidRDefault="00A67D9B" w:rsidP="00A67D9B">
      <w:r>
        <w:t>- İş disiplini gibi bireysel ve toplumsal davranışlar kazanmasını sağlama,</w:t>
      </w:r>
    </w:p>
    <w:p w:rsidR="00A67D9B" w:rsidRDefault="00A67D9B" w:rsidP="00A67D9B">
      <w:r>
        <w:lastRenderedPageBreak/>
        <w:t>- Yerel, ulusal ve evrensel çocuk müziği dağar</w:t>
      </w:r>
      <w:r>
        <w:t xml:space="preserve">cığını tanıyarak kültürlerarası </w:t>
      </w:r>
      <w:r>
        <w:t>bir bağ kurabilmesine yardımcı olma gibi, p</w:t>
      </w:r>
      <w:r>
        <w:t xml:space="preserve">ek çok hedef ve hedef davranışa </w:t>
      </w:r>
      <w:r>
        <w:t>ulaşmak mümkün olacaktır.</w:t>
      </w:r>
    </w:p>
    <w:p w:rsidR="00265D10" w:rsidRPr="0059637E" w:rsidRDefault="00265D10" w:rsidP="00A67D9B">
      <w:r>
        <w:t xml:space="preserve">Kaynak: </w:t>
      </w:r>
      <w:r w:rsidR="00A67D9B">
        <w:rPr>
          <w:rFonts w:ascii="Arial" w:hAnsi="Arial" w:cs="Arial"/>
          <w:color w:val="222222"/>
          <w:sz w:val="20"/>
          <w:szCs w:val="20"/>
          <w:shd w:val="clear" w:color="auto" w:fill="FFFFFF"/>
        </w:rPr>
        <w:t>Özel, S. Y. (2017). </w:t>
      </w:r>
      <w:r w:rsidR="00A67D9B">
        <w:rPr>
          <w:rFonts w:ascii="Arial" w:hAnsi="Arial" w:cs="Arial"/>
          <w:i/>
          <w:iCs/>
          <w:color w:val="222222"/>
          <w:sz w:val="20"/>
          <w:szCs w:val="20"/>
          <w:shd w:val="clear" w:color="auto" w:fill="FFFFFF"/>
        </w:rPr>
        <w:t>Okul öncesi öğrencilerinin müziksel becerileri ve uygulanan müzik eğitim-öğretiminin incelenmesi</w:t>
      </w:r>
      <w:r w:rsidR="00A67D9B">
        <w:rPr>
          <w:rFonts w:ascii="Arial" w:hAnsi="Arial" w:cs="Arial"/>
          <w:color w:val="222222"/>
          <w:sz w:val="20"/>
          <w:szCs w:val="20"/>
          <w:shd w:val="clear" w:color="auto" w:fill="FFFFFF"/>
        </w:rPr>
        <w:t> (</w:t>
      </w:r>
      <w:proofErr w:type="spellStart"/>
      <w:r w:rsidR="00A67D9B">
        <w:rPr>
          <w:rFonts w:ascii="Arial" w:hAnsi="Arial" w:cs="Arial"/>
          <w:color w:val="222222"/>
          <w:sz w:val="20"/>
          <w:szCs w:val="20"/>
          <w:shd w:val="clear" w:color="auto" w:fill="FFFFFF"/>
        </w:rPr>
        <w:t>Doctoral</w:t>
      </w:r>
      <w:proofErr w:type="spellEnd"/>
      <w:r w:rsidR="00A67D9B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A67D9B">
        <w:rPr>
          <w:rFonts w:ascii="Arial" w:hAnsi="Arial" w:cs="Arial"/>
          <w:color w:val="222222"/>
          <w:sz w:val="20"/>
          <w:szCs w:val="20"/>
          <w:shd w:val="clear" w:color="auto" w:fill="FFFFFF"/>
        </w:rPr>
        <w:t>dissertation</w:t>
      </w:r>
      <w:proofErr w:type="spellEnd"/>
      <w:r w:rsidR="00A67D9B">
        <w:rPr>
          <w:rFonts w:ascii="Arial" w:hAnsi="Arial" w:cs="Arial"/>
          <w:color w:val="222222"/>
          <w:sz w:val="20"/>
          <w:szCs w:val="20"/>
          <w:shd w:val="clear" w:color="auto" w:fill="FFFFFF"/>
        </w:rPr>
        <w:t>, Sosyal Bilimler Enstitüsü).</w:t>
      </w:r>
      <w:r w:rsidR="00A67D9B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(Tamamı tezden doğrudan alıntılanmıştır.)</w:t>
      </w:r>
      <w:bookmarkStart w:id="0" w:name="_GoBack"/>
      <w:bookmarkEnd w:id="0"/>
    </w:p>
    <w:sectPr w:rsidR="00265D10" w:rsidRPr="0059637E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F04" w:rsidRDefault="00691F04" w:rsidP="008F056E">
      <w:r>
        <w:separator/>
      </w:r>
    </w:p>
  </w:endnote>
  <w:endnote w:type="continuationSeparator" w:id="0">
    <w:p w:rsidR="00691F04" w:rsidRDefault="00691F04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36AB6FA4" wp14:editId="69E6A73D">
                <wp:extent cx="1229710" cy="252248"/>
                <wp:effectExtent l="0" t="0" r="0" b="1905"/>
                <wp:docPr id="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F04" w:rsidRDefault="00691F04" w:rsidP="008F056E">
      <w:r>
        <w:separator/>
      </w:r>
    </w:p>
  </w:footnote>
  <w:footnote w:type="continuationSeparator" w:id="0">
    <w:p w:rsidR="00691F04" w:rsidRDefault="00691F04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7D9B">
          <w:rPr>
            <w:noProof/>
          </w:rPr>
          <w:t>2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4697B66"/>
    <w:multiLevelType w:val="multilevel"/>
    <w:tmpl w:val="8604B95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7">
    <w:nsid w:val="6D4C466B"/>
    <w:multiLevelType w:val="hybridMultilevel"/>
    <w:tmpl w:val="673270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8"/>
  </w:num>
  <w:num w:numId="5">
    <w:abstractNumId w:val="4"/>
  </w:num>
  <w:num w:numId="6">
    <w:abstractNumId w:val="0"/>
  </w:num>
  <w:num w:numId="7">
    <w:abstractNumId w:val="3"/>
  </w:num>
  <w:num w:numId="8">
    <w:abstractNumId w:val="1"/>
  </w:num>
  <w:num w:numId="9">
    <w:abstractNumId w:val="6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953"/>
    <w:rsid w:val="00053CE1"/>
    <w:rsid w:val="000A415C"/>
    <w:rsid w:val="00166CA6"/>
    <w:rsid w:val="001B3390"/>
    <w:rsid w:val="001E0953"/>
    <w:rsid w:val="00203231"/>
    <w:rsid w:val="00253612"/>
    <w:rsid w:val="0026139F"/>
    <w:rsid w:val="00265D10"/>
    <w:rsid w:val="002717F5"/>
    <w:rsid w:val="00277D52"/>
    <w:rsid w:val="002D3440"/>
    <w:rsid w:val="00317E96"/>
    <w:rsid w:val="003372B5"/>
    <w:rsid w:val="004600A0"/>
    <w:rsid w:val="004C0BF9"/>
    <w:rsid w:val="004C2A56"/>
    <w:rsid w:val="004D7056"/>
    <w:rsid w:val="004F1064"/>
    <w:rsid w:val="0059637E"/>
    <w:rsid w:val="0059783A"/>
    <w:rsid w:val="00691F04"/>
    <w:rsid w:val="00744B69"/>
    <w:rsid w:val="00850AC7"/>
    <w:rsid w:val="008971AD"/>
    <w:rsid w:val="008E31E5"/>
    <w:rsid w:val="008F056E"/>
    <w:rsid w:val="008F05CF"/>
    <w:rsid w:val="009D3CE4"/>
    <w:rsid w:val="009E681D"/>
    <w:rsid w:val="00A67D9B"/>
    <w:rsid w:val="00A71954"/>
    <w:rsid w:val="00AC7DF9"/>
    <w:rsid w:val="00B57750"/>
    <w:rsid w:val="00BA03CA"/>
    <w:rsid w:val="00BA211B"/>
    <w:rsid w:val="00BA7B7A"/>
    <w:rsid w:val="00BF0D5A"/>
    <w:rsid w:val="00C338E0"/>
    <w:rsid w:val="00CA5FC4"/>
    <w:rsid w:val="00DA54D5"/>
    <w:rsid w:val="00DA71E3"/>
    <w:rsid w:val="00DE582A"/>
    <w:rsid w:val="00E371F5"/>
    <w:rsid w:val="00EC13A9"/>
    <w:rsid w:val="00F03C3E"/>
    <w:rsid w:val="00F8641A"/>
    <w:rsid w:val="00F9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D5A"/>
    <w:pPr>
      <w:spacing w:after="200" w:line="276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 w:after="12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 w:after="120" w:line="240" w:lineRule="auto"/>
      <w:ind w:left="1296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 w:after="120" w:line="240" w:lineRule="auto"/>
      <w:ind w:left="2160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 w:after="12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 w:after="120" w:line="24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 w:after="120" w:line="24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 w:after="12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 w:after="12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 w:after="12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AltbilgiChar">
    <w:name w:val="Altbilgi Char"/>
    <w:basedOn w:val="VarsaylanParagrafYazTipi"/>
    <w:link w:val="Altbilgi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pPr>
      <w:spacing w:after="120" w:line="240" w:lineRule="auto"/>
      <w:ind w:firstLine="340"/>
      <w:jc w:val="both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pPr>
      <w:spacing w:after="120" w:line="240" w:lineRule="auto"/>
      <w:ind w:firstLine="340"/>
      <w:jc w:val="both"/>
    </w:pPr>
    <w:rPr>
      <w:rFonts w:eastAsiaTheme="minorEastAsia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Kpr">
    <w:name w:val="Hyperlink"/>
    <w:basedOn w:val="VarsaylanParagrafYazTipi"/>
    <w:uiPriority w:val="99"/>
    <w:unhideWhenUsed/>
    <w:rsid w:val="001E0953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DA71E3"/>
    <w:pPr>
      <w:spacing w:after="120" w:line="240" w:lineRule="auto"/>
      <w:ind w:left="720" w:firstLine="340"/>
      <w:contextualSpacing/>
      <w:jc w:val="both"/>
    </w:pPr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D5A"/>
    <w:pPr>
      <w:spacing w:after="200" w:line="276" w:lineRule="auto"/>
    </w:pPr>
    <w:rPr>
      <w:rFonts w:eastAsiaTheme="minorHAnsi"/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 w:after="12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 w:after="120" w:line="240" w:lineRule="auto"/>
      <w:ind w:left="1296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 w:after="120" w:line="240" w:lineRule="auto"/>
      <w:ind w:left="2160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 w:after="12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 w:after="120" w:line="24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 w:after="120" w:line="24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 w:after="12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 w:after="12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 w:after="12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  <w:spacing w:after="120" w:line="240" w:lineRule="auto"/>
      <w:ind w:firstLine="340"/>
      <w:jc w:val="both"/>
    </w:pPr>
    <w:rPr>
      <w:rFonts w:eastAsiaTheme="minorEastAsia"/>
      <w:sz w:val="24"/>
      <w:szCs w:val="24"/>
    </w:rPr>
  </w:style>
  <w:style w:type="character" w:customStyle="1" w:styleId="AltbilgiChar">
    <w:name w:val="Altbilgi Char"/>
    <w:basedOn w:val="VarsaylanParagrafYazTipi"/>
    <w:link w:val="Altbilgi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pPr>
      <w:spacing w:after="120" w:line="240" w:lineRule="auto"/>
      <w:ind w:firstLine="340"/>
      <w:jc w:val="both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pPr>
      <w:spacing w:after="120" w:line="240" w:lineRule="auto"/>
      <w:ind w:firstLine="340"/>
      <w:jc w:val="both"/>
    </w:pPr>
    <w:rPr>
      <w:rFonts w:eastAsiaTheme="minorEastAsia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Kpr">
    <w:name w:val="Hyperlink"/>
    <w:basedOn w:val="VarsaylanParagrafYazTipi"/>
    <w:uiPriority w:val="99"/>
    <w:unhideWhenUsed/>
    <w:rsid w:val="001E0953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DA71E3"/>
    <w:pPr>
      <w:spacing w:after="120" w:line="240" w:lineRule="auto"/>
      <w:ind w:left="720" w:firstLine="340"/>
      <w:contextualSpacing/>
      <w:jc w:val="both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bu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0CF692091A14112A0C2466DC9D1500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FFBF808-C139-4AF0-90EE-9F787E826D92}"/>
      </w:docPartPr>
      <w:docPartBody>
        <w:p w:rsidR="00096128" w:rsidRDefault="00F0604D">
          <w:pPr>
            <w:pStyle w:val="80CF692091A14112A0C2466DC9D15000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04D"/>
    <w:rsid w:val="00096128"/>
    <w:rsid w:val="00284BED"/>
    <w:rsid w:val="00376D7A"/>
    <w:rsid w:val="004D0B0B"/>
    <w:rsid w:val="005E19C3"/>
    <w:rsid w:val="00A84012"/>
    <w:rsid w:val="00CD0D49"/>
    <w:rsid w:val="00E74710"/>
    <w:rsid w:val="00F0604D"/>
    <w:rsid w:val="00F82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80CF692091A14112A0C2466DC9D15000">
    <w:name w:val="80CF692091A14112A0C2466DC9D1500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80CF692091A14112A0C2466DC9D15000">
    <w:name w:val="80CF692091A14112A0C2466DC9D150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A66A71-F43E-4204-82FF-9BFAF713B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a4_antetli_sablon.dotx</Template>
  <TotalTime>329</TotalTime>
  <Pages>3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ilkay göktaş</dc:creator>
  <cp:lastModifiedBy>ilkay göktaş</cp:lastModifiedBy>
  <cp:revision>11</cp:revision>
  <cp:lastPrinted>2016-04-01T08:51:00Z</cp:lastPrinted>
  <dcterms:created xsi:type="dcterms:W3CDTF">2020-03-18T18:49:00Z</dcterms:created>
  <dcterms:modified xsi:type="dcterms:W3CDTF">2020-03-20T10:23:00Z</dcterms:modified>
</cp:coreProperties>
</file>