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8124E" w:rsidRPr="006A3C1A" w:rsidRDefault="00B8124E" w:rsidP="00B8124E">
      <w:pPr>
        <w:spacing w:after="0" w:line="240" w:lineRule="auto"/>
        <w:jc w:val="center"/>
        <w:rPr>
          <w:rFonts w:ascii="Times New Roman" w:hAnsi="Times New Roman" w:cs="Times New Roman"/>
          <w:b/>
          <w:sz w:val="52"/>
          <w:szCs w:val="52"/>
        </w:rPr>
      </w:pPr>
      <w:r w:rsidRPr="006A3C1A">
        <w:rPr>
          <w:rFonts w:ascii="Times New Roman" w:hAnsi="Times New Roman" w:cs="Times New Roman"/>
          <w:b/>
          <w:sz w:val="52"/>
          <w:szCs w:val="52"/>
        </w:rPr>
        <w:t>DOĞAL KAYNAKLAR ÇEVRE VE EKONOMİ İLİŞKİSİ</w:t>
      </w:r>
    </w:p>
    <w:p w:rsidR="00B8124E" w:rsidRDefault="00B8124E" w:rsidP="00B8124E">
      <w:pPr>
        <w:spacing w:after="0" w:line="360" w:lineRule="auto"/>
        <w:jc w:val="center"/>
        <w:rPr>
          <w:rFonts w:ascii="Times New Roman" w:hAnsi="Times New Roman" w:cs="Times New Roman"/>
          <w:b/>
          <w:sz w:val="28"/>
          <w:szCs w:val="28"/>
        </w:rPr>
      </w:pPr>
      <w:r>
        <w:rPr>
          <w:rFonts w:ascii="Times New Roman" w:hAnsi="Times New Roman" w:cs="Times New Roman"/>
          <w:b/>
          <w:noProof/>
          <w:sz w:val="28"/>
          <w:szCs w:val="28"/>
          <w:lang w:eastAsia="tr-TR"/>
        </w:rPr>
        <w:drawing>
          <wp:inline distT="0" distB="0" distL="0" distR="0" wp14:anchorId="6DA8FD36" wp14:editId="0706FE5A">
            <wp:extent cx="6167337" cy="4046706"/>
            <wp:effectExtent l="0" t="0" r="5080" b="0"/>
            <wp:docPr id="7" name="Resim 7" descr="F:\Resimlerim\100CASIO\CIMG04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Resimlerim\100CASIO\CIMG043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68060" cy="4047180"/>
                    </a:xfrm>
                    <a:prstGeom prst="rect">
                      <a:avLst/>
                    </a:prstGeom>
                    <a:noFill/>
                    <a:ln>
                      <a:noFill/>
                    </a:ln>
                  </pic:spPr>
                </pic:pic>
              </a:graphicData>
            </a:graphic>
          </wp:inline>
        </w:drawing>
      </w:r>
    </w:p>
    <w:p w:rsidR="00B8124E" w:rsidRDefault="00B8124E" w:rsidP="00B8124E">
      <w:pPr>
        <w:spacing w:after="0" w:line="360" w:lineRule="auto"/>
        <w:rPr>
          <w:rFonts w:ascii="Times New Roman" w:hAnsi="Times New Roman" w:cs="Times New Roman"/>
          <w:b/>
          <w:sz w:val="28"/>
          <w:szCs w:val="28"/>
        </w:rPr>
      </w:pPr>
    </w:p>
    <w:p w:rsidR="00B8124E" w:rsidRPr="00587C2C" w:rsidRDefault="00B8124E" w:rsidP="00B8124E">
      <w:pPr>
        <w:spacing w:after="0" w:line="360" w:lineRule="auto"/>
        <w:jc w:val="both"/>
        <w:rPr>
          <w:rFonts w:ascii="Times New Roman" w:hAnsi="Times New Roman" w:cs="Times New Roman"/>
          <w:b/>
        </w:rPr>
      </w:pPr>
      <w:r>
        <w:rPr>
          <w:rFonts w:ascii="Times New Roman" w:hAnsi="Times New Roman" w:cs="Times New Roman"/>
          <w:b/>
          <w:sz w:val="28"/>
          <w:szCs w:val="28"/>
        </w:rPr>
        <w:t xml:space="preserve">Kazanımlar: </w:t>
      </w:r>
      <w:r w:rsidRPr="00587C2C">
        <w:rPr>
          <w:rFonts w:ascii="Times New Roman" w:hAnsi="Times New Roman" w:cs="Times New Roman"/>
        </w:rPr>
        <w:t>Bu bölümün işlenmesiyle öğrencilerin aşağıdaki kazanımları elde etmesi amaçlanmaktadır.</w:t>
      </w:r>
    </w:p>
    <w:p w:rsidR="00B8124E" w:rsidRPr="00587C2C" w:rsidRDefault="00B8124E" w:rsidP="00B8124E">
      <w:pPr>
        <w:pStyle w:val="ListeParagraf"/>
        <w:numPr>
          <w:ilvl w:val="0"/>
          <w:numId w:val="3"/>
        </w:numPr>
        <w:spacing w:after="0" w:line="360" w:lineRule="auto"/>
        <w:jc w:val="both"/>
        <w:rPr>
          <w:rFonts w:ascii="Times New Roman" w:hAnsi="Times New Roman" w:cs="Times New Roman"/>
        </w:rPr>
      </w:pPr>
      <w:r w:rsidRPr="00587C2C">
        <w:rPr>
          <w:rFonts w:ascii="Times New Roman" w:hAnsi="Times New Roman" w:cs="Times New Roman"/>
        </w:rPr>
        <w:t>Doğal kaynakların neler olduğu ve hangi ölçütlere göre sınıflandırıldıkları öğrenilecektir.</w:t>
      </w:r>
    </w:p>
    <w:p w:rsidR="00B8124E" w:rsidRPr="00587C2C" w:rsidRDefault="00B8124E" w:rsidP="00B8124E">
      <w:pPr>
        <w:pStyle w:val="ListeParagraf"/>
        <w:numPr>
          <w:ilvl w:val="0"/>
          <w:numId w:val="3"/>
        </w:numPr>
        <w:spacing w:after="0" w:line="360" w:lineRule="auto"/>
        <w:jc w:val="both"/>
        <w:rPr>
          <w:rFonts w:ascii="Times New Roman" w:hAnsi="Times New Roman" w:cs="Times New Roman"/>
        </w:rPr>
      </w:pPr>
      <w:r w:rsidRPr="00587C2C">
        <w:rPr>
          <w:rFonts w:ascii="Times New Roman" w:hAnsi="Times New Roman" w:cs="Times New Roman"/>
        </w:rPr>
        <w:t xml:space="preserve"> Çevre ve</w:t>
      </w:r>
      <w:r>
        <w:rPr>
          <w:rFonts w:ascii="Times New Roman" w:hAnsi="Times New Roman" w:cs="Times New Roman"/>
        </w:rPr>
        <w:t xml:space="preserve"> çevrebilimin ne anlama geldiği ve</w:t>
      </w:r>
      <w:r w:rsidRPr="00587C2C">
        <w:rPr>
          <w:rFonts w:ascii="Times New Roman" w:hAnsi="Times New Roman" w:cs="Times New Roman"/>
        </w:rPr>
        <w:t xml:space="preserve"> çevreyi oluşturan unsurların neler olduğu öğrenilecektir.</w:t>
      </w:r>
    </w:p>
    <w:p w:rsidR="00B8124E" w:rsidRPr="00587C2C" w:rsidRDefault="00B8124E" w:rsidP="00B8124E">
      <w:pPr>
        <w:pStyle w:val="ListeParagraf"/>
        <w:numPr>
          <w:ilvl w:val="0"/>
          <w:numId w:val="3"/>
        </w:numPr>
        <w:spacing w:after="0" w:line="360" w:lineRule="auto"/>
        <w:jc w:val="both"/>
        <w:rPr>
          <w:rFonts w:ascii="Times New Roman" w:hAnsi="Times New Roman" w:cs="Times New Roman"/>
        </w:rPr>
      </w:pPr>
      <w:r w:rsidRPr="00587C2C">
        <w:rPr>
          <w:rFonts w:ascii="Times New Roman" w:hAnsi="Times New Roman" w:cs="Times New Roman"/>
        </w:rPr>
        <w:t>Ekosistemin ne olduğu ve nasıl sınıflandırıldığı öğrenilecektir.</w:t>
      </w:r>
    </w:p>
    <w:p w:rsidR="00B8124E" w:rsidRPr="00587C2C" w:rsidRDefault="00B8124E" w:rsidP="00B8124E">
      <w:pPr>
        <w:pStyle w:val="ListeParagraf"/>
        <w:numPr>
          <w:ilvl w:val="0"/>
          <w:numId w:val="3"/>
        </w:numPr>
        <w:spacing w:after="0" w:line="360" w:lineRule="auto"/>
        <w:jc w:val="both"/>
        <w:rPr>
          <w:rFonts w:ascii="Times New Roman" w:hAnsi="Times New Roman" w:cs="Times New Roman"/>
        </w:rPr>
      </w:pPr>
      <w:r w:rsidRPr="00587C2C">
        <w:rPr>
          <w:rFonts w:ascii="Times New Roman" w:hAnsi="Times New Roman" w:cs="Times New Roman"/>
        </w:rPr>
        <w:t>Ekonomi bilimi ile ilgili bazı temel kavramlar öğrenilecektir.</w:t>
      </w:r>
    </w:p>
    <w:p w:rsidR="00B8124E" w:rsidRDefault="00B8124E" w:rsidP="00B8124E">
      <w:pPr>
        <w:pStyle w:val="ListeParagraf"/>
        <w:numPr>
          <w:ilvl w:val="0"/>
          <w:numId w:val="3"/>
        </w:numPr>
        <w:spacing w:after="0" w:line="360" w:lineRule="auto"/>
        <w:jc w:val="both"/>
        <w:rPr>
          <w:rFonts w:ascii="Times New Roman" w:hAnsi="Times New Roman" w:cs="Times New Roman"/>
        </w:rPr>
      </w:pPr>
      <w:r w:rsidRPr="00587C2C">
        <w:rPr>
          <w:rFonts w:ascii="Times New Roman" w:hAnsi="Times New Roman" w:cs="Times New Roman"/>
        </w:rPr>
        <w:t>Üretim ve tüketim faaliyetlerinde doğal kaynaklar, çevre ve ekonominin nasıl bir etkileş</w:t>
      </w:r>
      <w:r>
        <w:rPr>
          <w:rFonts w:ascii="Times New Roman" w:hAnsi="Times New Roman" w:cs="Times New Roman"/>
        </w:rPr>
        <w:t xml:space="preserve"> içinde </w:t>
      </w:r>
      <w:r w:rsidRPr="00587C2C">
        <w:rPr>
          <w:rFonts w:ascii="Times New Roman" w:hAnsi="Times New Roman" w:cs="Times New Roman"/>
        </w:rPr>
        <w:t xml:space="preserve">bulunduğu irdelenebilecektir. </w:t>
      </w:r>
    </w:p>
    <w:p w:rsidR="00B8124E" w:rsidRDefault="00B8124E" w:rsidP="00B8124E">
      <w:pPr>
        <w:spacing w:after="0" w:line="360" w:lineRule="auto"/>
        <w:rPr>
          <w:rFonts w:ascii="Times New Roman" w:hAnsi="Times New Roman" w:cs="Times New Roman"/>
        </w:rPr>
      </w:pPr>
    </w:p>
    <w:p w:rsidR="00B8124E" w:rsidRDefault="00B8124E" w:rsidP="00B8124E">
      <w:pPr>
        <w:spacing w:after="0" w:line="360" w:lineRule="auto"/>
        <w:rPr>
          <w:rFonts w:ascii="Times New Roman" w:hAnsi="Times New Roman" w:cs="Times New Roman"/>
        </w:rPr>
      </w:pPr>
    </w:p>
    <w:p w:rsidR="00B8124E" w:rsidRDefault="00B8124E" w:rsidP="00B8124E">
      <w:pPr>
        <w:spacing w:after="0" w:line="360" w:lineRule="auto"/>
        <w:rPr>
          <w:rFonts w:ascii="Times New Roman" w:hAnsi="Times New Roman" w:cs="Times New Roman"/>
        </w:rPr>
      </w:pPr>
    </w:p>
    <w:p w:rsidR="00B8124E" w:rsidRDefault="00B8124E" w:rsidP="00B8124E">
      <w:pPr>
        <w:spacing w:after="0" w:line="360" w:lineRule="auto"/>
        <w:rPr>
          <w:rFonts w:ascii="Times New Roman" w:hAnsi="Times New Roman" w:cs="Times New Roman"/>
        </w:rPr>
      </w:pPr>
    </w:p>
    <w:p w:rsidR="00B8124E" w:rsidRPr="00EF32B9" w:rsidRDefault="00B8124E" w:rsidP="00B8124E">
      <w:pPr>
        <w:spacing w:after="0" w:line="360" w:lineRule="auto"/>
        <w:rPr>
          <w:rFonts w:ascii="Times New Roman" w:hAnsi="Times New Roman" w:cs="Times New Roman"/>
        </w:rPr>
      </w:pPr>
    </w:p>
    <w:p w:rsidR="00B8124E" w:rsidRPr="00587C2C" w:rsidRDefault="00B8124E" w:rsidP="00B8124E">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t>1.</w:t>
      </w:r>
      <w:r w:rsidRPr="00587C2C">
        <w:rPr>
          <w:rFonts w:ascii="Times New Roman" w:hAnsi="Times New Roman" w:cs="Times New Roman"/>
          <w:b/>
          <w:sz w:val="28"/>
          <w:szCs w:val="28"/>
        </w:rPr>
        <w:t>Giriş</w:t>
      </w:r>
    </w:p>
    <w:p w:rsidR="00B8124E" w:rsidRPr="0048472F" w:rsidRDefault="00B8124E" w:rsidP="00B8124E">
      <w:pPr>
        <w:spacing w:after="0" w:line="360" w:lineRule="auto"/>
        <w:ind w:firstLine="708"/>
        <w:jc w:val="both"/>
        <w:rPr>
          <w:rFonts w:ascii="Times New Roman" w:hAnsi="Times New Roman" w:cs="Times New Roman"/>
        </w:rPr>
      </w:pPr>
      <w:r w:rsidRPr="0048472F">
        <w:rPr>
          <w:rFonts w:ascii="Times New Roman" w:hAnsi="Times New Roman" w:cs="Times New Roman"/>
        </w:rPr>
        <w:lastRenderedPageBreak/>
        <w:t xml:space="preserve">İnsanoğlu ilk çağlardan günümüze kadar doğadan çeşitli biçimlerde faydalanarak yaşamını sürdürmüştür. İlk çağlarda fizyolojik ve korunma ihtiyaçlarının büyük çoğunluğu direkt olarak doğadan karşılanırken, dünya nüfusu attıkça ve teknoloji geliştikçe insanların doğaya yaptıkları doğrudan ve dolaylı müdahaleler de artmıştır. Ülkelerin teknolojik ve ekonomik gelişmişliği arttıkça üretimde kullanılan girdi miktarı ve dolayısıyla doğal kaynak miktarı da sürekli artmaktadır. Ancak </w:t>
      </w:r>
      <w:proofErr w:type="gramStart"/>
      <w:r w:rsidRPr="0048472F">
        <w:rPr>
          <w:rFonts w:ascii="Times New Roman" w:hAnsi="Times New Roman" w:cs="Times New Roman"/>
        </w:rPr>
        <w:t>dünyadaki mevcut</w:t>
      </w:r>
      <w:proofErr w:type="gramEnd"/>
      <w:r w:rsidRPr="0048472F">
        <w:rPr>
          <w:rFonts w:ascii="Times New Roman" w:hAnsi="Times New Roman" w:cs="Times New Roman"/>
        </w:rPr>
        <w:t xml:space="preserve"> doğal kaynakların sürekli artan bu tüketime ne kadar dayanabileceği konusunda ciddi endişeler vardır. Diğer taraftan dünya nüfusunun sürekli artması, nüfusun ve ekonomik faaliyetlerin belirli alanlarda yoğunlaşması, çevreye atılan zararlı maddeleri ve gazları artırmakta, bu konuda gerekli önlemlerin alınmaması halinde ise insan bitki ve hayvan sağlığı ciddi tehditlerle karşı karşıya kalmaktadır. </w:t>
      </w:r>
    </w:p>
    <w:p w:rsidR="00B8124E" w:rsidRPr="0048472F" w:rsidRDefault="00B8124E" w:rsidP="00B8124E">
      <w:pPr>
        <w:pStyle w:val="WW-NormalWeb1"/>
        <w:spacing w:before="0" w:after="0" w:line="360" w:lineRule="auto"/>
        <w:ind w:firstLine="708"/>
        <w:jc w:val="both"/>
        <w:rPr>
          <w:sz w:val="22"/>
          <w:szCs w:val="22"/>
        </w:rPr>
      </w:pPr>
      <w:r w:rsidRPr="0048472F">
        <w:rPr>
          <w:sz w:val="22"/>
          <w:szCs w:val="22"/>
        </w:rPr>
        <w:t xml:space="preserve">Doğal kaynakların ekonomik faaliyetlerde kullanılması kuşkusuz insan neslinin devamı ve refahı için gereklidir. Her rasyonel insan üretim ve tüketimle ilgili kararlarını verirken hem kendi refahını hem de çocuklarının ve torunlarının refahını da düşünmektedir. Hatta insanoğlu çocuklarının ve torunlarının refahı için kendi yaşantısından bile özveride bulunmaktadır. Bu özveri özellikle insan kendi menkul ve gayrimenkul mallarını kullanırken dikkate alınır. Ancak konu doğal kaynaklar ve özellikle kamuya ait kaynakların kullanımı olursa, bunların aynı hassasiyetle kullanılmadığı görülür. Kamuya ait kaynakların kullanımında temel kanı, kısa vadede bunlardan </w:t>
      </w:r>
      <w:r>
        <w:rPr>
          <w:sz w:val="22"/>
          <w:szCs w:val="22"/>
        </w:rPr>
        <w:t>azami ölçüde yararlanmak ve kazancı</w:t>
      </w:r>
      <w:r w:rsidRPr="0048472F">
        <w:rPr>
          <w:sz w:val="22"/>
          <w:szCs w:val="22"/>
        </w:rPr>
        <w:t xml:space="preserve"> maksimize etmektir. Oysa rasyonel düşünen her </w:t>
      </w:r>
      <w:proofErr w:type="gramStart"/>
      <w:r w:rsidRPr="0048472F">
        <w:rPr>
          <w:sz w:val="22"/>
          <w:szCs w:val="22"/>
        </w:rPr>
        <w:t>insan,</w:t>
      </w:r>
      <w:proofErr w:type="gramEnd"/>
      <w:r w:rsidRPr="0048472F">
        <w:rPr>
          <w:sz w:val="22"/>
          <w:szCs w:val="22"/>
        </w:rPr>
        <w:t xml:space="preserve"> hem kendi yaşamını hem de gelecek nesillerini tehlikeye atmamak için kamuya ait doğal kaynakları da kendi özel mülkiyeti gibi kullanmak zorundadır. Ancak gerçek hayattaki uygulamalar bu durumu doğrular nitelikte değildir. Dünyanın birçok yerinde özellikle kamuya ait doğal kaynaklar ve çevre gelecek nesiller aleyhine kullanılmaktadır. </w:t>
      </w:r>
    </w:p>
    <w:p w:rsidR="00B8124E" w:rsidRPr="0048472F" w:rsidRDefault="00B8124E" w:rsidP="00B8124E">
      <w:pPr>
        <w:pStyle w:val="WW-NormalWeb1"/>
        <w:spacing w:before="0" w:after="0" w:line="360" w:lineRule="auto"/>
        <w:ind w:firstLine="708"/>
        <w:jc w:val="both"/>
        <w:rPr>
          <w:sz w:val="22"/>
          <w:szCs w:val="22"/>
        </w:rPr>
      </w:pPr>
      <w:r w:rsidRPr="0048472F">
        <w:rPr>
          <w:sz w:val="22"/>
          <w:szCs w:val="22"/>
        </w:rPr>
        <w:t xml:space="preserve">İnsanoğlunun doğal kaynakları ekonomik faaliyetlerde kullanımı sonucu çevreyi tehdit eden birçok sorun ortaya çıkmaktadır. Son yıllarda dünya gündemini meşgul etmekte olan küresel ısınma, ozon tabakasının delinmesi, asit yağmurları ve iklim </w:t>
      </w:r>
      <w:r>
        <w:rPr>
          <w:sz w:val="22"/>
          <w:szCs w:val="22"/>
        </w:rPr>
        <w:t>değişiklikleri</w:t>
      </w:r>
      <w:r w:rsidRPr="0048472F">
        <w:rPr>
          <w:sz w:val="22"/>
          <w:szCs w:val="22"/>
        </w:rPr>
        <w:t xml:space="preserve"> gibi olayların, ülkelerin ekonomik kalkınma faaliyetleriyle doğal hayata yaptıkları müdahaleler sonucu ortaya çıktığı görülmektedir. Bu sorunlar sadece yerel olarak değil ulusal ve uluslararası düzeyde ele alınmaktadır. İnsanlık artık ekonomik faaliyetler sonucu oluşan çevre sorunlarına daha duyarlı yaklaşmaktadır. Yediğimiz yiyecekler ve içtiğimiz içeceklerin üretim koşulları, kalitesi ve güvenilirliği, hava kirliliğiyle yayılan zehirli gazların kontrolü, çeşitli sanayi tesislerinin doğaya saldığı atık maddelerin insan, bitki ve hayvan sağlığını tehdit etmeyecek şekilde saklanması gibi konular, küresel anlamda önem kazanmaktadır. Özellikle gelişmiş ülkelerde çevreyi etkileyen faaliyetlerin risk dereceleri, fayda ve masraf analizleri gibi konular ‘çevresel etikler’ çerçevesinde tartışılmaktadır. Bu ülkelerde çevre sorunlarıyla ilgili bilgi birikiminin artmasıyla doğal kaynakların </w:t>
      </w:r>
      <w:r>
        <w:rPr>
          <w:sz w:val="22"/>
          <w:szCs w:val="22"/>
        </w:rPr>
        <w:t xml:space="preserve">daha özenli </w:t>
      </w:r>
      <w:r w:rsidRPr="0048472F">
        <w:rPr>
          <w:sz w:val="22"/>
          <w:szCs w:val="22"/>
        </w:rPr>
        <w:t xml:space="preserve">korunmasına yönelik bir eğilimin oluştuğu söylenebilir. Ancak gelişmiş ülkelerde güdülen bir politika da çevre kirliliği oluşturan endüstriyel üretim kollarını gelişmekte olan ülkelere ihraç etmektir. Örneğin, Amerika Birleşik Devletleri hem kendi ülkesindeki çevre kirliliğini azaltmak hem de daha düşük işgücü maliyetlerinden yararlanmak üzere bazı endüstriyel üretim kollarını nüfusun çok ve işgücü maliyetlerinin çok düşük olduğu Çin, Hindistan, </w:t>
      </w:r>
      <w:r w:rsidRPr="0048472F">
        <w:rPr>
          <w:sz w:val="22"/>
          <w:szCs w:val="22"/>
        </w:rPr>
        <w:lastRenderedPageBreak/>
        <w:t>Malezya ve Endonezya gibi ülkeler</w:t>
      </w:r>
      <w:r>
        <w:rPr>
          <w:sz w:val="22"/>
          <w:szCs w:val="22"/>
        </w:rPr>
        <w:t>de başlatmıştır. Böyle bir politika</w:t>
      </w:r>
      <w:r w:rsidRPr="0048472F">
        <w:rPr>
          <w:sz w:val="22"/>
          <w:szCs w:val="22"/>
        </w:rPr>
        <w:t xml:space="preserve"> kısa dönemd</w:t>
      </w:r>
      <w:r>
        <w:rPr>
          <w:sz w:val="22"/>
          <w:szCs w:val="22"/>
        </w:rPr>
        <w:t>e Amerika’daki kirliliği azaltmış olsa</w:t>
      </w:r>
      <w:r w:rsidRPr="0048472F">
        <w:rPr>
          <w:sz w:val="22"/>
          <w:szCs w:val="22"/>
        </w:rPr>
        <w:t xml:space="preserve"> da dünyayı küresel olarak düşündüğümüzde, uzun dönemde Amer</w:t>
      </w:r>
      <w:r>
        <w:rPr>
          <w:sz w:val="22"/>
          <w:szCs w:val="22"/>
        </w:rPr>
        <w:t xml:space="preserve">ika’yı da etkileyecektir. </w:t>
      </w:r>
      <w:r w:rsidRPr="0048472F">
        <w:rPr>
          <w:sz w:val="22"/>
          <w:szCs w:val="22"/>
        </w:rPr>
        <w:t xml:space="preserve">Bu yüzden doğanın katlanabileceği sınırlar vardır ve insanların ulusal kalkınma çabaları bu sınırların aşılmasına ve doğadaki canlı organizmaların normal fonksiyonlarını yerine getirmelerine engel olmamalıdır. </w:t>
      </w:r>
    </w:p>
    <w:p w:rsidR="00B8124E" w:rsidRPr="0048472F" w:rsidRDefault="00B8124E" w:rsidP="00B8124E">
      <w:pPr>
        <w:pStyle w:val="WW-NormalWeb1"/>
        <w:spacing w:before="0" w:after="0" w:line="360" w:lineRule="auto"/>
        <w:ind w:firstLine="708"/>
        <w:jc w:val="both"/>
        <w:rPr>
          <w:sz w:val="22"/>
          <w:szCs w:val="22"/>
        </w:rPr>
      </w:pPr>
      <w:r w:rsidRPr="0048472F">
        <w:rPr>
          <w:sz w:val="22"/>
          <w:szCs w:val="22"/>
        </w:rPr>
        <w:t xml:space="preserve">Doğal kaynakların ekonomik hayatta kullanılması ve bunların kullanımı sonucu üretilen ve çevreye atılan zararlı çıktıların etkilerinin bilimsel yaklaşımlarla belirlenmesi, bunlara yönelik oluşturulacak plan, program ve politikaların belirlenmesi açısından son derece önemlidir. Ancak doğal kaynaklar, ekonomi ve çevre etkileşimini kavrayabilmek için bu konudaki temel kavramların açıklanması gerekir.  </w:t>
      </w:r>
      <w:r w:rsidRPr="0048472F">
        <w:rPr>
          <w:b/>
          <w:sz w:val="22"/>
          <w:szCs w:val="22"/>
        </w:rPr>
        <w:t xml:space="preserve">                                                                                                                                                                                                                                                                                                                                                                                                                                                                                                                                                                                                                                                                                                                                                                                                                                                                                                                                                                                                                                                                                                                                                                                                                                                                                                                                                                                                                                                                                                                                                                                                                                                                                                             </w:t>
      </w:r>
    </w:p>
    <w:p w:rsidR="00B8124E" w:rsidRPr="0048472F" w:rsidRDefault="00B8124E" w:rsidP="00B8124E">
      <w:pPr>
        <w:spacing w:after="0" w:line="360" w:lineRule="auto"/>
        <w:ind w:firstLine="708"/>
        <w:jc w:val="both"/>
        <w:rPr>
          <w:rFonts w:ascii="Times New Roman" w:hAnsi="Times New Roman" w:cs="Times New Roman"/>
        </w:rPr>
      </w:pPr>
      <w:r w:rsidRPr="0048472F">
        <w:rPr>
          <w:rFonts w:ascii="Times New Roman" w:hAnsi="Times New Roman" w:cs="Times New Roman"/>
        </w:rPr>
        <w:t xml:space="preserve">  </w:t>
      </w:r>
    </w:p>
    <w:p w:rsidR="00B8124E" w:rsidRPr="00987E45" w:rsidRDefault="00B8124E" w:rsidP="00B8124E">
      <w:pPr>
        <w:spacing w:after="0" w:line="360" w:lineRule="auto"/>
        <w:jc w:val="both"/>
        <w:rPr>
          <w:rFonts w:ascii="Times New Roman" w:hAnsi="Times New Roman" w:cs="Times New Roman"/>
          <w:b/>
          <w:sz w:val="28"/>
          <w:szCs w:val="28"/>
        </w:rPr>
      </w:pPr>
      <w:r w:rsidRPr="00987E45">
        <w:rPr>
          <w:rFonts w:ascii="Times New Roman" w:hAnsi="Times New Roman" w:cs="Times New Roman"/>
          <w:b/>
          <w:sz w:val="28"/>
          <w:szCs w:val="28"/>
        </w:rPr>
        <w:t>1.1.Doğal Kaynaklar</w:t>
      </w:r>
    </w:p>
    <w:p w:rsidR="00B8124E" w:rsidRPr="0048472F" w:rsidRDefault="00B8124E" w:rsidP="00B8124E">
      <w:pPr>
        <w:spacing w:after="0" w:line="360" w:lineRule="auto"/>
        <w:ind w:firstLine="708"/>
        <w:jc w:val="both"/>
        <w:rPr>
          <w:rFonts w:ascii="Times New Roman" w:hAnsi="Times New Roman" w:cs="Times New Roman"/>
        </w:rPr>
      </w:pPr>
      <w:r w:rsidRPr="0048472F">
        <w:rPr>
          <w:rFonts w:ascii="Times New Roman" w:hAnsi="Times New Roman" w:cs="Times New Roman"/>
        </w:rPr>
        <w:t xml:space="preserve">Doğal kaynaklar, doğal olarak bulunan ve değişime uğramamış halleriyle daha değerli oldukları düşünülen kaynaklardır. Fiziksel veya biyolojik formlarda bulunurlar. İnsan eliyle üretilmemiş olup ihtiyaçların karşılanmasında geniş ölçüde kullanılırlar. Bir doğal kaynağın ekonomik değeri, doğadaki miktarına ve bu kaynaktan herhangi bir mal veya hizmet üretmek amacıyla kaynağa olan talep miktarına göre değişir. Doğadaki miktarı az ve ekonomik olarak talebi çok olan doğal kaynakların fiyatları yüksek olurken doğadaki miktarı bol ve ekonomik anlamda talebi düşük olan doğal kaynakların fiyatları ise düşük olmaktadır. Ancak bazı bilim adamlarına göre doğal kaynakların değeri, onların ekonomik değerine bağlı değildir. Örneğin, bir parktaki ağaçların ekonomik değeri onların kereste ve odun değerleriyle ölçülebilirken, ağaçların sağladığı temiz hava, bol oksijen ve huzur verici ortam, ekonomik değeri olmayan ancak insana huzur ve manevi değer katan olgulardır.  </w:t>
      </w:r>
    </w:p>
    <w:p w:rsidR="00B8124E" w:rsidRPr="0048472F" w:rsidRDefault="00B8124E" w:rsidP="00B8124E">
      <w:pPr>
        <w:spacing w:after="0" w:line="360" w:lineRule="auto"/>
        <w:ind w:firstLine="708"/>
        <w:jc w:val="both"/>
        <w:rPr>
          <w:rFonts w:ascii="Times New Roman" w:hAnsi="Times New Roman" w:cs="Times New Roman"/>
          <w:b/>
        </w:rPr>
      </w:pPr>
      <w:r w:rsidRPr="0048472F">
        <w:rPr>
          <w:rFonts w:ascii="Times New Roman" w:hAnsi="Times New Roman" w:cs="Times New Roman"/>
        </w:rPr>
        <w:t xml:space="preserve">Bir maddenin doğal kaynak olarak sayılabilmesi için iki koşul vardır. Bunlardan birincisi bu maddenin çevrede doğal olarak bulunması ve insan eliyle laboratuvar veya fabrikada sentetik olarak üretilmemiş olmasıdır. Bu bağlamda ham petrol, kömür, çeşitli madenler, ormanlar ve yaban hayvanları doğal kaynak sayılırken, genetik olarak oluşturulan bakteriler, televizyonlar, radyolar ve bilgisayarlar doğal kaynak sayılmamaktadır. Buradaki temel ayırım, doğal kaynağın bulunduğu yerden çıkarıldığı ya da orijinal şeklinde değişiklik yapılarak kullanıldığı, doğal olmayan kaynağın ise sıfırdan insan eliyle üretilmiş olduğudur.  İkinci koşul ise kaynağın insan ihtiyaçlarını doğrudan karşılıyor olmasıdır. Örneğin, madenler, denizdeki balıklar ve soluduğumuz hava ihtiyaçlarımızın karşılanmasına doğrudan katkı sağlamaktadır. Diğer taraftan çeşitli böcekler ve parazitler insan ihtiyaçlarını doğrudan karşılamadığı için doğal kaynak değildir. Her ne kadar bu varlıklar doğal döngü içerisinde görev alarak insan ihtiyaçlarının karşılanmasına dolaylı katkı sağlasalar da doğal kaynaklar arasında sayılmamaktadır. Buradaki temel ölçüt, insan ihtiyaçlarının karşılanmasında direkt olarak rol oynamaktır.    </w:t>
      </w:r>
    </w:p>
    <w:p w:rsidR="00B8124E" w:rsidRPr="0048472F" w:rsidRDefault="00B8124E" w:rsidP="00B8124E">
      <w:pPr>
        <w:spacing w:after="0" w:line="360" w:lineRule="auto"/>
        <w:jc w:val="both"/>
        <w:rPr>
          <w:rFonts w:ascii="Times New Roman" w:hAnsi="Times New Roman" w:cs="Times New Roman"/>
          <w:b/>
        </w:rPr>
      </w:pPr>
      <w:r w:rsidRPr="0048472F">
        <w:rPr>
          <w:rFonts w:ascii="Times New Roman" w:hAnsi="Times New Roman" w:cs="Times New Roman"/>
          <w:b/>
        </w:rPr>
        <w:t>Doğal Kaynakların Sınıflandırılması</w:t>
      </w:r>
    </w:p>
    <w:p w:rsidR="00B8124E" w:rsidRPr="0048472F" w:rsidRDefault="00B8124E" w:rsidP="00B8124E">
      <w:pPr>
        <w:spacing w:after="0" w:line="360" w:lineRule="auto"/>
        <w:ind w:firstLine="708"/>
        <w:jc w:val="both"/>
        <w:rPr>
          <w:rFonts w:ascii="Times New Roman" w:hAnsi="Times New Roman" w:cs="Times New Roman"/>
        </w:rPr>
      </w:pPr>
      <w:r w:rsidRPr="0048472F">
        <w:rPr>
          <w:rFonts w:ascii="Times New Roman" w:hAnsi="Times New Roman" w:cs="Times New Roman"/>
        </w:rPr>
        <w:lastRenderedPageBreak/>
        <w:t xml:space="preserve">Doğal kaynaklar genellikle üç ölçüte göre sınıflandırılmaktadır. Bunlar; (a) orijinlerine göre, (b) yenilenebilir olup olmadıklarına göre ve (c) gelişme evrelerine göre yapılan sınıflandırmalardır. Her bir sınıflandırma ve bunlara ilişkin örnekler aşağıda verilmiştir. </w:t>
      </w:r>
    </w:p>
    <w:p w:rsidR="00B8124E" w:rsidRPr="003902DC" w:rsidRDefault="00B8124E" w:rsidP="00B8124E">
      <w:pPr>
        <w:spacing w:after="0" w:line="360" w:lineRule="auto"/>
        <w:jc w:val="both"/>
        <w:rPr>
          <w:rFonts w:ascii="Times New Roman" w:hAnsi="Times New Roman" w:cs="Times New Roman"/>
        </w:rPr>
      </w:pPr>
      <w:r w:rsidRPr="003902DC">
        <w:rPr>
          <w:rFonts w:ascii="Times New Roman" w:hAnsi="Times New Roman" w:cs="Times New Roman"/>
          <w:b/>
          <w:i/>
        </w:rPr>
        <w:t>Orijinlerine göre:</w:t>
      </w:r>
      <w:r w:rsidRPr="003902DC">
        <w:rPr>
          <w:rFonts w:ascii="Times New Roman" w:hAnsi="Times New Roman" w:cs="Times New Roman"/>
        </w:rPr>
        <w:t xml:space="preserve"> Her ne kadar doğal kaynaklar doğal olarak oluşan varlıklar olsa da orijinlerinin farklılığı nedeniyle şekillerinde de farklılıklar görülür. Doğal ka</w:t>
      </w:r>
      <w:r>
        <w:rPr>
          <w:rFonts w:ascii="Times New Roman" w:hAnsi="Times New Roman" w:cs="Times New Roman"/>
        </w:rPr>
        <w:t xml:space="preserve">ynaklar orijinlerine göre; (1) </w:t>
      </w:r>
      <w:proofErr w:type="spellStart"/>
      <w:r>
        <w:rPr>
          <w:rFonts w:ascii="Times New Roman" w:hAnsi="Times New Roman" w:cs="Times New Roman"/>
        </w:rPr>
        <w:t>b</w:t>
      </w:r>
      <w:r w:rsidRPr="003902DC">
        <w:rPr>
          <w:rFonts w:ascii="Times New Roman" w:hAnsi="Times New Roman" w:cs="Times New Roman"/>
        </w:rPr>
        <w:t>iyotik</w:t>
      </w:r>
      <w:proofErr w:type="spellEnd"/>
      <w:r w:rsidRPr="003902DC">
        <w:rPr>
          <w:rFonts w:ascii="Times New Roman" w:hAnsi="Times New Roman" w:cs="Times New Roman"/>
        </w:rPr>
        <w:t xml:space="preserve"> veya canlı doğal kaynaklar, (2) </w:t>
      </w:r>
      <w:proofErr w:type="spellStart"/>
      <w:r w:rsidRPr="003902DC">
        <w:rPr>
          <w:rFonts w:ascii="Times New Roman" w:hAnsi="Times New Roman" w:cs="Times New Roman"/>
        </w:rPr>
        <w:t>abiyotik</w:t>
      </w:r>
      <w:proofErr w:type="spellEnd"/>
      <w:r w:rsidRPr="003902DC">
        <w:rPr>
          <w:rFonts w:ascii="Times New Roman" w:hAnsi="Times New Roman" w:cs="Times New Roman"/>
        </w:rPr>
        <w:t xml:space="preserve"> veya cansız doğal kaynaklar olmak üzere iki sınıfa ayrılır. Her iki formda da insanlara doğrudan yarar sağlayan bir doğal kaynak söz konusudur. Örneğin, ağaçlardan elde edilen ürünler, tarımda yetiştirilen bitkiler, kuşlar, balıklar ve hayvanlar </w:t>
      </w:r>
      <w:proofErr w:type="spellStart"/>
      <w:r w:rsidRPr="003902DC">
        <w:rPr>
          <w:rFonts w:ascii="Times New Roman" w:hAnsi="Times New Roman" w:cs="Times New Roman"/>
        </w:rPr>
        <w:t>biyotik</w:t>
      </w:r>
      <w:proofErr w:type="spellEnd"/>
      <w:r w:rsidRPr="003902DC">
        <w:rPr>
          <w:rFonts w:ascii="Times New Roman" w:hAnsi="Times New Roman" w:cs="Times New Roman"/>
        </w:rPr>
        <w:t xml:space="preserve"> veya canlı doğal kaynaklar sınıfına girmektedir. Diğer taraftan petrol ve çeşitli madenler, akarsular ve denizlerdeki s</w:t>
      </w:r>
      <w:r>
        <w:rPr>
          <w:rFonts w:ascii="Times New Roman" w:hAnsi="Times New Roman" w:cs="Times New Roman"/>
        </w:rPr>
        <w:t xml:space="preserve">ular, güneş ve </w:t>
      </w:r>
      <w:proofErr w:type="gramStart"/>
      <w:r>
        <w:rPr>
          <w:rFonts w:ascii="Times New Roman" w:hAnsi="Times New Roman" w:cs="Times New Roman"/>
        </w:rPr>
        <w:t>rü</w:t>
      </w:r>
      <w:r w:rsidRPr="003902DC">
        <w:rPr>
          <w:rFonts w:ascii="Times New Roman" w:hAnsi="Times New Roman" w:cs="Times New Roman"/>
        </w:rPr>
        <w:t>zgar</w:t>
      </w:r>
      <w:proofErr w:type="gramEnd"/>
      <w:r w:rsidRPr="003902DC">
        <w:rPr>
          <w:rFonts w:ascii="Times New Roman" w:hAnsi="Times New Roman" w:cs="Times New Roman"/>
        </w:rPr>
        <w:t xml:space="preserve"> enerjisi gibi kaynaklar da yine insan ihtiyaçlarını direkt olarak karşılamaya yardımcı olmakta ve cansız doğal kaynaklar sınıfına girmektedir. </w:t>
      </w:r>
    </w:p>
    <w:p w:rsidR="00B8124E" w:rsidRPr="003902DC" w:rsidRDefault="00B8124E" w:rsidP="00B8124E">
      <w:pPr>
        <w:spacing w:after="0" w:line="360" w:lineRule="auto"/>
        <w:jc w:val="both"/>
        <w:rPr>
          <w:rFonts w:ascii="Times New Roman" w:hAnsi="Times New Roman" w:cs="Times New Roman"/>
        </w:rPr>
      </w:pPr>
      <w:r w:rsidRPr="003902DC">
        <w:rPr>
          <w:rFonts w:ascii="Times New Roman" w:hAnsi="Times New Roman" w:cs="Times New Roman"/>
          <w:b/>
          <w:i/>
        </w:rPr>
        <w:t>Yenilenebilir olup olmadıklarına göre:</w:t>
      </w:r>
      <w:r w:rsidRPr="003902DC">
        <w:rPr>
          <w:rFonts w:ascii="Times New Roman" w:hAnsi="Times New Roman" w:cs="Times New Roman"/>
        </w:rPr>
        <w:t xml:space="preserve"> Bazı doğal kaynaklar süreklilik gösterirken bazılarının oluşumu ve insanların bunlardan yararlanması çok uzun zaman almaktadır. Kullanım sonucu miktarında ve kalitesinde önemli azalmalar olmayan ve insanların sürekli yararlanma olanağına sahip oldukları doğal kaynaklara yenilenebilir kaynaklar denir. Örneğin, güneş ve rüzgâr enerjisi, deniz ve okyanus akıntısı ve dalgaları gibi. Kullanım sonucu miktarı azalan ve yeniden oluşumu çok uzun yıllar alan doğal kaynaklara yenilenemeyen doğal kaynaklar denir. Örneğin, çeşitli madenler, petrol ve kömür. </w:t>
      </w:r>
    </w:p>
    <w:p w:rsidR="00B8124E" w:rsidRDefault="00B8124E" w:rsidP="00B8124E">
      <w:pPr>
        <w:spacing w:after="0" w:line="360" w:lineRule="auto"/>
        <w:jc w:val="both"/>
        <w:rPr>
          <w:rFonts w:ascii="Times New Roman" w:hAnsi="Times New Roman" w:cs="Times New Roman"/>
        </w:rPr>
      </w:pPr>
      <w:r w:rsidRPr="003902DC">
        <w:rPr>
          <w:rFonts w:ascii="Times New Roman" w:hAnsi="Times New Roman" w:cs="Times New Roman"/>
          <w:b/>
          <w:i/>
        </w:rPr>
        <w:t>Gelişme evrelerine göre:</w:t>
      </w:r>
      <w:r>
        <w:rPr>
          <w:rFonts w:ascii="Times New Roman" w:hAnsi="Times New Roman" w:cs="Times New Roman"/>
        </w:rPr>
        <w:t xml:space="preserve"> </w:t>
      </w:r>
      <w:r w:rsidRPr="003902DC">
        <w:rPr>
          <w:rFonts w:ascii="Times New Roman" w:hAnsi="Times New Roman" w:cs="Times New Roman"/>
        </w:rPr>
        <w:t xml:space="preserve">Bir doğal kaynağın insanlara yarar sağlayabilmesi için öncelikle onun varlığından haberdar olunması, daha sonra da bu kaynağın kullanılabilmesi için gerekli teknolojiye sahip olunması gerekir. Eğer doğal kaynağın varlığından haberdar değilsek veya ondan yararlanacak teknolojiye sahip değilsek bu bizim için bir potansiyel doğal kaynaktır. Örneğin, ülkemizin bor minerali bakımından çok zengin olduğu bir gerçektir. Ancak bor minerallerinin varlığından haberdar olmamıza rağmen mineralleri ekonomiye kazandıracak teknolojiye sahip olmadığımız sürece bunlar bizim için potansiyel kaynaklardır. Varlığından haberdar olunan ve ekonomiye kazandırılmış olan doğal kaynaklara ise gerçek ya da geliştirilmiş doğal kaynaklar denir. Örneğin, ülkemizin herhangi bir bölgesinde açılan bir petrol kuyusundan çıkarılan petrol veya kömür ocağından çıkarılan kömür gibi. </w:t>
      </w:r>
    </w:p>
    <w:p w:rsidR="00B8124E" w:rsidRPr="00987E45" w:rsidRDefault="00B8124E" w:rsidP="00B8124E">
      <w:pPr>
        <w:spacing w:after="0" w:line="360" w:lineRule="auto"/>
        <w:jc w:val="both"/>
        <w:rPr>
          <w:rFonts w:ascii="Times New Roman" w:hAnsi="Times New Roman" w:cs="Times New Roman"/>
          <w:b/>
        </w:rPr>
      </w:pPr>
      <w:r w:rsidRPr="00987E45">
        <w:rPr>
          <w:rFonts w:ascii="Times New Roman" w:hAnsi="Times New Roman" w:cs="Times New Roman"/>
          <w:b/>
        </w:rPr>
        <w:t>Doğal Kaynakların Geleceği</w:t>
      </w:r>
    </w:p>
    <w:p w:rsidR="00B8124E" w:rsidRDefault="00B8124E" w:rsidP="00B8124E">
      <w:pPr>
        <w:spacing w:after="0" w:line="360" w:lineRule="auto"/>
        <w:ind w:firstLine="708"/>
        <w:jc w:val="both"/>
        <w:rPr>
          <w:rFonts w:ascii="Times New Roman" w:hAnsi="Times New Roman" w:cs="Times New Roman"/>
        </w:rPr>
      </w:pPr>
      <w:r>
        <w:rPr>
          <w:rFonts w:ascii="Times New Roman" w:hAnsi="Times New Roman" w:cs="Times New Roman"/>
        </w:rPr>
        <w:t xml:space="preserve">Doğal kaynaklar ekonomisinin çözmeye çalıştığı en önemli sorun, kaynakların bugünkü ve gelecekteki yeterlilik düzeylerini belirleyebilmektir. Dünya nüfusu arttıkça ve her geçen gün ihtiyaçlar çoğalıp çeşitlendikçe doğal kaynaklara duyulan gereksinim de artacaktır. Özellikle petrol, kömür ve doğal gaz gibi yenilenemeyen enerji kaynaklarının hızla tükeniyor olması, insanları gelecek nesiller için endişelendirmektedir. Nüfus artışı ve doğal kaynak kullanımı aynı hızla artmaya devam ederse, insanoğlu gelecek nesillerin yaşamını zora sokmamak için alternatif kaynaklar bulmak zorunda kalacaktır. </w:t>
      </w:r>
    </w:p>
    <w:p w:rsidR="00B8124E" w:rsidRDefault="00B8124E" w:rsidP="00B8124E">
      <w:pPr>
        <w:spacing w:after="0" w:line="360" w:lineRule="auto"/>
        <w:ind w:firstLine="708"/>
        <w:jc w:val="both"/>
        <w:rPr>
          <w:rFonts w:ascii="Times New Roman" w:hAnsi="Times New Roman" w:cs="Times New Roman"/>
        </w:rPr>
      </w:pPr>
      <w:r>
        <w:rPr>
          <w:rFonts w:ascii="Times New Roman" w:hAnsi="Times New Roman" w:cs="Times New Roman"/>
        </w:rPr>
        <w:t xml:space="preserve">Doğal kaynakların tükenmesinin ülke ekonomilerini etkilemesi endüstri devrimi öncesine dayanmaktadır. Bu dönemde ekonomiler büyük oranda yerel kaynaklara ve daha çok orman ve su kaynaklarına bağlıydı. Endüstri devrimiyle kömür madeni en önemli enerji kaynağı olarak kullanılmaya </w:t>
      </w:r>
      <w:r>
        <w:rPr>
          <w:rFonts w:ascii="Times New Roman" w:hAnsi="Times New Roman" w:cs="Times New Roman"/>
        </w:rPr>
        <w:lastRenderedPageBreak/>
        <w:t>başlanmıştır. Ancak kömür yenilenemeyen bir doğal kaynak olduğundan miktarı hızla tükenmiş ve buna bağlı olarak gelişen ekonomilerin zayıflamasına sebep olmuştur. Benzer bir enerji krizi 1970’li yıllarda yaşanmıştır. Dönemin büyük devletleri üretim ve ihracat miktarını arttırmak amacıyla daha çok petrol talep etmeye başlamış, bu durum enerji fiyatlarının artmasına neden olmuştur. Bazı ekonomistler bu fiyat artışlarının petrol arzının yetersizliğinden değil, politik amaçlarla üretimin kısılması sonucu oluştuğunu belirtmektedir. Ancak sebep ne olursa olsun bu yıllardaki enerji krizi, ülkeleri mevcut enerji kaynaklarını korumaya ve günlük yaşamda daha az enerji tüketme yollarını araştırmaya sevk etmiştir.</w:t>
      </w:r>
    </w:p>
    <w:p w:rsidR="00B8124E" w:rsidRDefault="00B8124E" w:rsidP="00B8124E">
      <w:pPr>
        <w:spacing w:after="0" w:line="360" w:lineRule="auto"/>
        <w:ind w:firstLine="708"/>
        <w:jc w:val="both"/>
        <w:rPr>
          <w:rFonts w:ascii="Times New Roman" w:hAnsi="Times New Roman" w:cs="Times New Roman"/>
        </w:rPr>
      </w:pPr>
      <w:r>
        <w:rPr>
          <w:rFonts w:ascii="Times New Roman" w:hAnsi="Times New Roman" w:cs="Times New Roman"/>
        </w:rPr>
        <w:t xml:space="preserve">Günümüzde doğal kaynakların geleceği ve insan yaşamını etkileme düzeyleri ile ilgili cevaplandırılması zor sorularla karşı karşıyayız. Örneğin, doğal kaynakları korumak ve günlük yaşamda daha az enerji tüketmek gibi önlemler, gelecek nesillerin ihtiyaçlarını karşılamak için yeterli olacak mı? Bilim ve teknolojide yaşanan hızlı gelişmelerle alternatif enerji kaynakları geliştirilebilir mi?  Gelecek nesillerin refah düzeyi azalacak mı?  Bütün bu sorular normatif ekonominin konusu olup sübjektif değerlendirmeye açıktır. Günümüzde olduğu gibi geçmişte de bazı bilim adamları bu sorulara iyimser bazıları da kötümser cevaplar vermiştir. </w:t>
      </w:r>
    </w:p>
    <w:p w:rsidR="00B8124E" w:rsidRDefault="00B8124E" w:rsidP="00B8124E">
      <w:pPr>
        <w:spacing w:after="0" w:line="360" w:lineRule="auto"/>
        <w:ind w:firstLine="708"/>
        <w:jc w:val="both"/>
        <w:rPr>
          <w:rFonts w:ascii="Times New Roman" w:hAnsi="Times New Roman" w:cs="Times New Roman"/>
        </w:rPr>
      </w:pPr>
      <w:r>
        <w:rPr>
          <w:rFonts w:ascii="Times New Roman" w:hAnsi="Times New Roman" w:cs="Times New Roman"/>
        </w:rPr>
        <w:t xml:space="preserve">Kötümserlerden en önde gelen isim ünlü nüfus teorisini geliştiren İngiliz iktisatçı ve nüfus bilimci Thomas Robert </w:t>
      </w:r>
      <w:proofErr w:type="spellStart"/>
      <w:r>
        <w:rPr>
          <w:rFonts w:ascii="Times New Roman" w:hAnsi="Times New Roman" w:cs="Times New Roman"/>
        </w:rPr>
        <w:t>Malthus</w:t>
      </w:r>
      <w:proofErr w:type="spellEnd"/>
      <w:r>
        <w:rPr>
          <w:rFonts w:ascii="Times New Roman" w:hAnsi="Times New Roman" w:cs="Times New Roman"/>
        </w:rPr>
        <w:t xml:space="preserve"> (1766-1834)’tur. </w:t>
      </w:r>
      <w:proofErr w:type="spellStart"/>
      <w:r>
        <w:rPr>
          <w:rFonts w:ascii="Times New Roman" w:hAnsi="Times New Roman" w:cs="Times New Roman"/>
        </w:rPr>
        <w:t>Malthus</w:t>
      </w:r>
      <w:proofErr w:type="spellEnd"/>
      <w:r>
        <w:rPr>
          <w:rFonts w:ascii="Times New Roman" w:hAnsi="Times New Roman" w:cs="Times New Roman"/>
        </w:rPr>
        <w:t xml:space="preserve"> 1798 yılında yazmış olduğu ‘Nüfus İlkeleri Üzerine Bir Çalışma’ adlı kitabında nüfus artışının kontrol altına alınamaması halinde gelecek nesillerin gıda maddeleri bulmada zorlanacağını ve yaşam kalitesinin düşeceğini savunmuştur. Bu düşüncesini dönemin Amerika Birleşik Devletlerindeki (ABD) nüfus artışını örnek göstererek açıklamaya çalışmıştır. </w:t>
      </w:r>
      <w:proofErr w:type="spellStart"/>
      <w:r>
        <w:rPr>
          <w:rFonts w:ascii="Times New Roman" w:hAnsi="Times New Roman" w:cs="Times New Roman"/>
        </w:rPr>
        <w:t>Malthus</w:t>
      </w:r>
      <w:proofErr w:type="spellEnd"/>
      <w:r>
        <w:rPr>
          <w:rFonts w:ascii="Times New Roman" w:hAnsi="Times New Roman" w:cs="Times New Roman"/>
        </w:rPr>
        <w:t xml:space="preserve">, eserini yazdığı yıllardan yaklaşık bir buçuk asır (150 yıl) öncesini kapsayan süreçte ABD’de nüfusun her çeyrek asırda (25 yıl) ikiye katlandığını gözlemlemiş ve böyle bir artışı; 1, 2, 4, 8, 16, … şeklinde değişen “geometrik artış” olarak tanımlamıştır. Uzun dönemde tarımda kullanılacak hiçbir teknoloji bu denli kontrolsüz artan nüfusa yetecek kadar gıda maddesi üretemeyecektir. </w:t>
      </w:r>
      <w:proofErr w:type="spellStart"/>
      <w:r>
        <w:rPr>
          <w:rFonts w:ascii="Times New Roman" w:hAnsi="Times New Roman" w:cs="Times New Roman"/>
        </w:rPr>
        <w:t>Malthus</w:t>
      </w:r>
      <w:proofErr w:type="spellEnd"/>
      <w:r>
        <w:rPr>
          <w:rFonts w:ascii="Times New Roman" w:hAnsi="Times New Roman" w:cs="Times New Roman"/>
        </w:rPr>
        <w:t xml:space="preserve">, dönemin İngiltere’sinde bütün teknolojik olanaklar kullanılarak gelecek çeyrek asırda tarımsal üretimin ikiye katlanabileceğini, ancak bundan sonraki çeyrek asırlarda ise bunun asla mümkün olamayacağını belirtmiştir. Bu yüzden nüfustaki “geometrik artış” a karşın gıda maddelerindeki artışı; 1, 2, 3, 4, </w:t>
      </w:r>
      <w:proofErr w:type="gramStart"/>
      <w:r>
        <w:rPr>
          <w:rFonts w:ascii="Times New Roman" w:hAnsi="Times New Roman" w:cs="Times New Roman"/>
        </w:rPr>
        <w:t>5,  …</w:t>
      </w:r>
      <w:proofErr w:type="gramEnd"/>
      <w:r>
        <w:rPr>
          <w:rFonts w:ascii="Times New Roman" w:hAnsi="Times New Roman" w:cs="Times New Roman"/>
        </w:rPr>
        <w:t xml:space="preserve"> şeklinde değişen “aritmetik artış” olarak tanımlamıştır. </w:t>
      </w:r>
      <w:proofErr w:type="spellStart"/>
      <w:r>
        <w:rPr>
          <w:rFonts w:ascii="Times New Roman" w:hAnsi="Times New Roman" w:cs="Times New Roman"/>
        </w:rPr>
        <w:t>Malthus</w:t>
      </w:r>
      <w:proofErr w:type="spellEnd"/>
      <w:r>
        <w:rPr>
          <w:rFonts w:ascii="Times New Roman" w:hAnsi="Times New Roman" w:cs="Times New Roman"/>
        </w:rPr>
        <w:t xml:space="preserve"> tarihin hiçbir döneminde nüfusun özgürce artmadığını, belirli dönemlerde kıtlık ve savaşlar nedeniyle baskı altında tutulduğunu belirterek, insanların daha müreffeh bir yaşam sürmesi için nüfus artışını mutlaka kontrol altına almaları gerektiğini savunmuştur.  </w:t>
      </w:r>
    </w:p>
    <w:p w:rsidR="00B8124E" w:rsidRDefault="00B8124E" w:rsidP="00B8124E">
      <w:pPr>
        <w:spacing w:after="0" w:line="360" w:lineRule="auto"/>
        <w:ind w:firstLine="708"/>
        <w:jc w:val="both"/>
        <w:rPr>
          <w:rFonts w:ascii="Times New Roman" w:hAnsi="Times New Roman" w:cs="Times New Roman"/>
        </w:rPr>
      </w:pPr>
      <w:r>
        <w:rPr>
          <w:rFonts w:ascii="Times New Roman" w:hAnsi="Times New Roman" w:cs="Times New Roman"/>
        </w:rPr>
        <w:t>Kötümserlerin yapmış olduğu en önemli çalışmalardan biri 1972 yılında Roma Kulübü’ne sunulan “Büyümeye Sınırlar” başlıklı rapordur</w:t>
      </w:r>
      <w:r w:rsidRPr="00A1731D">
        <w:rPr>
          <w:rFonts w:ascii="Times New Roman" w:hAnsi="Times New Roman" w:cs="Times New Roman"/>
          <w:vertAlign w:val="superscript"/>
        </w:rPr>
        <w:t>1</w:t>
      </w:r>
      <w:r>
        <w:rPr>
          <w:rFonts w:ascii="Times New Roman" w:hAnsi="Times New Roman" w:cs="Times New Roman"/>
        </w:rPr>
        <w:t xml:space="preserve">. Bilgisayar simülasyonları kullanılarak yürütülen bu çalışmada dünyayı küresel olarak tehdit eden beş önemli eğilimin geleceği ile ilgili tahminlerde bulunulmuştur. Bu eğilimler artan sanayileşme, hızlı nüfus artışı, yetersiz beslenme, yenilenemeyen kaynakların tükenişi ve çevre kirliliğidir. Çalışmada iki önemli sonuç elde edilmiştir. Bunlardan birincisine göre nüfus artışı, sanayileşme, çevre kirliliği, gıda üretimi ve kaynakların tükenişi mevcut hızıyla devam ederse dünyada gelecek yüzyılda büyümenin sınırlarına ulaşılacaktır. Bunun olası </w:t>
      </w:r>
      <w:r>
        <w:rPr>
          <w:rFonts w:ascii="Times New Roman" w:hAnsi="Times New Roman" w:cs="Times New Roman"/>
        </w:rPr>
        <w:lastRenderedPageBreak/>
        <w:t xml:space="preserve">sonuçları ise nüfusta ve endüstriyel kapasitede yaşanacak ani düşüşler olacaktır. Çalışmadan elde edilen ikinci sonuç ise ekolojik ve ekonomik dengeleri sağlayarak uzun dönemde sürdürülebilir bir gelişme eğiliminin tesis edilebilir olmasıdır. Bu sonuca göre dünyadaki küresel denge, herkesin temel gıda maddelerini karşılayabilecek ve insan olarak potansiyelini ortaya koyacak şekilde tasarlanabilir. Eğer insanlar ikinci sonucu seçiyorsa vakit kaybetmeden bunun için çaba sarf etmeye başlamalıdır. Aksi halde her geçen gün birinci sonucu kaçınılmaz kılacaktır.    </w:t>
      </w:r>
    </w:p>
    <w:p w:rsidR="00B8124E" w:rsidRPr="00927AC9" w:rsidRDefault="00B8124E" w:rsidP="00B8124E">
      <w:pPr>
        <w:spacing w:after="0" w:line="360" w:lineRule="auto"/>
        <w:ind w:firstLine="708"/>
        <w:jc w:val="both"/>
        <w:rPr>
          <w:rFonts w:ascii="Times New Roman" w:eastAsia="Times New Roman" w:hAnsi="Times New Roman" w:cs="Times New Roman"/>
          <w:lang w:eastAsia="tr-TR"/>
        </w:rPr>
      </w:pPr>
      <w:r>
        <w:rPr>
          <w:rFonts w:ascii="Times New Roman" w:eastAsia="Times New Roman" w:hAnsi="Times New Roman" w:cs="Times New Roman"/>
          <w:lang w:eastAsia="tr-TR"/>
        </w:rPr>
        <w:t xml:space="preserve">Doğal kaynakların geleceği ile ilgili kötümser düşünceye sahip bilim adamlarından bazıları </w:t>
      </w:r>
      <w:r w:rsidRPr="00927AC9">
        <w:rPr>
          <w:rFonts w:ascii="Times New Roman" w:eastAsia="Times New Roman" w:hAnsi="Times New Roman" w:cs="Times New Roman"/>
          <w:lang w:eastAsia="tr-TR"/>
        </w:rPr>
        <w:t xml:space="preserve">bilim ve teknolojinin insan yararına olduğunu </w:t>
      </w:r>
      <w:r>
        <w:rPr>
          <w:rFonts w:ascii="Times New Roman" w:eastAsia="Times New Roman" w:hAnsi="Times New Roman" w:cs="Times New Roman"/>
          <w:lang w:eastAsia="tr-TR"/>
        </w:rPr>
        <w:t xml:space="preserve">bile kabul etmemekte, </w:t>
      </w:r>
      <w:r w:rsidRPr="00927AC9">
        <w:rPr>
          <w:rFonts w:ascii="Times New Roman" w:eastAsia="Times New Roman" w:hAnsi="Times New Roman" w:cs="Times New Roman"/>
          <w:lang w:eastAsia="tr-TR"/>
        </w:rPr>
        <w:t>mevcut sorunları çözme yer</w:t>
      </w:r>
      <w:r>
        <w:rPr>
          <w:rFonts w:ascii="Times New Roman" w:eastAsia="Times New Roman" w:hAnsi="Times New Roman" w:cs="Times New Roman"/>
          <w:lang w:eastAsia="tr-TR"/>
        </w:rPr>
        <w:t>ine yeni sorunlar doğurduklarını</w:t>
      </w:r>
      <w:r w:rsidRPr="00927AC9">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savunmaktadır </w:t>
      </w:r>
      <w:r w:rsidRPr="00927AC9">
        <w:rPr>
          <w:rFonts w:ascii="Times New Roman" w:eastAsia="Times New Roman" w:hAnsi="Times New Roman" w:cs="Times New Roman"/>
          <w:lang w:eastAsia="tr-TR"/>
        </w:rPr>
        <w:t xml:space="preserve">(Douglas ve </w:t>
      </w:r>
      <w:proofErr w:type="spellStart"/>
      <w:r w:rsidRPr="00927AC9">
        <w:rPr>
          <w:rFonts w:ascii="Times New Roman" w:eastAsia="Times New Roman" w:hAnsi="Times New Roman" w:cs="Times New Roman"/>
          <w:lang w:eastAsia="tr-TR"/>
        </w:rPr>
        <w:t>Wildavsky</w:t>
      </w:r>
      <w:proofErr w:type="spellEnd"/>
      <w:r w:rsidRPr="00927AC9">
        <w:rPr>
          <w:rFonts w:ascii="Times New Roman" w:eastAsia="Times New Roman" w:hAnsi="Times New Roman" w:cs="Times New Roman"/>
          <w:lang w:eastAsia="tr-TR"/>
        </w:rPr>
        <w:t xml:space="preserve">, 1983). </w:t>
      </w:r>
      <w:r>
        <w:rPr>
          <w:rFonts w:ascii="Times New Roman" w:eastAsia="Times New Roman" w:hAnsi="Times New Roman" w:cs="Times New Roman"/>
          <w:lang w:eastAsia="tr-TR"/>
        </w:rPr>
        <w:t>Örneğin,</w:t>
      </w:r>
      <w:r w:rsidRPr="00927AC9">
        <w:rPr>
          <w:rFonts w:ascii="Times New Roman" w:eastAsia="Times New Roman" w:hAnsi="Times New Roman" w:cs="Times New Roman"/>
          <w:lang w:eastAsia="tr-TR"/>
        </w:rPr>
        <w:t xml:space="preserve"> savaş teknolojisine yapılan yatırımlarla üretilen silahlar, bir anda verilebilecek </w:t>
      </w:r>
      <w:r>
        <w:rPr>
          <w:rFonts w:ascii="Times New Roman" w:eastAsia="Times New Roman" w:hAnsi="Times New Roman" w:cs="Times New Roman"/>
          <w:lang w:eastAsia="tr-TR"/>
        </w:rPr>
        <w:t xml:space="preserve">yanlış </w:t>
      </w:r>
      <w:r w:rsidRPr="00927AC9">
        <w:rPr>
          <w:rFonts w:ascii="Times New Roman" w:eastAsia="Times New Roman" w:hAnsi="Times New Roman" w:cs="Times New Roman"/>
          <w:lang w:eastAsia="tr-TR"/>
        </w:rPr>
        <w:t xml:space="preserve">bir kararla milyonlarca kişiyi öldürmekle kalmamakta, </w:t>
      </w:r>
      <w:r>
        <w:rPr>
          <w:rFonts w:ascii="Times New Roman" w:eastAsia="Times New Roman" w:hAnsi="Times New Roman" w:cs="Times New Roman"/>
          <w:lang w:eastAsia="tr-TR"/>
        </w:rPr>
        <w:t xml:space="preserve">aynı zamanda </w:t>
      </w:r>
      <w:r w:rsidRPr="00927AC9">
        <w:rPr>
          <w:rFonts w:ascii="Times New Roman" w:eastAsia="Times New Roman" w:hAnsi="Times New Roman" w:cs="Times New Roman"/>
          <w:lang w:eastAsia="tr-TR"/>
        </w:rPr>
        <w:t>doğadaki birçok bitki ve hayvan türünün yok olmasına da ned</w:t>
      </w:r>
      <w:r>
        <w:rPr>
          <w:rFonts w:ascii="Times New Roman" w:eastAsia="Times New Roman" w:hAnsi="Times New Roman" w:cs="Times New Roman"/>
          <w:lang w:eastAsia="tr-TR"/>
        </w:rPr>
        <w:t>en olabilmektedir. Teknolojik ilerlemelerle</w:t>
      </w:r>
      <w:r w:rsidRPr="00927AC9">
        <w:rPr>
          <w:rFonts w:ascii="Times New Roman" w:eastAsia="Times New Roman" w:hAnsi="Times New Roman" w:cs="Times New Roman"/>
          <w:lang w:eastAsia="tr-TR"/>
        </w:rPr>
        <w:t xml:space="preserve"> özellikle gelişmekte olan ülkelerde kırsal alanlarda yaşayan nüfus göç etmeye zorlanmaktadır. Bu süreçte insan-toprak ilişkileri bozulmakta, kentlerde </w:t>
      </w:r>
      <w:r>
        <w:rPr>
          <w:rFonts w:ascii="Times New Roman" w:eastAsia="Times New Roman" w:hAnsi="Times New Roman" w:cs="Times New Roman"/>
          <w:lang w:eastAsia="tr-TR"/>
        </w:rPr>
        <w:t>ise</w:t>
      </w:r>
      <w:r w:rsidRPr="00927AC9">
        <w:rPr>
          <w:rFonts w:ascii="Times New Roman" w:eastAsia="Times New Roman" w:hAnsi="Times New Roman" w:cs="Times New Roman"/>
          <w:lang w:eastAsia="tr-TR"/>
        </w:rPr>
        <w:t xml:space="preserve"> hava kirliliği, çarpık kentleşme ve işsizlik gibi birçok sorun ortaya çık</w:t>
      </w:r>
      <w:r>
        <w:rPr>
          <w:rFonts w:ascii="Times New Roman" w:eastAsia="Times New Roman" w:hAnsi="Times New Roman" w:cs="Times New Roman"/>
          <w:lang w:eastAsia="tr-TR"/>
        </w:rPr>
        <w:t>ar</w:t>
      </w:r>
      <w:r w:rsidRPr="00927AC9">
        <w:rPr>
          <w:rFonts w:ascii="Times New Roman" w:eastAsia="Times New Roman" w:hAnsi="Times New Roman" w:cs="Times New Roman"/>
          <w:lang w:eastAsia="tr-TR"/>
        </w:rPr>
        <w:t xml:space="preserve">maktadır.                                                                                                                                                                                                                                                                                                                                                                                                                                                                                                                                                                                                                                                                                                                                                                                                                                                                                                                                                                                                                                                                                                                                                                                                                                                                                                                                                                                                                                                                                                                                                                                                                                                                                                                                                                                                          </w:t>
      </w:r>
    </w:p>
    <w:p w:rsidR="00B8124E" w:rsidRDefault="00B8124E" w:rsidP="00B8124E">
      <w:pPr>
        <w:spacing w:after="0" w:line="360" w:lineRule="auto"/>
        <w:jc w:val="both"/>
        <w:rPr>
          <w:rFonts w:ascii="Times New Roman" w:eastAsia="Times New Roman" w:hAnsi="Times New Roman" w:cs="Times New Roman"/>
          <w:lang w:eastAsia="tr-TR"/>
        </w:rPr>
      </w:pPr>
      <w:r w:rsidRPr="00927AC9">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Kötümserlere göre </w:t>
      </w:r>
      <w:r w:rsidRPr="00927AC9">
        <w:rPr>
          <w:rFonts w:ascii="Times New Roman" w:eastAsia="Times New Roman" w:hAnsi="Times New Roman" w:cs="Times New Roman"/>
          <w:lang w:eastAsia="tr-TR"/>
        </w:rPr>
        <w:t xml:space="preserve">teknolojinin tarımda oluşturduğu en büyük zararlardan biri </w:t>
      </w:r>
      <w:r>
        <w:rPr>
          <w:rFonts w:ascii="Times New Roman" w:eastAsia="Times New Roman" w:hAnsi="Times New Roman" w:cs="Times New Roman"/>
          <w:lang w:eastAsia="tr-TR"/>
        </w:rPr>
        <w:t xml:space="preserve">1970’li yıllarda tarımsal üretimde yaşanan </w:t>
      </w:r>
      <w:r w:rsidRPr="00927AC9">
        <w:rPr>
          <w:rFonts w:ascii="Times New Roman" w:eastAsia="Times New Roman" w:hAnsi="Times New Roman" w:cs="Times New Roman"/>
          <w:lang w:eastAsia="tr-TR"/>
        </w:rPr>
        <w:t xml:space="preserve">‘yeşil devrim’ </w:t>
      </w:r>
      <w:proofErr w:type="spellStart"/>
      <w:r>
        <w:rPr>
          <w:rFonts w:ascii="Times New Roman" w:eastAsia="Times New Roman" w:hAnsi="Times New Roman" w:cs="Times New Roman"/>
          <w:lang w:eastAsia="tr-TR"/>
        </w:rPr>
        <w:t>dir</w:t>
      </w:r>
      <w:proofErr w:type="spellEnd"/>
      <w:r>
        <w:rPr>
          <w:rFonts w:ascii="Times New Roman" w:eastAsia="Times New Roman" w:hAnsi="Times New Roman" w:cs="Times New Roman"/>
          <w:lang w:eastAsia="tr-TR"/>
        </w:rPr>
        <w:t xml:space="preserve"> </w:t>
      </w:r>
      <w:r w:rsidRPr="00927AC9">
        <w:rPr>
          <w:rFonts w:ascii="Times New Roman" w:eastAsia="Times New Roman" w:hAnsi="Times New Roman" w:cs="Times New Roman"/>
          <w:lang w:eastAsia="tr-TR"/>
        </w:rPr>
        <w:t>(</w:t>
      </w:r>
      <w:proofErr w:type="spellStart"/>
      <w:r w:rsidRPr="00927AC9">
        <w:rPr>
          <w:rFonts w:ascii="Times New Roman" w:eastAsia="Times New Roman" w:hAnsi="Times New Roman" w:cs="Times New Roman"/>
          <w:lang w:eastAsia="tr-TR"/>
        </w:rPr>
        <w:t>Redclift</w:t>
      </w:r>
      <w:proofErr w:type="spellEnd"/>
      <w:r w:rsidRPr="00927AC9">
        <w:rPr>
          <w:rFonts w:ascii="Times New Roman" w:eastAsia="Times New Roman" w:hAnsi="Times New Roman" w:cs="Times New Roman"/>
          <w:lang w:eastAsia="tr-TR"/>
        </w:rPr>
        <w:t xml:space="preserve">, 1988). Yeşil devrimle özellikle gelişmekte olan ülkelerde tarımsal verimliliği artırmak ve insanların daha sağlıklı beslenmesini sağlamak amacıyla melez tohumluk, kimyasal gübre, tarımsal mücadele ilaçları ve birçok yeni tarım alet ve makinesi kullanılmaya başlanmıştır. Ancak </w:t>
      </w:r>
      <w:r>
        <w:rPr>
          <w:rFonts w:ascii="Times New Roman" w:eastAsia="Times New Roman" w:hAnsi="Times New Roman" w:cs="Times New Roman"/>
          <w:lang w:eastAsia="tr-TR"/>
        </w:rPr>
        <w:t xml:space="preserve">bütün bu teknolojilere kötümser bir açıdan yaklaşılmasının nedenleri şöyle sıralanmıştır </w:t>
      </w:r>
      <w:r w:rsidRPr="00927AC9">
        <w:rPr>
          <w:rFonts w:ascii="Times New Roman" w:eastAsia="Times New Roman" w:hAnsi="Times New Roman" w:cs="Times New Roman"/>
          <w:lang w:eastAsia="tr-TR"/>
        </w:rPr>
        <w:t>(</w:t>
      </w:r>
      <w:proofErr w:type="spellStart"/>
      <w:r w:rsidRPr="00927AC9">
        <w:rPr>
          <w:rFonts w:ascii="Times New Roman" w:eastAsia="Times New Roman" w:hAnsi="Times New Roman" w:cs="Times New Roman"/>
          <w:lang w:eastAsia="tr-TR"/>
        </w:rPr>
        <w:t>Batie</w:t>
      </w:r>
      <w:proofErr w:type="spellEnd"/>
      <w:r w:rsidRPr="00927AC9">
        <w:rPr>
          <w:rFonts w:ascii="Times New Roman" w:eastAsia="Times New Roman" w:hAnsi="Times New Roman" w:cs="Times New Roman"/>
          <w:lang w:eastAsia="tr-TR"/>
        </w:rPr>
        <w:t xml:space="preserve">, 1989): a) Geliştirilen yeni bitkiler, geleneksel bitkilere oranla hastalıklara karşı direnci az olduğundan birçok kimyasal madde kullanımını gerektirmektedir b) Artan oranda kullanılan kimyasal maddeler hem çiftçilerin borç miktarlarının artmasına hem de insan sağlığına tehdit oluşturmaya başlamıştır. c) Kimyasal gübrelerin gereğinden fazla kullanımıyla yüzey ve yeraltı suları zarar görmeye başlamıştır. d) Topraklar kalite olarak zayıflamıştır. e) Çiftçilerin uzmanlara olan bağımlılıkları artmıştır. f) Teknolojik gelişme sonucu oluşan ekonomik gelişme adil olmamıştır. </w:t>
      </w:r>
    </w:p>
    <w:p w:rsidR="00B8124E" w:rsidRDefault="00B8124E" w:rsidP="00B8124E">
      <w:pPr>
        <w:spacing w:after="0" w:line="360" w:lineRule="auto"/>
        <w:jc w:val="both"/>
        <w:rPr>
          <w:rFonts w:ascii="Times New Roman" w:eastAsia="Times New Roman" w:hAnsi="Times New Roman" w:cs="Times New Roman"/>
          <w:lang w:eastAsia="tr-TR"/>
        </w:rPr>
      </w:pPr>
      <w:r>
        <w:rPr>
          <w:rFonts w:ascii="Times New Roman" w:eastAsia="Times New Roman" w:hAnsi="Times New Roman" w:cs="Times New Roman"/>
          <w:lang w:eastAsia="tr-TR"/>
        </w:rPr>
        <w:tab/>
        <w:t>Doğal kaynakların ve çevrenin sürdürülebilirliği konusunda son yıllarda yapılan en önemli çalışmalardan biri “Sadece Bir Dünya” (</w:t>
      </w:r>
      <w:proofErr w:type="spellStart"/>
      <w:r>
        <w:rPr>
          <w:rFonts w:ascii="Times New Roman" w:eastAsia="Times New Roman" w:hAnsi="Times New Roman" w:cs="Times New Roman"/>
          <w:lang w:eastAsia="tr-TR"/>
        </w:rPr>
        <w:t>Dodds</w:t>
      </w:r>
      <w:proofErr w:type="spellEnd"/>
      <w:r>
        <w:rPr>
          <w:rFonts w:ascii="Times New Roman" w:eastAsia="Times New Roman" w:hAnsi="Times New Roman" w:cs="Times New Roman"/>
          <w:lang w:eastAsia="tr-TR"/>
        </w:rPr>
        <w:t xml:space="preserve"> ve ark, 2012) adlı eserdir. Çalışmada dünyada çevre sorunlarının önlenmesi için 1972 yılında düzenlenen </w:t>
      </w:r>
      <w:proofErr w:type="spellStart"/>
      <w:r>
        <w:rPr>
          <w:rFonts w:ascii="Times New Roman" w:eastAsia="Times New Roman" w:hAnsi="Times New Roman" w:cs="Times New Roman"/>
          <w:lang w:eastAsia="tr-TR"/>
        </w:rPr>
        <w:t>Stokholm</w:t>
      </w:r>
      <w:proofErr w:type="spellEnd"/>
      <w:r>
        <w:rPr>
          <w:rFonts w:ascii="Times New Roman" w:eastAsia="Times New Roman" w:hAnsi="Times New Roman" w:cs="Times New Roman"/>
          <w:lang w:eastAsia="tr-TR"/>
        </w:rPr>
        <w:t xml:space="preserve"> Çevre Konferansından bu yana önemli faaliyetlerin yapılmakta olduğu belirtilmektedir. Ancak ekonomik risklerin artma eğiliminde olması, diplomatik ve politik engellerin ortadan kaldırılamaması gibi faktörler gelecekte çevresel hedeflere daha fazla önem verilmesi gerektiğini göstermektedir. Kitabın yazılmış olduğu 2012 yılından 2032 yılına kadar geçecek sürede daha güzel bir dünyada yaşayabilmek için alınması gereken 21 önlem belirlenmiş ve bunlara “Bir Yaşam Acentesi” adı verilmiştir. Acentede yer alan konular Çizelge 1.1’de belirtilmiştir. </w:t>
      </w:r>
    </w:p>
    <w:p w:rsidR="00B8124E" w:rsidRDefault="00B8124E" w:rsidP="00B8124E">
      <w:pPr>
        <w:spacing w:after="0" w:line="360" w:lineRule="auto"/>
        <w:jc w:val="both"/>
        <w:rPr>
          <w:rFonts w:ascii="Times New Roman" w:eastAsia="Times New Roman" w:hAnsi="Times New Roman" w:cs="Times New Roman"/>
          <w:lang w:eastAsia="tr-TR"/>
        </w:rPr>
      </w:pPr>
      <w:r>
        <w:rPr>
          <w:rFonts w:ascii="Times New Roman" w:eastAsia="Times New Roman" w:hAnsi="Times New Roman" w:cs="Times New Roman"/>
          <w:lang w:eastAsia="tr-TR"/>
        </w:rPr>
        <w:t>Çizelge 1.1. Bir Yaşam Acentesinde Yer Alan Sürdürülebilir Kalkınma Önlemleri</w:t>
      </w:r>
    </w:p>
    <w:tbl>
      <w:tblPr>
        <w:tblStyle w:val="AkGlgeleme-Vurgu1"/>
        <w:tblW w:w="0" w:type="auto"/>
        <w:tblLook w:val="04A0" w:firstRow="1" w:lastRow="0" w:firstColumn="1" w:lastColumn="0" w:noHBand="0" w:noVBand="1"/>
      </w:tblPr>
      <w:tblGrid>
        <w:gridCol w:w="9072"/>
      </w:tblGrid>
      <w:tr w:rsidR="00B8124E" w:rsidTr="00975B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0" w:type="dxa"/>
          </w:tcPr>
          <w:p w:rsidR="00B8124E" w:rsidRPr="00E67D94" w:rsidRDefault="00B8124E" w:rsidP="00975B8C">
            <w:pPr>
              <w:spacing w:line="360" w:lineRule="auto"/>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pPr>
            <w:r w:rsidRPr="00E67D94">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t xml:space="preserve">              Bir Yaşam Acentesinde Yer Alan Sürdürülebilir Kalkınma Önlemleri</w:t>
            </w:r>
          </w:p>
        </w:tc>
      </w:tr>
      <w:tr w:rsidR="00B8124E" w:rsidTr="00975B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0" w:type="dxa"/>
          </w:tcPr>
          <w:p w:rsidR="00B8124E" w:rsidRPr="00E67D94" w:rsidRDefault="00B8124E" w:rsidP="00B8124E">
            <w:pPr>
              <w:pStyle w:val="ListeParagraf"/>
              <w:numPr>
                <w:ilvl w:val="0"/>
                <w:numId w:val="4"/>
              </w:numPr>
              <w:spacing w:after="0" w:line="360" w:lineRule="auto"/>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pPr>
            <w:r w:rsidRPr="00E67D94">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t>Sürdürülebilir kalkınma için öngörülen Dünya Sözleşmesini benimsemek</w:t>
            </w:r>
          </w:p>
        </w:tc>
      </w:tr>
      <w:tr w:rsidR="00B8124E" w:rsidTr="00975B8C">
        <w:tc>
          <w:tcPr>
            <w:cnfStyle w:val="001000000000" w:firstRow="0" w:lastRow="0" w:firstColumn="1" w:lastColumn="0" w:oddVBand="0" w:evenVBand="0" w:oddHBand="0" w:evenHBand="0" w:firstRowFirstColumn="0" w:firstRowLastColumn="0" w:lastRowFirstColumn="0" w:lastRowLastColumn="0"/>
            <w:tcW w:w="9210" w:type="dxa"/>
          </w:tcPr>
          <w:p w:rsidR="00B8124E" w:rsidRPr="00E67D94" w:rsidRDefault="00B8124E" w:rsidP="00B8124E">
            <w:pPr>
              <w:pStyle w:val="ListeParagraf"/>
              <w:numPr>
                <w:ilvl w:val="0"/>
                <w:numId w:val="4"/>
              </w:numPr>
              <w:spacing w:after="0" w:line="360" w:lineRule="auto"/>
              <w:jc w:val="both"/>
              <w:rPr>
                <w:rFonts w:ascii="Times New Roman" w:eastAsia="Times New Roman" w:hAnsi="Times New Roman" w:cs="Times New Roman"/>
                <w:b w:val="0"/>
                <w:color w:val="auto"/>
                <w:lang w:eastAsia="tr-TR"/>
                <w14:textOutline w14:w="5270" w14:cap="flat" w14:cmpd="sng" w14:algn="ctr">
                  <w14:solidFill>
                    <w14:srgbClr w14:val="000000"/>
                  </w14:solidFill>
                  <w14:prstDash w14:val="solid"/>
                  <w14:round/>
                </w14:textOutline>
              </w:rPr>
            </w:pPr>
            <w:r w:rsidRPr="00E67D94">
              <w:rPr>
                <w:rFonts w:ascii="Times New Roman" w:eastAsia="Times New Roman" w:hAnsi="Times New Roman" w:cs="Times New Roman"/>
                <w:b w:val="0"/>
                <w:color w:val="auto"/>
                <w:lang w:eastAsia="tr-TR"/>
                <w14:textOutline w14:w="5270" w14:cap="flat" w14:cmpd="sng" w14:algn="ctr">
                  <w14:solidFill>
                    <w14:srgbClr w14:val="000000"/>
                  </w14:solidFill>
                  <w14:prstDash w14:val="solid"/>
                  <w14:round/>
                </w14:textOutline>
              </w:rPr>
              <w:lastRenderedPageBreak/>
              <w:t>Bir küresel iklim antlaşması üzerine uzlaşmak</w:t>
            </w:r>
          </w:p>
        </w:tc>
      </w:tr>
      <w:tr w:rsidR="00B8124E" w:rsidTr="00975B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0" w:type="dxa"/>
          </w:tcPr>
          <w:p w:rsidR="00B8124E" w:rsidRPr="00E67D94" w:rsidRDefault="00B8124E" w:rsidP="00B8124E">
            <w:pPr>
              <w:pStyle w:val="ListeParagraf"/>
              <w:numPr>
                <w:ilvl w:val="0"/>
                <w:numId w:val="4"/>
              </w:numPr>
              <w:spacing w:after="0" w:line="240" w:lineRule="auto"/>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pPr>
            <w:r w:rsidRPr="00E67D94">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t>Birleşmiş Milletleri güçlendirmek</w:t>
            </w:r>
          </w:p>
        </w:tc>
      </w:tr>
      <w:tr w:rsidR="00B8124E" w:rsidTr="00975B8C">
        <w:tc>
          <w:tcPr>
            <w:cnfStyle w:val="001000000000" w:firstRow="0" w:lastRow="0" w:firstColumn="1" w:lastColumn="0" w:oddVBand="0" w:evenVBand="0" w:oddHBand="0" w:evenHBand="0" w:firstRowFirstColumn="0" w:firstRowLastColumn="0" w:lastRowFirstColumn="0" w:lastRowLastColumn="0"/>
            <w:tcW w:w="9210" w:type="dxa"/>
          </w:tcPr>
          <w:p w:rsidR="00B8124E" w:rsidRPr="00E67D94" w:rsidRDefault="00B8124E" w:rsidP="00B8124E">
            <w:pPr>
              <w:pStyle w:val="ListeParagraf"/>
              <w:numPr>
                <w:ilvl w:val="0"/>
                <w:numId w:val="4"/>
              </w:numPr>
              <w:spacing w:after="0" w:line="360" w:lineRule="auto"/>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pPr>
            <w:r w:rsidRPr="00E67D94">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t>Haklara dayalı bir yaklaşım benimsemek</w:t>
            </w:r>
          </w:p>
        </w:tc>
      </w:tr>
      <w:tr w:rsidR="00B8124E" w:rsidTr="00975B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0" w:type="dxa"/>
          </w:tcPr>
          <w:p w:rsidR="00B8124E" w:rsidRPr="00E67D94" w:rsidRDefault="00B8124E" w:rsidP="00B8124E">
            <w:pPr>
              <w:pStyle w:val="ListeParagraf"/>
              <w:numPr>
                <w:ilvl w:val="0"/>
                <w:numId w:val="4"/>
              </w:numPr>
              <w:spacing w:after="0" w:line="360" w:lineRule="auto"/>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pPr>
            <w:r w:rsidRPr="00E67D94">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t>Çevresel sınırlar konusunda bilgilendirmeler yapmak</w:t>
            </w:r>
          </w:p>
        </w:tc>
      </w:tr>
      <w:tr w:rsidR="00B8124E" w:rsidTr="00975B8C">
        <w:tc>
          <w:tcPr>
            <w:cnfStyle w:val="001000000000" w:firstRow="0" w:lastRow="0" w:firstColumn="1" w:lastColumn="0" w:oddVBand="0" w:evenVBand="0" w:oddHBand="0" w:evenHBand="0" w:firstRowFirstColumn="0" w:firstRowLastColumn="0" w:lastRowFirstColumn="0" w:lastRowLastColumn="0"/>
            <w:tcW w:w="9210" w:type="dxa"/>
          </w:tcPr>
          <w:p w:rsidR="00B8124E" w:rsidRPr="00E67D94" w:rsidRDefault="00B8124E" w:rsidP="00B8124E">
            <w:pPr>
              <w:pStyle w:val="ListeParagraf"/>
              <w:numPr>
                <w:ilvl w:val="0"/>
                <w:numId w:val="4"/>
              </w:numPr>
              <w:spacing w:after="0" w:line="360" w:lineRule="auto"/>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pPr>
            <w:r w:rsidRPr="00E67D94">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t>Doğal kaynakları ve sermayeyi sürdürülebilir bir şekilde yönetmek</w:t>
            </w:r>
          </w:p>
        </w:tc>
      </w:tr>
      <w:tr w:rsidR="00B8124E" w:rsidTr="00975B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0" w:type="dxa"/>
          </w:tcPr>
          <w:p w:rsidR="00B8124E" w:rsidRPr="00E67D94" w:rsidRDefault="00B8124E" w:rsidP="00B8124E">
            <w:pPr>
              <w:pStyle w:val="ListeParagraf"/>
              <w:numPr>
                <w:ilvl w:val="0"/>
                <w:numId w:val="4"/>
              </w:numPr>
              <w:spacing w:after="0" w:line="360" w:lineRule="auto"/>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pPr>
            <w:r w:rsidRPr="00E67D94">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t>Miili gelirin adil dağılımı için gerekli önlemleri almak</w:t>
            </w:r>
          </w:p>
        </w:tc>
      </w:tr>
      <w:tr w:rsidR="00B8124E" w:rsidTr="00975B8C">
        <w:tc>
          <w:tcPr>
            <w:cnfStyle w:val="001000000000" w:firstRow="0" w:lastRow="0" w:firstColumn="1" w:lastColumn="0" w:oddVBand="0" w:evenVBand="0" w:oddHBand="0" w:evenHBand="0" w:firstRowFirstColumn="0" w:firstRowLastColumn="0" w:lastRowFirstColumn="0" w:lastRowLastColumn="0"/>
            <w:tcW w:w="9210" w:type="dxa"/>
          </w:tcPr>
          <w:p w:rsidR="00B8124E" w:rsidRPr="00E67D94" w:rsidRDefault="00B8124E" w:rsidP="00B8124E">
            <w:pPr>
              <w:pStyle w:val="ListeParagraf"/>
              <w:numPr>
                <w:ilvl w:val="0"/>
                <w:numId w:val="4"/>
              </w:numPr>
              <w:spacing w:after="0" w:line="360" w:lineRule="auto"/>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pPr>
            <w:r w:rsidRPr="00E67D94">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t>Uluslararası finans kurumlarını reforma tabi tutmak</w:t>
            </w:r>
          </w:p>
        </w:tc>
      </w:tr>
      <w:tr w:rsidR="00B8124E" w:rsidTr="00975B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0" w:type="dxa"/>
          </w:tcPr>
          <w:p w:rsidR="00B8124E" w:rsidRPr="00E67D94" w:rsidRDefault="00B8124E" w:rsidP="00B8124E">
            <w:pPr>
              <w:pStyle w:val="ListeParagraf"/>
              <w:numPr>
                <w:ilvl w:val="0"/>
                <w:numId w:val="4"/>
              </w:numPr>
              <w:spacing w:after="0" w:line="360" w:lineRule="auto"/>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pPr>
            <w:r w:rsidRPr="00E67D94">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t>Sürdürülebilir kalkınmanın hedeflerinde uzlaşmak</w:t>
            </w:r>
          </w:p>
        </w:tc>
      </w:tr>
      <w:tr w:rsidR="00B8124E" w:rsidTr="00975B8C">
        <w:tc>
          <w:tcPr>
            <w:cnfStyle w:val="001000000000" w:firstRow="0" w:lastRow="0" w:firstColumn="1" w:lastColumn="0" w:oddVBand="0" w:evenVBand="0" w:oddHBand="0" w:evenHBand="0" w:firstRowFirstColumn="0" w:firstRowLastColumn="0" w:lastRowFirstColumn="0" w:lastRowLastColumn="0"/>
            <w:tcW w:w="9210" w:type="dxa"/>
          </w:tcPr>
          <w:p w:rsidR="00B8124E" w:rsidRPr="00E67D94" w:rsidRDefault="00B8124E" w:rsidP="00B8124E">
            <w:pPr>
              <w:pStyle w:val="ListeParagraf"/>
              <w:numPr>
                <w:ilvl w:val="0"/>
                <w:numId w:val="4"/>
              </w:numPr>
              <w:spacing w:after="0" w:line="360" w:lineRule="auto"/>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pPr>
            <w:r w:rsidRPr="00E67D94">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t>Uluslararası işbirliği ve kalkınma yardımlarını artırmak</w:t>
            </w:r>
          </w:p>
        </w:tc>
      </w:tr>
      <w:tr w:rsidR="00B8124E" w:rsidTr="00975B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0" w:type="dxa"/>
          </w:tcPr>
          <w:p w:rsidR="00B8124E" w:rsidRPr="00E67D94" w:rsidRDefault="00B8124E" w:rsidP="00B8124E">
            <w:pPr>
              <w:pStyle w:val="ListeParagraf"/>
              <w:numPr>
                <w:ilvl w:val="0"/>
                <w:numId w:val="4"/>
              </w:numPr>
              <w:spacing w:after="0" w:line="360" w:lineRule="auto"/>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pPr>
            <w:r w:rsidRPr="00E67D94">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t>Ulusal, yerel ve bölgesel yönetimleri güçlendirmek</w:t>
            </w:r>
          </w:p>
        </w:tc>
      </w:tr>
      <w:tr w:rsidR="00B8124E" w:rsidTr="00975B8C">
        <w:tc>
          <w:tcPr>
            <w:cnfStyle w:val="001000000000" w:firstRow="0" w:lastRow="0" w:firstColumn="1" w:lastColumn="0" w:oddVBand="0" w:evenVBand="0" w:oddHBand="0" w:evenHBand="0" w:firstRowFirstColumn="0" w:firstRowLastColumn="0" w:lastRowFirstColumn="0" w:lastRowLastColumn="0"/>
            <w:tcW w:w="9210" w:type="dxa"/>
          </w:tcPr>
          <w:p w:rsidR="00B8124E" w:rsidRPr="00E67D94" w:rsidRDefault="00B8124E" w:rsidP="00B8124E">
            <w:pPr>
              <w:pStyle w:val="ListeParagraf"/>
              <w:numPr>
                <w:ilvl w:val="0"/>
                <w:numId w:val="4"/>
              </w:numPr>
              <w:spacing w:after="0" w:line="360" w:lineRule="auto"/>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pPr>
            <w:r w:rsidRPr="00E67D94">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t>Gelecek nesiller adına karar verebilecek bir ombusman tayin etmek</w:t>
            </w:r>
          </w:p>
        </w:tc>
      </w:tr>
      <w:tr w:rsidR="00B8124E" w:rsidTr="00975B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0" w:type="dxa"/>
          </w:tcPr>
          <w:p w:rsidR="00B8124E" w:rsidRPr="00E67D94" w:rsidRDefault="00B8124E" w:rsidP="00B8124E">
            <w:pPr>
              <w:pStyle w:val="ListeParagraf"/>
              <w:numPr>
                <w:ilvl w:val="0"/>
                <w:numId w:val="4"/>
              </w:numPr>
              <w:spacing w:after="0" w:line="360" w:lineRule="auto"/>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pPr>
            <w:r w:rsidRPr="00E67D94">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t>Bir uluslararası çevre mahkemesi oluşturmak</w:t>
            </w:r>
          </w:p>
        </w:tc>
      </w:tr>
      <w:tr w:rsidR="00B8124E" w:rsidTr="00975B8C">
        <w:tc>
          <w:tcPr>
            <w:cnfStyle w:val="001000000000" w:firstRow="0" w:lastRow="0" w:firstColumn="1" w:lastColumn="0" w:oddVBand="0" w:evenVBand="0" w:oddHBand="0" w:evenHBand="0" w:firstRowFirstColumn="0" w:firstRowLastColumn="0" w:lastRowFirstColumn="0" w:lastRowLastColumn="0"/>
            <w:tcW w:w="9210" w:type="dxa"/>
          </w:tcPr>
          <w:p w:rsidR="00B8124E" w:rsidRPr="00E67D94" w:rsidRDefault="00B8124E" w:rsidP="00B8124E">
            <w:pPr>
              <w:pStyle w:val="ListeParagraf"/>
              <w:numPr>
                <w:ilvl w:val="0"/>
                <w:numId w:val="4"/>
              </w:numPr>
              <w:spacing w:after="0" w:line="360" w:lineRule="auto"/>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pPr>
            <w:r w:rsidRPr="00E67D94">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t xml:space="preserve">Rio Sözleşmesinin 10. Maddesinde belirtilen ilkeye küresel uyumun sağlanması </w:t>
            </w:r>
          </w:p>
        </w:tc>
      </w:tr>
      <w:tr w:rsidR="00B8124E" w:rsidTr="00975B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0" w:type="dxa"/>
          </w:tcPr>
          <w:p w:rsidR="00B8124E" w:rsidRPr="00E67D94" w:rsidRDefault="00B8124E" w:rsidP="00B8124E">
            <w:pPr>
              <w:pStyle w:val="ListeParagraf"/>
              <w:numPr>
                <w:ilvl w:val="0"/>
                <w:numId w:val="4"/>
              </w:numPr>
              <w:spacing w:after="0" w:line="360" w:lineRule="auto"/>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pPr>
            <w:r w:rsidRPr="00E67D94">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t>Ortak sosyal sorumluluk ve hesap verebilirlik konusunda bir anlaşmaya varmak</w:t>
            </w:r>
          </w:p>
        </w:tc>
      </w:tr>
      <w:tr w:rsidR="00B8124E" w:rsidTr="00975B8C">
        <w:tc>
          <w:tcPr>
            <w:cnfStyle w:val="001000000000" w:firstRow="0" w:lastRow="0" w:firstColumn="1" w:lastColumn="0" w:oddVBand="0" w:evenVBand="0" w:oddHBand="0" w:evenHBand="0" w:firstRowFirstColumn="0" w:firstRowLastColumn="0" w:lastRowFirstColumn="0" w:lastRowLastColumn="0"/>
            <w:tcW w:w="9210" w:type="dxa"/>
          </w:tcPr>
          <w:p w:rsidR="00B8124E" w:rsidRPr="00E67D94" w:rsidRDefault="00B8124E" w:rsidP="00B8124E">
            <w:pPr>
              <w:pStyle w:val="ListeParagraf"/>
              <w:numPr>
                <w:ilvl w:val="0"/>
                <w:numId w:val="4"/>
              </w:numPr>
              <w:spacing w:after="0" w:line="360" w:lineRule="auto"/>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pPr>
            <w:r w:rsidRPr="00E67D94">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t>Sürdürülebilir kalkınmayı engelleyen bütün desteklerin kaldırılmasını sağlamak</w:t>
            </w:r>
          </w:p>
        </w:tc>
      </w:tr>
      <w:tr w:rsidR="00B8124E" w:rsidTr="00975B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0" w:type="dxa"/>
          </w:tcPr>
          <w:p w:rsidR="00B8124E" w:rsidRPr="00E67D94" w:rsidRDefault="00B8124E" w:rsidP="00B8124E">
            <w:pPr>
              <w:pStyle w:val="ListeParagraf"/>
              <w:numPr>
                <w:ilvl w:val="0"/>
                <w:numId w:val="4"/>
              </w:numPr>
              <w:spacing w:after="0" w:line="360" w:lineRule="auto"/>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pPr>
            <w:r w:rsidRPr="00E67D94">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t>Üretim ve tüketimde çevresel maliyetleri kapsayan mali reformlar yapılmalıdır</w:t>
            </w:r>
          </w:p>
        </w:tc>
      </w:tr>
      <w:tr w:rsidR="00B8124E" w:rsidTr="00975B8C">
        <w:tc>
          <w:tcPr>
            <w:cnfStyle w:val="001000000000" w:firstRow="0" w:lastRow="0" w:firstColumn="1" w:lastColumn="0" w:oddVBand="0" w:evenVBand="0" w:oddHBand="0" w:evenHBand="0" w:firstRowFirstColumn="0" w:firstRowLastColumn="0" w:lastRowFirstColumn="0" w:lastRowLastColumn="0"/>
            <w:tcW w:w="9210" w:type="dxa"/>
          </w:tcPr>
          <w:p w:rsidR="00B8124E" w:rsidRPr="00E67D94" w:rsidRDefault="00B8124E" w:rsidP="00B8124E">
            <w:pPr>
              <w:pStyle w:val="ListeParagraf"/>
              <w:numPr>
                <w:ilvl w:val="0"/>
                <w:numId w:val="4"/>
              </w:numPr>
              <w:spacing w:after="0" w:line="360" w:lineRule="auto"/>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pPr>
            <w:r w:rsidRPr="00E67D94">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t>Küresel anlamda bir yeşil yatırım fonu oluşturmak</w:t>
            </w:r>
          </w:p>
        </w:tc>
      </w:tr>
      <w:tr w:rsidR="00B8124E" w:rsidTr="00975B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0" w:type="dxa"/>
          </w:tcPr>
          <w:p w:rsidR="00B8124E" w:rsidRPr="00E67D94" w:rsidRDefault="00B8124E" w:rsidP="00B8124E">
            <w:pPr>
              <w:pStyle w:val="ListeParagraf"/>
              <w:numPr>
                <w:ilvl w:val="0"/>
                <w:numId w:val="4"/>
              </w:numPr>
              <w:spacing w:after="0" w:line="360" w:lineRule="auto"/>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pPr>
            <w:r w:rsidRPr="00E67D94">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t>Küresel anlamda finansal işlemlere sürdürülebilir kalkınmada kullanılacak bir vergi koymak</w:t>
            </w:r>
          </w:p>
        </w:tc>
      </w:tr>
      <w:tr w:rsidR="00B8124E" w:rsidTr="00975B8C">
        <w:tc>
          <w:tcPr>
            <w:cnfStyle w:val="001000000000" w:firstRow="0" w:lastRow="0" w:firstColumn="1" w:lastColumn="0" w:oddVBand="0" w:evenVBand="0" w:oddHBand="0" w:evenHBand="0" w:firstRowFirstColumn="0" w:firstRowLastColumn="0" w:lastRowFirstColumn="0" w:lastRowLastColumn="0"/>
            <w:tcW w:w="9210" w:type="dxa"/>
          </w:tcPr>
          <w:p w:rsidR="00B8124E" w:rsidRPr="00E67D94" w:rsidRDefault="00B8124E" w:rsidP="00B8124E">
            <w:pPr>
              <w:pStyle w:val="ListeParagraf"/>
              <w:numPr>
                <w:ilvl w:val="0"/>
                <w:numId w:val="4"/>
              </w:numPr>
              <w:spacing w:after="0" w:line="360" w:lineRule="auto"/>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pPr>
            <w:r w:rsidRPr="00E67D94">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t>Sandiyago İlkelerini düzenlemek</w:t>
            </w:r>
          </w:p>
        </w:tc>
      </w:tr>
      <w:tr w:rsidR="00B8124E" w:rsidTr="00975B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0" w:type="dxa"/>
          </w:tcPr>
          <w:p w:rsidR="00B8124E" w:rsidRPr="00E67D94" w:rsidRDefault="00B8124E" w:rsidP="00B8124E">
            <w:pPr>
              <w:pStyle w:val="ListeParagraf"/>
              <w:numPr>
                <w:ilvl w:val="0"/>
                <w:numId w:val="4"/>
              </w:numPr>
              <w:spacing w:after="0" w:line="360" w:lineRule="auto"/>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pPr>
            <w:r w:rsidRPr="00E67D94">
              <w:rPr>
                <w:rFonts w:ascii="Times New Roman" w:hAnsi="Times New Roman" w:cs="Times New Roman"/>
                <w:b w:val="0"/>
                <w:noProof/>
                <w:color w:val="auto"/>
                <w:lang w:eastAsia="tr-TR"/>
                <w14:textOutline w14:w="5270" w14:cap="flat" w14:cmpd="sng" w14:algn="ctr">
                  <w14:solidFill>
                    <w14:srgbClr w14:val="000000"/>
                  </w14:solidFill>
                  <w14:prstDash w14:val="solid"/>
                  <w14:round/>
                </w14:textOutline>
              </w:rPr>
              <w:t>Kredi kuruluşlarını yeniden yapılandırmak</w:t>
            </w:r>
          </w:p>
        </w:tc>
      </w:tr>
    </w:tbl>
    <w:p w:rsidR="00B8124E" w:rsidRPr="008E2B43" w:rsidRDefault="00B8124E" w:rsidP="00B8124E">
      <w:pPr>
        <w:spacing w:after="0" w:line="360" w:lineRule="auto"/>
        <w:jc w:val="both"/>
        <w:rPr>
          <w:rFonts w:ascii="Times New Roman" w:eastAsia="Times New Roman" w:hAnsi="Times New Roman" w:cs="Times New Roman"/>
          <w:lang w:eastAsia="tr-TR"/>
        </w:rPr>
      </w:pPr>
    </w:p>
    <w:p w:rsidR="00B8124E" w:rsidRDefault="00B8124E" w:rsidP="00B8124E">
      <w:pPr>
        <w:spacing w:after="0" w:line="360" w:lineRule="auto"/>
        <w:jc w:val="both"/>
        <w:rPr>
          <w:rFonts w:ascii="Times New Roman" w:eastAsia="Times New Roman" w:hAnsi="Times New Roman" w:cs="Times New Roman"/>
          <w:lang w:eastAsia="tr-TR"/>
        </w:rPr>
      </w:pPr>
      <w:r>
        <w:rPr>
          <w:rFonts w:ascii="Times New Roman" w:eastAsia="Times New Roman" w:hAnsi="Times New Roman" w:cs="Times New Roman"/>
          <w:lang w:eastAsia="tr-TR"/>
        </w:rPr>
        <w:tab/>
        <w:t xml:space="preserve">Doğal kaynakların geleceği ile ilgili iyimser düşünceye sahip olan bilim adamları ise bilim ve teknolojinin insanlığın yararına kullanılması halinde her zaman refah artışına katkı sağlayacağını belirtmektedir. Her ne kadar dünya nüfusu sürekli artıyor olsa da sağlık ve beslenme koşullarının iyileşmesiyle yaşam ortalaması da sürekli artmaktadır. İyimserlere göre dünya üzerinde yeterince doğal kaynak bulunmakta ancak önemli olan bu kaynakların adil dağılımı ve sürdürülebilir kullanımıdır. Doğal kaynaklar, bilim ve teknolojide yaşanan tarihsel gelişmelerde iyimserleri haklı çıkaran bazı sonuçlar vardır. Örneğin, İngiltere’de endüstri devriminden önce ormanlar en önemli enerji kaynağı olarak kullanılmıştır. Orman kaynakları azaldıktan sonra kömür teknolojisi icat edilmiş ve bu da endüstri devriminin doğmasını sağlamıştır. Daha sonra kömür rezervleri azaldığında devreye petrol girmiştir. Günümüzde ise nükleer enerji başta olmak üzere çeşitli alternatif enerji kaynakları üzerinde çalışmalar devam etmektedir. </w:t>
      </w:r>
    </w:p>
    <w:p w:rsidR="00B8124E" w:rsidRPr="00927AC9" w:rsidRDefault="00B8124E" w:rsidP="00B8124E">
      <w:pPr>
        <w:spacing w:after="0" w:line="360" w:lineRule="auto"/>
        <w:jc w:val="both"/>
        <w:rPr>
          <w:rFonts w:ascii="Times New Roman" w:hAnsi="Times New Roman" w:cs="Times New Roman"/>
        </w:rPr>
      </w:pPr>
      <w:r>
        <w:rPr>
          <w:rFonts w:ascii="Times New Roman" w:eastAsia="Times New Roman" w:hAnsi="Times New Roman" w:cs="Times New Roman"/>
          <w:lang w:eastAsia="tr-TR"/>
        </w:rPr>
        <w:tab/>
      </w:r>
      <w:r w:rsidRPr="00927AC9">
        <w:rPr>
          <w:rFonts w:ascii="Times New Roman" w:eastAsia="Times New Roman" w:hAnsi="Times New Roman" w:cs="Times New Roman"/>
          <w:lang w:eastAsia="ar-SA"/>
        </w:rPr>
        <w:t>Tarımda teknoloji</w:t>
      </w:r>
      <w:r>
        <w:rPr>
          <w:rFonts w:ascii="Times New Roman" w:eastAsia="Times New Roman" w:hAnsi="Times New Roman" w:cs="Times New Roman"/>
          <w:lang w:eastAsia="ar-SA"/>
        </w:rPr>
        <w:t>nin</w:t>
      </w:r>
      <w:r w:rsidRPr="00927AC9">
        <w:rPr>
          <w:rFonts w:ascii="Times New Roman" w:eastAsia="Times New Roman" w:hAnsi="Times New Roman" w:cs="Times New Roman"/>
          <w:lang w:eastAsia="ar-SA"/>
        </w:rPr>
        <w:t xml:space="preserve"> </w:t>
      </w:r>
      <w:r>
        <w:rPr>
          <w:rFonts w:ascii="Times New Roman" w:eastAsia="Times New Roman" w:hAnsi="Times New Roman" w:cs="Times New Roman"/>
          <w:lang w:eastAsia="ar-SA"/>
        </w:rPr>
        <w:t>üre</w:t>
      </w:r>
      <w:r w:rsidRPr="00927AC9">
        <w:rPr>
          <w:rFonts w:ascii="Times New Roman" w:eastAsia="Times New Roman" w:hAnsi="Times New Roman" w:cs="Times New Roman"/>
          <w:lang w:eastAsia="ar-SA"/>
        </w:rPr>
        <w:t xml:space="preserve">timde verim ve kalite </w:t>
      </w:r>
      <w:r>
        <w:rPr>
          <w:rFonts w:ascii="Times New Roman" w:eastAsia="Times New Roman" w:hAnsi="Times New Roman" w:cs="Times New Roman"/>
          <w:lang w:eastAsia="ar-SA"/>
        </w:rPr>
        <w:t xml:space="preserve">üzerine önemli etkileri vardır. </w:t>
      </w:r>
      <w:r w:rsidRPr="00927AC9">
        <w:rPr>
          <w:rFonts w:ascii="Times New Roman" w:eastAsia="Times New Roman" w:hAnsi="Times New Roman" w:cs="Times New Roman"/>
          <w:lang w:eastAsia="ar-SA"/>
        </w:rPr>
        <w:t>Özellikle bitkisel ve hayvansal üretimd</w:t>
      </w:r>
      <w:r>
        <w:rPr>
          <w:rFonts w:ascii="Times New Roman" w:eastAsia="Times New Roman" w:hAnsi="Times New Roman" w:cs="Times New Roman"/>
          <w:lang w:eastAsia="ar-SA"/>
        </w:rPr>
        <w:t>e melez ırkların geliştirilmesi ve</w:t>
      </w:r>
      <w:r w:rsidRPr="00927AC9">
        <w:rPr>
          <w:rFonts w:ascii="Times New Roman" w:eastAsia="Times New Roman" w:hAnsi="Times New Roman" w:cs="Times New Roman"/>
          <w:lang w:eastAsia="ar-SA"/>
        </w:rPr>
        <w:t xml:space="preserve"> hastalıkların kontrol edilmesi </w:t>
      </w:r>
      <w:r>
        <w:rPr>
          <w:rFonts w:ascii="Times New Roman" w:eastAsia="Times New Roman" w:hAnsi="Times New Roman" w:cs="Times New Roman"/>
          <w:lang w:eastAsia="ar-SA"/>
        </w:rPr>
        <w:t xml:space="preserve">ile </w:t>
      </w:r>
      <w:r w:rsidRPr="00927AC9">
        <w:rPr>
          <w:rFonts w:ascii="Times New Roman" w:eastAsia="Times New Roman" w:hAnsi="Times New Roman" w:cs="Times New Roman"/>
          <w:lang w:eastAsia="ar-SA"/>
        </w:rPr>
        <w:t xml:space="preserve">verim son derece artmıştır. Böyle bir verim artışı </w:t>
      </w:r>
      <w:r>
        <w:rPr>
          <w:rFonts w:ascii="Times New Roman" w:eastAsia="Times New Roman" w:hAnsi="Times New Roman" w:cs="Times New Roman"/>
          <w:lang w:eastAsia="ar-SA"/>
        </w:rPr>
        <w:t>olmasaydı</w:t>
      </w:r>
      <w:r w:rsidRPr="00927AC9">
        <w:rPr>
          <w:rFonts w:ascii="Times New Roman" w:eastAsia="Times New Roman" w:hAnsi="Times New Roman" w:cs="Times New Roman"/>
          <w:lang w:eastAsia="ar-SA"/>
        </w:rPr>
        <w:t xml:space="preserve"> belki de gelişmekte olan ülkelerde yetersiz ve dengesiz beslenme sonucu ölen insanların sayısı çok daha fazla olacaktı. Bu yüzden sürdürülebilir kalkınma tamamen teknolojiye karşı olmamalıdır. Zaten sürdürülebilir ka</w:t>
      </w:r>
      <w:r>
        <w:rPr>
          <w:rFonts w:ascii="Times New Roman" w:eastAsia="Times New Roman" w:hAnsi="Times New Roman" w:cs="Times New Roman"/>
          <w:lang w:eastAsia="ar-SA"/>
        </w:rPr>
        <w:t>lkınmayı savunan bilim adamları</w:t>
      </w:r>
      <w:r w:rsidRPr="00927AC9">
        <w:rPr>
          <w:rFonts w:ascii="Times New Roman" w:eastAsia="Times New Roman" w:hAnsi="Times New Roman" w:cs="Times New Roman"/>
          <w:lang w:eastAsia="ar-SA"/>
        </w:rPr>
        <w:t xml:space="preserve">, bu </w:t>
      </w:r>
      <w:r w:rsidRPr="00927AC9">
        <w:rPr>
          <w:rFonts w:ascii="Times New Roman" w:eastAsia="Times New Roman" w:hAnsi="Times New Roman" w:cs="Times New Roman"/>
          <w:lang w:eastAsia="ar-SA"/>
        </w:rPr>
        <w:lastRenderedPageBreak/>
        <w:t xml:space="preserve">kalkınma şeklinde </w:t>
      </w:r>
      <w:r>
        <w:rPr>
          <w:rFonts w:ascii="Times New Roman" w:eastAsia="Times New Roman" w:hAnsi="Times New Roman" w:cs="Times New Roman"/>
          <w:lang w:eastAsia="ar-SA"/>
        </w:rPr>
        <w:t>uygun teknoloji</w:t>
      </w:r>
      <w:r w:rsidRPr="00927AC9">
        <w:rPr>
          <w:rFonts w:ascii="Times New Roman" w:eastAsia="Times New Roman" w:hAnsi="Times New Roman" w:cs="Times New Roman"/>
          <w:lang w:eastAsia="ar-SA"/>
        </w:rPr>
        <w:t>nin kullanılması gerektiğini vurgulamaktadır. Uygun teknoloji ise “</w:t>
      </w:r>
      <w:r>
        <w:rPr>
          <w:rFonts w:ascii="Times New Roman" w:eastAsia="Times New Roman" w:hAnsi="Times New Roman" w:cs="Times New Roman"/>
          <w:lang w:eastAsia="ar-SA"/>
        </w:rPr>
        <w:t>ç</w:t>
      </w:r>
      <w:r w:rsidRPr="00927AC9">
        <w:rPr>
          <w:rFonts w:ascii="Times New Roman" w:eastAsia="Times New Roman" w:hAnsi="Times New Roman" w:cs="Times New Roman"/>
          <w:lang w:eastAsia="ar-SA"/>
        </w:rPr>
        <w:t>evreye zarar vermeyen, kullanıldığı çevrenin fiziksel ve sosyoekonomik parametreleriyle uyuşan teknolojidir” (</w:t>
      </w:r>
      <w:proofErr w:type="spellStart"/>
      <w:r w:rsidRPr="00927AC9">
        <w:rPr>
          <w:rFonts w:ascii="Times New Roman" w:eastAsia="Times New Roman" w:hAnsi="Times New Roman" w:cs="Times New Roman"/>
          <w:lang w:eastAsia="ar-SA"/>
        </w:rPr>
        <w:t>Hess</w:t>
      </w:r>
      <w:proofErr w:type="spellEnd"/>
      <w:r w:rsidRPr="00927AC9">
        <w:rPr>
          <w:rFonts w:ascii="Times New Roman" w:eastAsia="Times New Roman" w:hAnsi="Times New Roman" w:cs="Times New Roman"/>
          <w:lang w:eastAsia="ar-SA"/>
        </w:rPr>
        <w:t>, 1991). Bu tanıma göre teknolojinin kullanıldığı bölgenin fiziksel parametreleriyle uyuşmasından, tarımda kullanılan teknolojinin toprağın yapısını bozmaması; toprak, su ve hava kirliliğine yol açmaması; bölgedeki biyolojik çeşitlere zarar vermemesi ve doğal hayatı koruyucu olması anlaşılabilir. Teknolojinin sosyoekonomik parametrelerle uyuşmasından da bir anda toplumda işsizliği artırmaması, insanları göçe zorlamaması ve gelir dağılımında den</w:t>
      </w:r>
      <w:r>
        <w:rPr>
          <w:rFonts w:ascii="Times New Roman" w:eastAsia="Times New Roman" w:hAnsi="Times New Roman" w:cs="Times New Roman"/>
          <w:lang w:eastAsia="ar-SA"/>
        </w:rPr>
        <w:t>ge bozucu olmaması anlaşılır.</w:t>
      </w:r>
    </w:p>
    <w:p w:rsidR="00B8124E" w:rsidRPr="0048472F" w:rsidRDefault="00B8124E" w:rsidP="00B8124E">
      <w:pPr>
        <w:spacing w:after="0" w:line="360" w:lineRule="auto"/>
        <w:jc w:val="both"/>
        <w:rPr>
          <w:rFonts w:ascii="Times New Roman" w:hAnsi="Times New Roman" w:cs="Times New Roman"/>
        </w:rPr>
      </w:pPr>
    </w:p>
    <w:p w:rsidR="00B8124E" w:rsidRDefault="00B8124E" w:rsidP="00B8124E">
      <w:pPr>
        <w:spacing w:after="0" w:line="360" w:lineRule="auto"/>
        <w:jc w:val="both"/>
        <w:rPr>
          <w:rFonts w:ascii="Times New Roman" w:hAnsi="Times New Roman" w:cs="Times New Roman"/>
          <w:b/>
          <w:sz w:val="28"/>
          <w:szCs w:val="28"/>
        </w:rPr>
      </w:pPr>
      <w:r w:rsidRPr="00987E45">
        <w:rPr>
          <w:rFonts w:ascii="Times New Roman" w:hAnsi="Times New Roman" w:cs="Times New Roman"/>
          <w:b/>
          <w:sz w:val="28"/>
          <w:szCs w:val="28"/>
        </w:rPr>
        <w:t xml:space="preserve">1.2.Çevre ve </w:t>
      </w:r>
      <w:r>
        <w:rPr>
          <w:rFonts w:ascii="Times New Roman" w:hAnsi="Times New Roman" w:cs="Times New Roman"/>
          <w:b/>
          <w:sz w:val="28"/>
          <w:szCs w:val="28"/>
        </w:rPr>
        <w:t>Çevre</w:t>
      </w:r>
      <w:r w:rsidRPr="00987E45">
        <w:rPr>
          <w:rFonts w:ascii="Times New Roman" w:hAnsi="Times New Roman" w:cs="Times New Roman"/>
          <w:b/>
          <w:sz w:val="28"/>
          <w:szCs w:val="28"/>
        </w:rPr>
        <w:t>bilim</w:t>
      </w:r>
    </w:p>
    <w:p w:rsidR="00B8124E" w:rsidRPr="00587C2C" w:rsidRDefault="00B8124E" w:rsidP="00B8124E">
      <w:pPr>
        <w:spacing w:after="0" w:line="360" w:lineRule="auto"/>
        <w:jc w:val="both"/>
        <w:rPr>
          <w:rFonts w:ascii="Times New Roman" w:hAnsi="Times New Roman" w:cs="Times New Roman"/>
          <w:b/>
        </w:rPr>
      </w:pPr>
      <w:r w:rsidRPr="00587C2C">
        <w:rPr>
          <w:rFonts w:ascii="Times New Roman" w:hAnsi="Times New Roman" w:cs="Times New Roman"/>
          <w:b/>
        </w:rPr>
        <w:t>Çevre</w:t>
      </w:r>
    </w:p>
    <w:p w:rsidR="00B8124E" w:rsidRDefault="00B8124E" w:rsidP="00B8124E">
      <w:pPr>
        <w:spacing w:after="0" w:line="360" w:lineRule="auto"/>
        <w:ind w:firstLine="708"/>
        <w:jc w:val="both"/>
        <w:rPr>
          <w:rFonts w:ascii="Times New Roman" w:hAnsi="Times New Roman" w:cs="Times New Roman"/>
        </w:rPr>
      </w:pPr>
      <w:r w:rsidRPr="0048472F">
        <w:rPr>
          <w:rFonts w:ascii="Times New Roman" w:hAnsi="Times New Roman" w:cs="Times New Roman"/>
        </w:rPr>
        <w:t>Çevre bir organizmayı kuşatan ve yaşam boyu onu etkileyen faktörlerin bütünü olarak tanımlanabilir. Diğer bir tanımla çevre doğadaki bütün su, hava ve toprağın birbiriyle olan ilişkilerinin yanı sıra insanoğlu ve diğer canlı organizmalar ve varlıklarla olan ilişkilerini kapsayan bir ortamdır.  Bu bağlamda çevre bir organizmanın etrafındaki bütün fiziksel ve biyolojik oluşumlar ve bunların birbiriyle olan ilişkilerini kapsamaktadır.</w:t>
      </w:r>
      <w:r>
        <w:rPr>
          <w:rFonts w:ascii="Times New Roman" w:hAnsi="Times New Roman" w:cs="Times New Roman"/>
        </w:rPr>
        <w:t xml:space="preserve"> Çevre, Atmosfer, Hidrosfer, Litosfer ve Biyosferdir olmak üzere dört kısımdan oluşmaktadır. Bunların özellikleri aşağıda verilmiştir:</w:t>
      </w:r>
    </w:p>
    <w:p w:rsidR="00B8124E" w:rsidRDefault="00B8124E" w:rsidP="00B8124E">
      <w:pPr>
        <w:spacing w:after="0" w:line="360" w:lineRule="auto"/>
        <w:jc w:val="both"/>
        <w:rPr>
          <w:rFonts w:ascii="Times New Roman" w:hAnsi="Times New Roman" w:cs="Times New Roman"/>
        </w:rPr>
      </w:pPr>
    </w:p>
    <w:p w:rsidR="00B8124E" w:rsidRDefault="00B8124E" w:rsidP="00B8124E">
      <w:pPr>
        <w:spacing w:after="0" w:line="360" w:lineRule="auto"/>
        <w:jc w:val="both"/>
        <w:rPr>
          <w:rFonts w:ascii="Times New Roman" w:hAnsi="Times New Roman" w:cs="Times New Roman"/>
        </w:rPr>
      </w:pPr>
      <w:r w:rsidRPr="008B7BBF">
        <w:rPr>
          <w:rFonts w:ascii="Times New Roman" w:hAnsi="Times New Roman" w:cs="Times New Roman"/>
          <w:b/>
          <w:i/>
        </w:rPr>
        <w:t xml:space="preserve">Atmosfer: </w:t>
      </w:r>
      <w:r w:rsidRPr="008B7BBF">
        <w:rPr>
          <w:rFonts w:ascii="Times New Roman" w:hAnsi="Times New Roman" w:cs="Times New Roman"/>
        </w:rPr>
        <w:t xml:space="preserve">Atmosfer dünyayı kuşatan gazlardan oluşan </w:t>
      </w:r>
      <w:r>
        <w:rPr>
          <w:rFonts w:ascii="Times New Roman" w:hAnsi="Times New Roman" w:cs="Times New Roman"/>
        </w:rPr>
        <w:t xml:space="preserve">ve </w:t>
      </w:r>
      <w:r w:rsidRPr="008B7BBF">
        <w:rPr>
          <w:rFonts w:ascii="Times New Roman" w:hAnsi="Times New Roman" w:cs="Times New Roman"/>
        </w:rPr>
        <w:t xml:space="preserve">koruyucu </w:t>
      </w:r>
      <w:r>
        <w:rPr>
          <w:rFonts w:ascii="Times New Roman" w:hAnsi="Times New Roman" w:cs="Times New Roman"/>
        </w:rPr>
        <w:t xml:space="preserve">bir </w:t>
      </w:r>
      <w:r w:rsidRPr="008B7BBF">
        <w:rPr>
          <w:rFonts w:ascii="Times New Roman" w:hAnsi="Times New Roman" w:cs="Times New Roman"/>
        </w:rPr>
        <w:t xml:space="preserve">battaniye görevini gören kısımdır. </w:t>
      </w:r>
      <w:r>
        <w:rPr>
          <w:rFonts w:ascii="Times New Roman" w:hAnsi="Times New Roman" w:cs="Times New Roman"/>
        </w:rPr>
        <w:t xml:space="preserve">Yeryüzünde yaşamın sürmesini sağlar ve yeryüzünü uzaydan gelen olumsuz faktörlere karşı korur. Uzaydan gelen evrensel ısınların ve güneşten gelen elektromanyetik radyasyonun önemli bir kısmını emer. Sadece ultraviyole, görünür ve kızılötesine yakın radyasyonu (300-2500 nanometre) ve radyo dalgalarını (0.14-40 m.) geçirir. Zarar verici (300 nanometrenin altında kalan) ultraviyole ışınları ise süzer. Atmosferin çoğunluğu nitrojen ve oksijenden oluşur. Bunların yanı sıra argon, karbondioksit, zerrecikler ve çeşitli gazlar içermektedir. </w:t>
      </w:r>
    </w:p>
    <w:p w:rsidR="00B8124E" w:rsidRDefault="00B8124E" w:rsidP="00B8124E">
      <w:pPr>
        <w:spacing w:after="0" w:line="360" w:lineRule="auto"/>
        <w:jc w:val="both"/>
        <w:rPr>
          <w:rFonts w:ascii="Times New Roman" w:hAnsi="Times New Roman" w:cs="Times New Roman"/>
        </w:rPr>
      </w:pP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b/>
          <w:i/>
        </w:rPr>
        <w:t xml:space="preserve">Hidrosfer: </w:t>
      </w:r>
      <w:r w:rsidRPr="0033693A">
        <w:rPr>
          <w:rFonts w:ascii="Times New Roman" w:hAnsi="Times New Roman" w:cs="Times New Roman"/>
        </w:rPr>
        <w:t>Hidrosfer doğadaki bütün su kaynaklarını kapsar. Bunların en önemlileri,</w:t>
      </w:r>
      <w:r>
        <w:rPr>
          <w:rFonts w:ascii="Times New Roman" w:hAnsi="Times New Roman" w:cs="Times New Roman"/>
          <w:b/>
        </w:rPr>
        <w:t xml:space="preserve"> </w:t>
      </w:r>
      <w:r w:rsidRPr="002B2565">
        <w:rPr>
          <w:rFonts w:ascii="Times New Roman" w:hAnsi="Times New Roman" w:cs="Times New Roman"/>
        </w:rPr>
        <w:t xml:space="preserve">okyanuslar, denizler, göller, ırmaklar, dereler, çaylar, </w:t>
      </w:r>
      <w:r>
        <w:rPr>
          <w:rFonts w:ascii="Times New Roman" w:hAnsi="Times New Roman" w:cs="Times New Roman"/>
        </w:rPr>
        <w:t xml:space="preserve">buz dağları, </w:t>
      </w:r>
      <w:r w:rsidRPr="002B2565">
        <w:rPr>
          <w:rFonts w:ascii="Times New Roman" w:hAnsi="Times New Roman" w:cs="Times New Roman"/>
        </w:rPr>
        <w:t>buzull</w:t>
      </w:r>
      <w:r>
        <w:rPr>
          <w:rFonts w:ascii="Times New Roman" w:hAnsi="Times New Roman" w:cs="Times New Roman"/>
        </w:rPr>
        <w:t xml:space="preserve">ar ve yeraltı sularıdır. Dünyadaki su arzının %97’sini okyanuslar ve denizler, yaklaşık %2’sini kutuplardaki buz dağları ve buzullar oluşturur. İnsanların tüketebileceği tatlı su kaynaklarının (ırmaklar, dereler, çaylar, akıntılı göller ve yeraltı suları) oranı ise sadece %1 civarındadır.  </w:t>
      </w:r>
    </w:p>
    <w:p w:rsidR="00B8124E" w:rsidRDefault="00B8124E" w:rsidP="00B8124E">
      <w:pPr>
        <w:spacing w:after="0" w:line="360" w:lineRule="auto"/>
        <w:jc w:val="both"/>
        <w:rPr>
          <w:rFonts w:ascii="Times New Roman" w:hAnsi="Times New Roman" w:cs="Times New Roman"/>
        </w:rPr>
      </w:pPr>
    </w:p>
    <w:p w:rsidR="00B8124E" w:rsidRDefault="00B8124E" w:rsidP="00B8124E">
      <w:pPr>
        <w:spacing w:after="0" w:line="360" w:lineRule="auto"/>
        <w:jc w:val="both"/>
        <w:rPr>
          <w:rFonts w:ascii="Times New Roman" w:hAnsi="Times New Roman" w:cs="Times New Roman"/>
          <w:b/>
          <w:i/>
        </w:rPr>
      </w:pPr>
      <w:r w:rsidRPr="00865330">
        <w:rPr>
          <w:rFonts w:ascii="Times New Roman" w:hAnsi="Times New Roman" w:cs="Times New Roman"/>
          <w:b/>
          <w:i/>
        </w:rPr>
        <w:t>Litosfer</w:t>
      </w:r>
      <w:r>
        <w:rPr>
          <w:rFonts w:ascii="Times New Roman" w:hAnsi="Times New Roman" w:cs="Times New Roman"/>
          <w:b/>
          <w:i/>
        </w:rPr>
        <w:t xml:space="preserve">: </w:t>
      </w:r>
      <w:r w:rsidRPr="00DE22DA">
        <w:rPr>
          <w:rFonts w:ascii="Times New Roman" w:hAnsi="Times New Roman" w:cs="Times New Roman"/>
        </w:rPr>
        <w:t>Litosfer dünyanın katı kısmını dışarıdan kuşatan örtüdür. Yer kabuğu ve toprakta bulunan minerallerden oluşur. Örneğin, yer kabuğu ve toprakta bulunan çeşitli mineraller, organik madde, hava ve su gibi oluşumlar litosfer kapsamında ele alınır.</w:t>
      </w:r>
      <w:r>
        <w:rPr>
          <w:rFonts w:ascii="Times New Roman" w:hAnsi="Times New Roman" w:cs="Times New Roman"/>
          <w:b/>
        </w:rPr>
        <w:t xml:space="preserve"> </w:t>
      </w:r>
    </w:p>
    <w:p w:rsidR="00B8124E" w:rsidRDefault="00B8124E" w:rsidP="00B8124E">
      <w:pPr>
        <w:spacing w:after="0" w:line="360" w:lineRule="auto"/>
        <w:jc w:val="both"/>
        <w:rPr>
          <w:rFonts w:ascii="Times New Roman" w:hAnsi="Times New Roman" w:cs="Times New Roman"/>
          <w:b/>
          <w:i/>
        </w:rPr>
      </w:pP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b/>
          <w:i/>
        </w:rPr>
        <w:lastRenderedPageBreak/>
        <w:t xml:space="preserve">Biyosfer: </w:t>
      </w:r>
      <w:r w:rsidRPr="00B87889">
        <w:rPr>
          <w:rFonts w:ascii="Times New Roman" w:hAnsi="Times New Roman" w:cs="Times New Roman"/>
        </w:rPr>
        <w:t>Biyosfer canlı organizmaların ve bunların çevre ile etkileşiminin sağlandığı ortamdır. Örneğin, canlı organizmaların çevrenin diğer üç kısmı olan atmosfer, hidrosfer ve litosfer ile etkileşiminden oluşan bir ortamdır.</w:t>
      </w:r>
    </w:p>
    <w:p w:rsidR="00B8124E" w:rsidRPr="00B70698" w:rsidRDefault="00B8124E" w:rsidP="00B8124E">
      <w:pPr>
        <w:spacing w:after="0" w:line="360" w:lineRule="auto"/>
        <w:jc w:val="both"/>
        <w:rPr>
          <w:rFonts w:ascii="Times New Roman" w:hAnsi="Times New Roman" w:cs="Times New Roman"/>
        </w:rPr>
      </w:pPr>
      <w:r>
        <w:rPr>
          <w:rFonts w:ascii="Times New Roman" w:hAnsi="Times New Roman" w:cs="Times New Roman"/>
        </w:rPr>
        <w:tab/>
        <w:t xml:space="preserve">Çevre fiziksel, biyolojik ve kültürel öğelerin çeşitli yollarla tek başına ya da bir arada etkileşimiyle oluşmaktadır. Fiziksel öğeler yerler, arazi şekilleri, su kaynakları, topraklar, kayalıklar ve minerallerdir. Bu öğeler insan ırkının çevre üzerindeki karakterini, fırsatlarını ve sınırlarını belirler. Biyolojik öğeler, biyosferi oluşturan bitkiler, hayvanlar, mikroorganizmalar ve insanlardan oluşur. Kültürel öğeler ise temelde insan yapımı özellikler olup ekonomik sosyal ve politik unsurları içerir.   </w:t>
      </w:r>
    </w:p>
    <w:p w:rsidR="00B8124E" w:rsidRPr="00587C2C" w:rsidRDefault="00B8124E" w:rsidP="00B8124E">
      <w:pPr>
        <w:spacing w:after="0" w:line="360" w:lineRule="auto"/>
        <w:jc w:val="both"/>
        <w:rPr>
          <w:rFonts w:ascii="Times New Roman" w:hAnsi="Times New Roman" w:cs="Times New Roman"/>
          <w:b/>
        </w:rPr>
      </w:pPr>
      <w:r w:rsidRPr="00587C2C">
        <w:rPr>
          <w:rFonts w:ascii="Times New Roman" w:hAnsi="Times New Roman" w:cs="Times New Roman"/>
          <w:b/>
        </w:rPr>
        <w:t>Çevrebilim</w:t>
      </w:r>
    </w:p>
    <w:p w:rsidR="00B8124E" w:rsidRPr="0048472F" w:rsidRDefault="00B8124E" w:rsidP="00B8124E">
      <w:pPr>
        <w:spacing w:after="0" w:line="360" w:lineRule="auto"/>
        <w:ind w:firstLine="708"/>
        <w:jc w:val="both"/>
        <w:rPr>
          <w:rFonts w:ascii="Times New Roman" w:hAnsi="Times New Roman" w:cs="Times New Roman"/>
        </w:rPr>
      </w:pPr>
      <w:r>
        <w:rPr>
          <w:rFonts w:ascii="Times New Roman" w:hAnsi="Times New Roman" w:cs="Times New Roman"/>
        </w:rPr>
        <w:t>Çevre bilimi</w:t>
      </w:r>
      <w:r w:rsidRPr="0048472F">
        <w:rPr>
          <w:rFonts w:ascii="Times New Roman" w:hAnsi="Times New Roman" w:cs="Times New Roman"/>
        </w:rPr>
        <w:t xml:space="preserve"> yaşamakta olduğumuz gezegeni etkileyen bütün faktörleri ve insan faaliyetlerinin bu faktörler üzerine olan etkilerini incelemektedir.  Çevre küresel bir kavram olduğundan bunu inceleyen bilim dalı da disiplinler arası bir bilim dalıdır. Bu yüzden çevrebilim, fizik, kimya, biyoloji, jeoloji, coğrafya, </w:t>
      </w:r>
      <w:proofErr w:type="spellStart"/>
      <w:r w:rsidRPr="0048472F">
        <w:rPr>
          <w:rFonts w:ascii="Times New Roman" w:hAnsi="Times New Roman" w:cs="Times New Roman"/>
        </w:rPr>
        <w:t>biyoteknoloji</w:t>
      </w:r>
      <w:proofErr w:type="spellEnd"/>
      <w:r w:rsidRPr="0048472F">
        <w:rPr>
          <w:rFonts w:ascii="Times New Roman" w:hAnsi="Times New Roman" w:cs="Times New Roman"/>
        </w:rPr>
        <w:t xml:space="preserve">, fizyoloji, hidroloji, toprak bilimi, ekonomi, tarih ve sosyoloji gibi birçok fen ve sosyal bilimi ilgilendirmektedir. Çevre biliminin temel çalışma alanları; doğanın ve doğal kaynakların korunması, biyolojik çeşitliliğin korunması, çevre kirliliğinin kontrolü, nüfus ve çevre ilişkilerinin düzenlenmesi, kalkınma ve çevre ilişkilerinin düzenlenmesi, kirlilik oluşturmayan ve yenilenebilir enerji sistemlerinin geliştirilmesi ve ülkelerin güvenliğine yeni boyutlar kazandırmaktır. </w:t>
      </w:r>
    </w:p>
    <w:p w:rsidR="00B8124E" w:rsidRPr="0048472F" w:rsidRDefault="00B8124E" w:rsidP="00B8124E">
      <w:pPr>
        <w:spacing w:after="0" w:line="360" w:lineRule="auto"/>
        <w:ind w:firstLine="708"/>
        <w:jc w:val="both"/>
        <w:rPr>
          <w:rFonts w:ascii="Times New Roman" w:hAnsi="Times New Roman" w:cs="Times New Roman"/>
        </w:rPr>
      </w:pPr>
      <w:r w:rsidRPr="0048472F">
        <w:rPr>
          <w:rFonts w:ascii="Times New Roman" w:hAnsi="Times New Roman" w:cs="Times New Roman"/>
        </w:rPr>
        <w:t xml:space="preserve">Çevre, içinde yaşayan bütün canlı organizmalara ait olan bir ortamdır. Bütün canlılar ve özellikle insanoğlu dünyadaki çevre sorunlarından direkt ya da dolaylı olarak etkilenmektedir. Örneğin, küresel ısınma, ozon tabakasının delinmesi, asit yağmurları, ormanların tahrip edilmesi, tarım alanlarının amaç dışı kullanımı, mera arazilerinin azalması gibi sorunlar bütün canlıları ve özellikle insanoğlunu önemli düzeyde etkilemektedir. Çevre bilim bu sorunların çözümü için insanların alması gereken önlemler üzerinde durmaktadır. Çevre bilim öncelikle çevrenin bozulumuna neden olan etmenleri inceleyerek, olumsuz faktörlerin ortadan kaldırılması için gerekli önlemlerin neler olduğunu belirlemeye çalışır. Bu amaçla hava, toprak, su ve canlı organizmaları konu alan çeşitli araştırmalar yapılmakta ve çevre kalitesinin azalmasına etki eden faktörler ortaya konulmaktadır. Daha sonra da insan ve diğer canlıların yaşamlarını daha sağlıklı bir ortamda sürdürebilmeleri için gerekli standartlar belirlenmekte ve bu standartlara uyum için çeşitli mekanizmalar geliştirilmektedir. </w:t>
      </w:r>
    </w:p>
    <w:p w:rsidR="00B8124E" w:rsidRDefault="00B8124E" w:rsidP="00B8124E">
      <w:pPr>
        <w:spacing w:after="0" w:line="360" w:lineRule="auto"/>
        <w:ind w:firstLine="708"/>
        <w:jc w:val="both"/>
        <w:rPr>
          <w:rFonts w:ascii="Times New Roman" w:hAnsi="Times New Roman" w:cs="Times New Roman"/>
        </w:rPr>
      </w:pPr>
      <w:r>
        <w:rPr>
          <w:rFonts w:ascii="Times New Roman" w:hAnsi="Times New Roman" w:cs="Times New Roman"/>
        </w:rPr>
        <w:t xml:space="preserve">Ülkeler geliştikçe doğal kaynaklara ve çevreye verilen zararlar da giderek artmaktadır. Aslında insanoğlu bu tür tahribatlarla kendi geleceğini olumsuz yünde etkilemektedir. Bu yüzden doğal kaynakların sürdürülebilir kullanımı ve çevre kirliliğinin önlenmesine yönelik sıkı yasal önlemlerin yanı sıra konu hakkında farkındalık oluşturmak ve küresel düzeyde konunun bütün paydaşlarını eğitmek son derece önemlidir. Bu amaçla dünyada yapılan en kapsamlı faaliyet 1992 yılında </w:t>
      </w:r>
      <w:proofErr w:type="gramStart"/>
      <w:r>
        <w:rPr>
          <w:rFonts w:ascii="Times New Roman" w:hAnsi="Times New Roman" w:cs="Times New Roman"/>
        </w:rPr>
        <w:t>Brezilyanın</w:t>
      </w:r>
      <w:proofErr w:type="gramEnd"/>
      <w:r>
        <w:rPr>
          <w:rFonts w:ascii="Times New Roman" w:hAnsi="Times New Roman" w:cs="Times New Roman"/>
        </w:rPr>
        <w:t xml:space="preserve"> başkenti Rio de </w:t>
      </w:r>
      <w:proofErr w:type="spellStart"/>
      <w:r>
        <w:rPr>
          <w:rFonts w:ascii="Times New Roman" w:hAnsi="Times New Roman" w:cs="Times New Roman"/>
        </w:rPr>
        <w:t>Janerio’da</w:t>
      </w:r>
      <w:proofErr w:type="spellEnd"/>
      <w:r>
        <w:rPr>
          <w:rFonts w:ascii="Times New Roman" w:hAnsi="Times New Roman" w:cs="Times New Roman"/>
        </w:rPr>
        <w:t xml:space="preserve"> toplanan Birleşmiş Milletler Çevre ve Kalkınma Konferansıdır. Konferansta kalkınmanın sosyal ve ekonomik boyutları, kullanılan kaynakların yönetimi ve korunması, sürdürülebilir kalkınma için çeşitli paydaşların üstlenmesi gereken görevler ve politika araçları kapsamlı bir şekilde ele alınmıştır. Bu faaliyetten 20 yıl sonra 2012 yılında yine aynı şehirde Birleşmiş Milletler </w:t>
      </w:r>
      <w:r>
        <w:rPr>
          <w:rFonts w:ascii="Times New Roman" w:hAnsi="Times New Roman" w:cs="Times New Roman"/>
        </w:rPr>
        <w:lastRenderedPageBreak/>
        <w:t xml:space="preserve">Sürdürülebilir Kalkınma Konferansı toplanmıştır. Birinci konferanstan sonra geçen süre içerisinde dünyada çevre sorunlarının artmakta olduğu vurgulanan konferansta daha çok üretim sistemleri ve çevresel atıklar, alternatif enerji kaynakları, araç emisyonunun azaltılması için taşıma sistemlerinin gözden geçirilmesi ve su kıtlığının önlenmesi için gerekli önlemlerin alınması konularına ağırlık verilmiştir. </w:t>
      </w:r>
    </w:p>
    <w:p w:rsidR="00B8124E" w:rsidRDefault="00B8124E" w:rsidP="00B8124E">
      <w:pPr>
        <w:spacing w:after="0" w:line="360" w:lineRule="auto"/>
        <w:ind w:firstLine="708"/>
        <w:jc w:val="both"/>
        <w:rPr>
          <w:rFonts w:ascii="Times New Roman" w:hAnsi="Times New Roman" w:cs="Times New Roman"/>
        </w:rPr>
      </w:pPr>
      <w:r>
        <w:rPr>
          <w:rFonts w:ascii="Times New Roman" w:hAnsi="Times New Roman" w:cs="Times New Roman"/>
        </w:rPr>
        <w:t xml:space="preserve">Günümüzde doğal kaynakların sürdürülebilir kullanımı ve çevre koruma konularını içeren birçok ulusal ve uluslararası faaliyet düzenlenmektedir. Bilim adamlarının ve uzmanların bu tür etkinliklerde önerdikleri uygulamaların yerine getirilmesi kuşkusuz insanların öncelikle bu önerilerden haberdar olmasını gerektirir. Bu yüzden sürdürülebilir kalkınma ve çevre koruma konularında daha duyarlı bir kamuoyu oluşturabilmek için konunun çeşitli etkinliklerle gündemde tutulması ve her düzeydeki paydaşların eğitilmesi gerekmektedir. </w:t>
      </w:r>
    </w:p>
    <w:p w:rsidR="00B8124E" w:rsidRDefault="00B8124E" w:rsidP="00B8124E">
      <w:pPr>
        <w:spacing w:after="0" w:line="360" w:lineRule="auto"/>
        <w:jc w:val="both"/>
        <w:rPr>
          <w:rFonts w:ascii="Times New Roman" w:hAnsi="Times New Roman" w:cs="Times New Roman"/>
        </w:rPr>
      </w:pPr>
      <w:proofErr w:type="gramStart"/>
      <w:r w:rsidRPr="003C74A1">
        <w:rPr>
          <w:rFonts w:ascii="Times New Roman" w:hAnsi="Times New Roman" w:cs="Times New Roman"/>
          <w:b/>
        </w:rPr>
        <w:t xml:space="preserve">Ekosistem: </w:t>
      </w:r>
      <w:r>
        <w:rPr>
          <w:rFonts w:ascii="Times New Roman" w:hAnsi="Times New Roman" w:cs="Times New Roman"/>
          <w:b/>
        </w:rPr>
        <w:t xml:space="preserve"> </w:t>
      </w:r>
      <w:r w:rsidRPr="00C155AF">
        <w:rPr>
          <w:rFonts w:ascii="Times New Roman" w:hAnsi="Times New Roman" w:cs="Times New Roman"/>
        </w:rPr>
        <w:t>Ekosistem</w:t>
      </w:r>
      <w:proofErr w:type="gramEnd"/>
      <w:r w:rsidRPr="00C155AF">
        <w:rPr>
          <w:rFonts w:ascii="Times New Roman" w:hAnsi="Times New Roman" w:cs="Times New Roman"/>
        </w:rPr>
        <w:t xml:space="preserve"> </w:t>
      </w:r>
      <w:r>
        <w:rPr>
          <w:rFonts w:ascii="Times New Roman" w:hAnsi="Times New Roman" w:cs="Times New Roman"/>
        </w:rPr>
        <w:t>canlı varlıklar olan bitki, hayvan ve mikroorganizmaların kendilerini çevreleyen hava, su ve toprak gibi cansız maddelerle etkileşim halinde olduğu bir sistemdir (</w:t>
      </w:r>
      <w:proofErr w:type="spellStart"/>
      <w:r>
        <w:rPr>
          <w:rFonts w:ascii="Times New Roman" w:hAnsi="Times New Roman" w:cs="Times New Roman"/>
        </w:rPr>
        <w:t>Tansley</w:t>
      </w:r>
      <w:proofErr w:type="spellEnd"/>
      <w:r>
        <w:rPr>
          <w:rFonts w:ascii="Times New Roman" w:hAnsi="Times New Roman" w:cs="Times New Roman"/>
        </w:rPr>
        <w:t xml:space="preserve">, 1934). Doğal kaynakların orijinlerine göre yapılan sınıflandırmada olduğu gibi ekosistemde de </w:t>
      </w:r>
      <w:proofErr w:type="spellStart"/>
      <w:r>
        <w:rPr>
          <w:rFonts w:ascii="Times New Roman" w:hAnsi="Times New Roman" w:cs="Times New Roman"/>
        </w:rPr>
        <w:t>abiyotik</w:t>
      </w:r>
      <w:proofErr w:type="spellEnd"/>
      <w:r>
        <w:rPr>
          <w:rFonts w:ascii="Times New Roman" w:hAnsi="Times New Roman" w:cs="Times New Roman"/>
        </w:rPr>
        <w:t xml:space="preserve"> (cansız) ve </w:t>
      </w:r>
      <w:proofErr w:type="spellStart"/>
      <w:r>
        <w:rPr>
          <w:rFonts w:ascii="Times New Roman" w:hAnsi="Times New Roman" w:cs="Times New Roman"/>
        </w:rPr>
        <w:t>biyotik</w:t>
      </w:r>
      <w:proofErr w:type="spellEnd"/>
      <w:r>
        <w:rPr>
          <w:rFonts w:ascii="Times New Roman" w:hAnsi="Times New Roman" w:cs="Times New Roman"/>
        </w:rPr>
        <w:t xml:space="preserve"> (canlı) olmak üzere iki temel unsur bulunur. Cansız unsurlar fiziksel ve kimyasal olmak üzere iki kısımda incelenir. Fiziksel unsurlar; güneş ışınları, su, sıcaklık ve topraktan oluşur. Güneş ışınları bitkilerin fotosentez yapması için gerekli olup, su ve sıcaklık canlı organizmaların yaşamını sürdürebilmesi için gereklidir. Toprak ise canlı organizmalara hem yataklık görevi görür hem de beslenmeleri için gerekli besin maddelerini sağlar. Kimyasal unsurlar, proteinler, karbonhidratlar, yağlar ve minerallerden oluşur. Ekosistemin canlı unsurları ise üreticiler, tüketiciler ve ayrıştırıcılar olmak üzere üç kısımda ele alınır. Üreticiler klorofili olan, kendi kendini besleyen, fotosentez yaparak inorganik maddeleri organik maddelere dönüştüren canlılardır. Bütün yeşil bitkiler bu sınıfa girmektedir. Tüketiciler, yaşamları üreticilerin üretmiş olduğu enerjiye bağlı olan canlılardır. Bunlar ot obur, et obur ve kendine obur canlılardır. Son olarak ayrıştırıcılar ölü hayvanlara ve bitkilere saldırarak onları ayrıştır ve organik maddeyi dönüştürürler. Bu yolla besin maddelerini geri kazandırırlar. Bakteriler ve mantarlar bunlara verilebilecek örneklerdir.    </w:t>
      </w:r>
    </w:p>
    <w:p w:rsidR="00B8124E" w:rsidRDefault="00B8124E" w:rsidP="00B8124E">
      <w:pPr>
        <w:spacing w:after="0" w:line="360" w:lineRule="auto"/>
        <w:ind w:firstLine="708"/>
        <w:jc w:val="both"/>
        <w:rPr>
          <w:rFonts w:ascii="Times New Roman" w:hAnsi="Times New Roman" w:cs="Times New Roman"/>
        </w:rPr>
      </w:pPr>
      <w:r>
        <w:rPr>
          <w:rFonts w:ascii="Times New Roman" w:hAnsi="Times New Roman" w:cs="Times New Roman"/>
        </w:rPr>
        <w:t xml:space="preserve">Ekosistemde canlı organizmaların hem </w:t>
      </w:r>
      <w:proofErr w:type="gramStart"/>
      <w:r>
        <w:rPr>
          <w:rFonts w:ascii="Times New Roman" w:hAnsi="Times New Roman" w:cs="Times New Roman"/>
        </w:rPr>
        <w:t>bir birleriyle</w:t>
      </w:r>
      <w:proofErr w:type="gramEnd"/>
      <w:r>
        <w:rPr>
          <w:rFonts w:ascii="Times New Roman" w:hAnsi="Times New Roman" w:cs="Times New Roman"/>
        </w:rPr>
        <w:t xml:space="preserve"> hem de çevrelerindeki cansız varlıklarla beslenme döngüsü ve enerji akışı yoluyla bir etkileşimi söz konusudur. Her ne kadar bazı bilim adamları bütün dünyayı bir ekosistem olarak tanımlamış olsa da daha küçük ve sınırları çizilebilen alanlar da bu kapsama girmektedir. Örneğin, belirli bir bölgedeki orman arazisi bir ekosistem olarak ele alınabilir. Buradaki canlı organizmaların hem </w:t>
      </w:r>
      <w:proofErr w:type="gramStart"/>
      <w:r>
        <w:rPr>
          <w:rFonts w:ascii="Times New Roman" w:hAnsi="Times New Roman" w:cs="Times New Roman"/>
        </w:rPr>
        <w:t>bir birleriyle</w:t>
      </w:r>
      <w:proofErr w:type="gramEnd"/>
      <w:r>
        <w:rPr>
          <w:rFonts w:ascii="Times New Roman" w:hAnsi="Times New Roman" w:cs="Times New Roman"/>
        </w:rPr>
        <w:t xml:space="preserve"> hem de çevrelerindeki cansız varlıklarla etkileşimleri söz konusudur.</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ab/>
        <w:t xml:space="preserve">Ekosistem çeşitleri Şekil 1’de görüldüğü gibi sınıflandırılmaktadır. Doğal kaynaklar ve çevre ekonomisinin temel inceleme konuları doğal ekosistemler olmakla beraber çeşitli bilimsel araştırmalar için yapay ekosistemler de kurulabilir. Örneğin, </w:t>
      </w:r>
      <w:proofErr w:type="gramStart"/>
      <w:r>
        <w:rPr>
          <w:rFonts w:ascii="Times New Roman" w:hAnsi="Times New Roman" w:cs="Times New Roman"/>
        </w:rPr>
        <w:t>Amerika Birleşik Devletlerinin</w:t>
      </w:r>
      <w:proofErr w:type="gramEnd"/>
      <w:r>
        <w:rPr>
          <w:rFonts w:ascii="Times New Roman" w:hAnsi="Times New Roman" w:cs="Times New Roman"/>
        </w:rPr>
        <w:t xml:space="preserve"> (ABD) Arizona Eyaletinde ‘Biyosfer 2’ adıyla yapay bir ekosistem kurularak yer kürenin özellikleri, yaşam sistemleri ve evrendeki yeri ile ilgili bilimsel araştırmalar yapılmaktadır. Doğal ekosistemler ise karalar ve sular </w:t>
      </w:r>
      <w:r>
        <w:rPr>
          <w:rFonts w:ascii="Times New Roman" w:hAnsi="Times New Roman" w:cs="Times New Roman"/>
        </w:rPr>
        <w:lastRenderedPageBreak/>
        <w:t xml:space="preserve">olmak üzere iki kısımda incelenmektedir. Karalar orman alanları ve çayır ve meralardan; sular ise tuzlu ve tatlı sulardan oluşmaktadır. Deniz ve okyanus suları tuzlu sular olup, dereler, ırmaklar, çaylar, göller ve havuzlar tatlı suları oluşturmaktadır. </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noProof/>
          <w:lang w:eastAsia="tr-TR"/>
        </w:rPr>
        <w:drawing>
          <wp:inline distT="0" distB="0" distL="0" distR="0" wp14:anchorId="3258854F" wp14:editId="08FEED89">
            <wp:extent cx="5759450" cy="3939052"/>
            <wp:effectExtent l="0" t="0" r="0" b="4445"/>
            <wp:docPr id="20" name="Resim 20" descr="C:\Users\USER\Desktop\ekositemin sınıflandırılması.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ekositemin sınıflandırılması.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59450" cy="3939052"/>
                    </a:xfrm>
                    <a:prstGeom prst="rect">
                      <a:avLst/>
                    </a:prstGeom>
                    <a:noFill/>
                    <a:ln>
                      <a:noFill/>
                    </a:ln>
                  </pic:spPr>
                </pic:pic>
              </a:graphicData>
            </a:graphic>
          </wp:inline>
        </w:drawing>
      </w:r>
    </w:p>
    <w:p w:rsidR="00B8124E" w:rsidRDefault="00B8124E" w:rsidP="00B8124E">
      <w:pPr>
        <w:spacing w:after="0" w:line="360" w:lineRule="auto"/>
        <w:jc w:val="both"/>
        <w:rPr>
          <w:rFonts w:ascii="Times New Roman" w:hAnsi="Times New Roman" w:cs="Times New Roman"/>
        </w:rPr>
      </w:pPr>
    </w:p>
    <w:p w:rsidR="00B8124E" w:rsidRPr="00587C2C" w:rsidRDefault="00B8124E" w:rsidP="00B8124E">
      <w:pPr>
        <w:spacing w:after="0" w:line="360" w:lineRule="auto"/>
        <w:jc w:val="both"/>
        <w:rPr>
          <w:rFonts w:ascii="Times New Roman" w:hAnsi="Times New Roman" w:cs="Times New Roman"/>
          <w:b/>
          <w:sz w:val="28"/>
          <w:szCs w:val="28"/>
        </w:rPr>
      </w:pPr>
      <w:r w:rsidRPr="00587C2C">
        <w:rPr>
          <w:rFonts w:ascii="Times New Roman" w:hAnsi="Times New Roman" w:cs="Times New Roman"/>
          <w:b/>
          <w:sz w:val="28"/>
          <w:szCs w:val="28"/>
        </w:rPr>
        <w:t>1.3.Ekonomi</w:t>
      </w:r>
    </w:p>
    <w:p w:rsidR="00B8124E" w:rsidRDefault="00B8124E" w:rsidP="00B8124E">
      <w:pPr>
        <w:spacing w:after="0" w:line="360" w:lineRule="auto"/>
        <w:jc w:val="both"/>
        <w:rPr>
          <w:rFonts w:ascii="Times New Roman" w:hAnsi="Times New Roman" w:cs="Times New Roman"/>
        </w:rPr>
      </w:pPr>
      <w:r w:rsidRPr="005916DF">
        <w:rPr>
          <w:rFonts w:ascii="Times New Roman" w:hAnsi="Times New Roman" w:cs="Times New Roman"/>
          <w:b/>
        </w:rPr>
        <w:tab/>
      </w:r>
      <w:r w:rsidRPr="005916DF">
        <w:rPr>
          <w:rFonts w:ascii="Times New Roman" w:hAnsi="Times New Roman" w:cs="Times New Roman"/>
        </w:rPr>
        <w:t>Doğal kaynaklar ve çevre ekonomisi konularını irdelerken, ‘ekonomi’ sözcüğünün ne anlama geldiği ve ekonomi bilimi ile ilgili bazı temel kavramların açıklanması gerekir. Ekonomi, sonsuz olan insan ihtiyaçlarının karşılanabilmesi için kıt olan ve alternatif alanlarda kullanılabilme olanağı bulunan kaynakların nasıl kullanılacağını gösteren bir seçme ve karar verme bilimi olarak tanımlanabilir. Bu tanımdan hareketle öncelikle insan ihtiyaçlarının s</w:t>
      </w:r>
      <w:r>
        <w:rPr>
          <w:rFonts w:ascii="Times New Roman" w:hAnsi="Times New Roman" w:cs="Times New Roman"/>
        </w:rPr>
        <w:t>onsuz olduğu ve bunların</w:t>
      </w:r>
      <w:r w:rsidRPr="005916DF">
        <w:rPr>
          <w:rFonts w:ascii="Times New Roman" w:hAnsi="Times New Roman" w:cs="Times New Roman"/>
        </w:rPr>
        <w:t xml:space="preserve"> tatmin edilmesi gerektiğini belirtmek gerekir. </w:t>
      </w:r>
      <w:r>
        <w:rPr>
          <w:rFonts w:ascii="Times New Roman" w:hAnsi="Times New Roman" w:cs="Times New Roman"/>
        </w:rPr>
        <w:t xml:space="preserve">O zaman ihtiyacın ne olduğu şeklindeki bir sorunun da cevaplandırılması gerekir. İhtiyaç birçok ekonomist tarafından, tatmin edildiği zaman insana zevk ve mutluluk veren, tatmin edilmediği zaman da elem, keder ve üzüntü veren duygular şeklinde tanımlanmaktadır. Bu tanıma göre insanların yaşamdan zevk alabilmeleri için ihtiyaçlarının tatmin edilmesi gerekir. Ancak bütün ihtiyaçlar yaşamın devamlılığı için aynı şiddette değildir. Bu yüzden ihtiyaçlar şiddetlerine göre; (1) zorunlu ihtiyaçlar, (2) zorunlu olmayan ihtiyaçlar şeklinde iki gruba ayrılmaktadır. Zorunlu ihtiyaçlar, yaşantımızı sürdürebilmek için soluduğumuz hava, içtiğimiz su ve temel besin maddelerinden oluşmaktadır. Zorunlu olmayan ihtiyaçlar ise yaşamın devamlılığı için acil olarak karşılanması gerekmeyen ancak karşılanması halinde de insanın yaşam kalitesini ve mutluluğunu artıran ihtiyaçlardır. Bu ihtiyaçlara lüks ihtiyaçlar da denmektedir. Örneğin, son model bir otomobil sahibi olma, tatil </w:t>
      </w:r>
      <w:r>
        <w:rPr>
          <w:rFonts w:ascii="Times New Roman" w:hAnsi="Times New Roman" w:cs="Times New Roman"/>
        </w:rPr>
        <w:lastRenderedPageBreak/>
        <w:t xml:space="preserve">amacıyla uluslararası seyahat etme, düzenli olarak tiyatro sinema gibi etkinliklere katılmak. Ancak ihtiyaçların bu şekilde ayırıma tutulması her zaman kesin olmayıp, zamana, </w:t>
      </w:r>
      <w:proofErr w:type="gramStart"/>
      <w:r>
        <w:rPr>
          <w:rFonts w:ascii="Times New Roman" w:hAnsi="Times New Roman" w:cs="Times New Roman"/>
        </w:rPr>
        <w:t>mekana</w:t>
      </w:r>
      <w:proofErr w:type="gramEnd"/>
      <w:r>
        <w:rPr>
          <w:rFonts w:ascii="Times New Roman" w:hAnsi="Times New Roman" w:cs="Times New Roman"/>
        </w:rPr>
        <w:t xml:space="preserve"> ve kişilere göre değişiklik gösterebilir. Örneğin, 20 yıl önce cep telefonuna ve bilgisayara sahip olmak lüks ihtiyaç sayılırken bugün neredeyse zorunlu ihtiyaç haline gelmiştir. Yine ülkemizin güney illerinde ev ve işyerlerini serinletmek için kullanılan klimalar yavaş yavaş zorunlu ihtiyaç haline gelmektedir.</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ab/>
        <w:t>İhtiyaçların temel özellikleri; sonsuz olmaları, şiddet bakımından farklılık göstermeleri, tatmin edildikçe şiddetlerinin azalması ve tatmin edilmeleri için kullanılan mal ve hizmetler birbirleriyle ikame edilebilir olmasıdır. Her ne kadar tatmin edildikçe şiddetlerinin azalması temel bir özellik olsa da tatmin edildikçe şiddetleri artan ihtiyaçlar da vardır. Örneğin, sigara, alkol veya uyuşturucu bağımlılığı gibi.</w:t>
      </w:r>
    </w:p>
    <w:p w:rsidR="00B8124E" w:rsidRDefault="00B8124E" w:rsidP="00B8124E">
      <w:pPr>
        <w:spacing w:after="0" w:line="360" w:lineRule="auto"/>
        <w:ind w:firstLine="539"/>
        <w:jc w:val="both"/>
        <w:rPr>
          <w:rFonts w:ascii="Times New Roman" w:eastAsia="Times New Roman" w:hAnsi="Times New Roman" w:cs="Times New Roman"/>
          <w:lang w:eastAsia="tr-TR"/>
        </w:rPr>
      </w:pPr>
      <w:r>
        <w:rPr>
          <w:rFonts w:ascii="Times New Roman" w:eastAsia="Times New Roman" w:hAnsi="Times New Roman" w:cs="Times New Roman"/>
          <w:lang w:eastAsia="tr-TR"/>
        </w:rPr>
        <w:t xml:space="preserve">Sosyal bilimlerde en çok kullanılan ihtiyaçların sınıflandırma şekillerinden biri </w:t>
      </w:r>
      <w:proofErr w:type="spellStart"/>
      <w:r>
        <w:rPr>
          <w:rFonts w:ascii="Times New Roman" w:eastAsia="Times New Roman" w:hAnsi="Times New Roman" w:cs="Times New Roman"/>
          <w:lang w:eastAsia="tr-TR"/>
        </w:rPr>
        <w:t>Maslow</w:t>
      </w:r>
      <w:proofErr w:type="spellEnd"/>
      <w:r>
        <w:rPr>
          <w:rFonts w:ascii="Times New Roman" w:eastAsia="Times New Roman" w:hAnsi="Times New Roman" w:cs="Times New Roman"/>
          <w:lang w:eastAsia="tr-TR"/>
        </w:rPr>
        <w:t xml:space="preserve"> (</w:t>
      </w:r>
      <w:proofErr w:type="gramStart"/>
      <w:r>
        <w:rPr>
          <w:rFonts w:ascii="Times New Roman" w:eastAsia="Times New Roman" w:hAnsi="Times New Roman" w:cs="Times New Roman"/>
          <w:lang w:eastAsia="tr-TR"/>
        </w:rPr>
        <w:t xml:space="preserve">1954 </w:t>
      </w:r>
      <w:r w:rsidRPr="00754AE8">
        <w:rPr>
          <w:rFonts w:ascii="Times New Roman" w:eastAsia="Times New Roman" w:hAnsi="Times New Roman" w:cs="Times New Roman"/>
          <w:lang w:eastAsia="tr-TR"/>
        </w:rPr>
        <w:t>)</w:t>
      </w:r>
      <w:proofErr w:type="gramEnd"/>
      <w:r w:rsidRPr="00754AE8">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tarafından yapılmıştır. </w:t>
      </w:r>
      <w:proofErr w:type="spellStart"/>
      <w:r>
        <w:rPr>
          <w:rFonts w:ascii="Times New Roman" w:eastAsia="Times New Roman" w:hAnsi="Times New Roman" w:cs="Times New Roman"/>
          <w:lang w:eastAsia="tr-TR"/>
        </w:rPr>
        <w:t>Maslow’a</w:t>
      </w:r>
      <w:proofErr w:type="spellEnd"/>
      <w:r>
        <w:rPr>
          <w:rFonts w:ascii="Times New Roman" w:eastAsia="Times New Roman" w:hAnsi="Times New Roman" w:cs="Times New Roman"/>
          <w:lang w:eastAsia="tr-TR"/>
        </w:rPr>
        <w:t xml:space="preserve"> göre i</w:t>
      </w:r>
      <w:r w:rsidRPr="00754AE8">
        <w:rPr>
          <w:rFonts w:ascii="Times New Roman" w:eastAsia="Times New Roman" w:hAnsi="Times New Roman" w:cs="Times New Roman"/>
          <w:lang w:eastAsia="tr-TR"/>
        </w:rPr>
        <w:t xml:space="preserve">nsan yaşadığı sürece </w:t>
      </w:r>
      <w:r>
        <w:rPr>
          <w:rFonts w:ascii="Times New Roman" w:eastAsia="Times New Roman" w:hAnsi="Times New Roman" w:cs="Times New Roman"/>
          <w:lang w:eastAsia="tr-TR"/>
        </w:rPr>
        <w:t>ihtiyaçlarının sonu gelmez. D</w:t>
      </w:r>
      <w:r w:rsidRPr="00754AE8">
        <w:rPr>
          <w:rFonts w:ascii="Times New Roman" w:eastAsia="Times New Roman" w:hAnsi="Times New Roman" w:cs="Times New Roman"/>
          <w:lang w:eastAsia="tr-TR"/>
        </w:rPr>
        <w:t xml:space="preserve">aha düşük oranda duyulan bir </w:t>
      </w:r>
      <w:r>
        <w:rPr>
          <w:rFonts w:ascii="Times New Roman" w:eastAsia="Times New Roman" w:hAnsi="Times New Roman" w:cs="Times New Roman"/>
          <w:lang w:eastAsia="tr-TR"/>
        </w:rPr>
        <w:t xml:space="preserve">ihtiyaç </w:t>
      </w:r>
      <w:r w:rsidRPr="00754AE8">
        <w:rPr>
          <w:rFonts w:ascii="Times New Roman" w:eastAsia="Times New Roman" w:hAnsi="Times New Roman" w:cs="Times New Roman"/>
          <w:lang w:eastAsia="tr-TR"/>
        </w:rPr>
        <w:t xml:space="preserve">karşılandığında bir üst </w:t>
      </w:r>
      <w:r>
        <w:rPr>
          <w:rFonts w:ascii="Times New Roman" w:eastAsia="Times New Roman" w:hAnsi="Times New Roman" w:cs="Times New Roman"/>
          <w:lang w:eastAsia="tr-TR"/>
        </w:rPr>
        <w:t xml:space="preserve">ihtiyaç </w:t>
      </w:r>
      <w:r w:rsidRPr="00754AE8">
        <w:rPr>
          <w:rFonts w:ascii="Times New Roman" w:eastAsia="Times New Roman" w:hAnsi="Times New Roman" w:cs="Times New Roman"/>
          <w:lang w:eastAsia="tr-TR"/>
        </w:rPr>
        <w:t xml:space="preserve">doğar ve insan bunu karşılamağa motive olur. </w:t>
      </w:r>
      <w:r>
        <w:rPr>
          <w:rFonts w:ascii="Times New Roman" w:eastAsia="Times New Roman" w:hAnsi="Times New Roman" w:cs="Times New Roman"/>
          <w:lang w:eastAsia="tr-TR"/>
        </w:rPr>
        <w:t>İhtiyaç karşılandığında ise</w:t>
      </w:r>
      <w:r w:rsidRPr="00754AE8">
        <w:rPr>
          <w:rFonts w:ascii="Times New Roman" w:eastAsia="Times New Roman" w:hAnsi="Times New Roman" w:cs="Times New Roman"/>
          <w:lang w:eastAsia="tr-TR"/>
        </w:rPr>
        <w:t xml:space="preserve"> onu karşılamağa yönelik mo</w:t>
      </w:r>
      <w:r>
        <w:rPr>
          <w:rFonts w:ascii="Times New Roman" w:eastAsia="Times New Roman" w:hAnsi="Times New Roman" w:cs="Times New Roman"/>
          <w:lang w:eastAsia="tr-TR"/>
        </w:rPr>
        <w:t>tivasyon son bulur. İ</w:t>
      </w:r>
      <w:r w:rsidRPr="00754AE8">
        <w:rPr>
          <w:rFonts w:ascii="Times New Roman" w:eastAsia="Times New Roman" w:hAnsi="Times New Roman" w:cs="Times New Roman"/>
          <w:lang w:eastAsia="tr-TR"/>
        </w:rPr>
        <w:t xml:space="preserve">çsel </w:t>
      </w:r>
      <w:r>
        <w:rPr>
          <w:rFonts w:ascii="Times New Roman" w:eastAsia="Times New Roman" w:hAnsi="Times New Roman" w:cs="Times New Roman"/>
          <w:lang w:eastAsia="tr-TR"/>
        </w:rPr>
        <w:t xml:space="preserve">ihtiyaçlar </w:t>
      </w:r>
      <w:r w:rsidRPr="00754AE8">
        <w:rPr>
          <w:rFonts w:ascii="Times New Roman" w:eastAsia="Times New Roman" w:hAnsi="Times New Roman" w:cs="Times New Roman"/>
          <w:lang w:eastAsia="tr-TR"/>
        </w:rPr>
        <w:t xml:space="preserve">kişileri </w:t>
      </w:r>
      <w:r>
        <w:rPr>
          <w:rFonts w:ascii="Times New Roman" w:eastAsia="Times New Roman" w:hAnsi="Times New Roman" w:cs="Times New Roman"/>
          <w:lang w:eastAsia="tr-TR"/>
        </w:rPr>
        <w:t xml:space="preserve">bunları karşılamak için </w:t>
      </w:r>
      <w:r w:rsidRPr="00754AE8">
        <w:rPr>
          <w:rFonts w:ascii="Times New Roman" w:eastAsia="Times New Roman" w:hAnsi="Times New Roman" w:cs="Times New Roman"/>
          <w:lang w:eastAsia="tr-TR"/>
        </w:rPr>
        <w:t xml:space="preserve">motive eden faktörlerdir. </w:t>
      </w:r>
      <w:proofErr w:type="spellStart"/>
      <w:r w:rsidRPr="00754AE8">
        <w:rPr>
          <w:rFonts w:ascii="Times New Roman" w:eastAsia="Times New Roman" w:hAnsi="Times New Roman" w:cs="Times New Roman"/>
          <w:lang w:eastAsia="tr-TR"/>
        </w:rPr>
        <w:t>Maslow</w:t>
      </w:r>
      <w:proofErr w:type="spellEnd"/>
      <w:r w:rsidRPr="00754AE8">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ihtiyaçları</w:t>
      </w:r>
      <w:r w:rsidRPr="00754AE8">
        <w:rPr>
          <w:rFonts w:ascii="Times New Roman" w:eastAsia="Times New Roman" w:hAnsi="Times New Roman" w:cs="Times New Roman"/>
          <w:lang w:eastAsia="tr-TR"/>
        </w:rPr>
        <w:t xml:space="preserve"> piramidi andıran bir </w:t>
      </w:r>
      <w:r>
        <w:rPr>
          <w:rFonts w:ascii="Times New Roman" w:eastAsia="Times New Roman" w:hAnsi="Times New Roman" w:cs="Times New Roman"/>
          <w:lang w:eastAsia="tr-TR"/>
        </w:rPr>
        <w:t>hiyerarşiyle açıklamıştır (</w:t>
      </w:r>
      <w:r w:rsidRPr="00754AE8">
        <w:rPr>
          <w:rFonts w:ascii="Times New Roman" w:eastAsia="Times New Roman" w:hAnsi="Times New Roman" w:cs="Times New Roman"/>
          <w:lang w:eastAsia="tr-TR"/>
        </w:rPr>
        <w:t xml:space="preserve">Şekil </w:t>
      </w:r>
      <w:r>
        <w:rPr>
          <w:rFonts w:ascii="Times New Roman" w:eastAsia="Times New Roman" w:hAnsi="Times New Roman" w:cs="Times New Roman"/>
          <w:lang w:eastAsia="tr-TR"/>
        </w:rPr>
        <w:t>1.</w:t>
      </w:r>
      <w:r w:rsidRPr="00754AE8">
        <w:rPr>
          <w:rFonts w:ascii="Times New Roman" w:eastAsia="Times New Roman" w:hAnsi="Times New Roman" w:cs="Times New Roman"/>
          <w:lang w:eastAsia="tr-TR"/>
        </w:rPr>
        <w:t>2).</w:t>
      </w:r>
    </w:p>
    <w:p w:rsidR="00B8124E" w:rsidRDefault="00B8124E" w:rsidP="00B8124E">
      <w:pPr>
        <w:spacing w:after="0" w:line="360" w:lineRule="auto"/>
        <w:ind w:firstLine="539"/>
        <w:jc w:val="both"/>
        <w:rPr>
          <w:rFonts w:ascii="Times New Roman" w:eastAsia="Times New Roman" w:hAnsi="Times New Roman" w:cs="Times New Roman"/>
          <w:lang w:eastAsia="tr-TR"/>
        </w:rPr>
      </w:pPr>
      <w:r>
        <w:rPr>
          <w:rFonts w:ascii="Times New Roman" w:eastAsia="Times New Roman" w:hAnsi="Times New Roman" w:cs="Times New Roman"/>
          <w:lang w:eastAsia="tr-TR"/>
        </w:rPr>
        <w:t>Şekildeki</w:t>
      </w:r>
      <w:r w:rsidRPr="00754AE8">
        <w:rPr>
          <w:rFonts w:ascii="Times New Roman" w:eastAsia="Times New Roman" w:hAnsi="Times New Roman" w:cs="Times New Roman"/>
          <w:lang w:eastAsia="tr-TR"/>
        </w:rPr>
        <w:t xml:space="preserve"> piramitte fizyolojik </w:t>
      </w:r>
      <w:r>
        <w:rPr>
          <w:rFonts w:ascii="Times New Roman" w:eastAsia="Times New Roman" w:hAnsi="Times New Roman" w:cs="Times New Roman"/>
          <w:lang w:eastAsia="tr-TR"/>
        </w:rPr>
        <w:t>ihtiyaçlar</w:t>
      </w:r>
      <w:r w:rsidRPr="00754AE8">
        <w:rPr>
          <w:rFonts w:ascii="Times New Roman" w:eastAsia="Times New Roman" w:hAnsi="Times New Roman" w:cs="Times New Roman"/>
          <w:lang w:eastAsia="tr-TR"/>
        </w:rPr>
        <w:t xml:space="preserve"> kişinin yaşamını sürdürmesi için zorunlu olan ha</w:t>
      </w:r>
      <w:r>
        <w:rPr>
          <w:rFonts w:ascii="Times New Roman" w:eastAsia="Times New Roman" w:hAnsi="Times New Roman" w:cs="Times New Roman"/>
          <w:lang w:eastAsia="tr-TR"/>
        </w:rPr>
        <w:t xml:space="preserve">va, su ve temel gıda maddeleri gibi ihtiyaçlardır. Bunlar sağlanmadan kişinin hayatını sürdürmesi mümkün değildir. </w:t>
      </w:r>
      <w:r w:rsidRPr="00754AE8">
        <w:rPr>
          <w:rFonts w:ascii="Times New Roman" w:eastAsia="Times New Roman" w:hAnsi="Times New Roman" w:cs="Times New Roman"/>
          <w:lang w:eastAsia="tr-TR"/>
        </w:rPr>
        <w:t xml:space="preserve">Korunma </w:t>
      </w:r>
      <w:r>
        <w:rPr>
          <w:rFonts w:ascii="Times New Roman" w:eastAsia="Times New Roman" w:hAnsi="Times New Roman" w:cs="Times New Roman"/>
          <w:lang w:eastAsia="tr-TR"/>
        </w:rPr>
        <w:t>ihtiyacı</w:t>
      </w:r>
      <w:r w:rsidRPr="00754AE8">
        <w:rPr>
          <w:rFonts w:ascii="Times New Roman" w:eastAsia="Times New Roman" w:hAnsi="Times New Roman" w:cs="Times New Roman"/>
          <w:lang w:eastAsia="tr-TR"/>
        </w:rPr>
        <w:t xml:space="preserve"> kişinin çevre koşullarının olumsuz etkilerine karşı duyduğu fi</w:t>
      </w:r>
      <w:r>
        <w:rPr>
          <w:rFonts w:ascii="Times New Roman" w:eastAsia="Times New Roman" w:hAnsi="Times New Roman" w:cs="Times New Roman"/>
          <w:lang w:eastAsia="tr-TR"/>
        </w:rPr>
        <w:t xml:space="preserve">ziki korunma ve güvencede olma anlamına gelir. Sıcak ve soğuğa karşı korunma veya dış faktörlerin olumsuz etkilerinden korunma ihtiyacı buna örnektir. </w:t>
      </w:r>
      <w:r w:rsidRPr="00754AE8">
        <w:rPr>
          <w:rFonts w:ascii="Times New Roman" w:eastAsia="Times New Roman" w:hAnsi="Times New Roman" w:cs="Times New Roman"/>
          <w:lang w:eastAsia="tr-TR"/>
        </w:rPr>
        <w:t xml:space="preserve">Fizyolojik </w:t>
      </w:r>
      <w:r>
        <w:rPr>
          <w:rFonts w:ascii="Times New Roman" w:eastAsia="Times New Roman" w:hAnsi="Times New Roman" w:cs="Times New Roman"/>
          <w:lang w:eastAsia="tr-TR"/>
        </w:rPr>
        <w:t>ihtiyaçlarını</w:t>
      </w:r>
      <w:r w:rsidRPr="00754AE8">
        <w:rPr>
          <w:rFonts w:ascii="Times New Roman" w:eastAsia="Times New Roman" w:hAnsi="Times New Roman" w:cs="Times New Roman"/>
          <w:lang w:eastAsia="tr-TR"/>
        </w:rPr>
        <w:t xml:space="preserve"> karşılayan ve </w:t>
      </w:r>
      <w:r>
        <w:rPr>
          <w:rFonts w:ascii="Times New Roman" w:eastAsia="Times New Roman" w:hAnsi="Times New Roman" w:cs="Times New Roman"/>
          <w:lang w:eastAsia="tr-TR"/>
        </w:rPr>
        <w:t xml:space="preserve">dış çevreden gelebilecek </w:t>
      </w:r>
      <w:r w:rsidRPr="00754AE8">
        <w:rPr>
          <w:rFonts w:ascii="Times New Roman" w:eastAsia="Times New Roman" w:hAnsi="Times New Roman" w:cs="Times New Roman"/>
          <w:lang w:eastAsia="tr-TR"/>
        </w:rPr>
        <w:t>olumsuz koşullara karşı güvencede olan insanlar daha sonra başka insanlarla ilişki ve iletişim halinde olmayı isterler. Bu da onların sosyal gereksinmelerini</w:t>
      </w:r>
      <w:r>
        <w:rPr>
          <w:rFonts w:ascii="Times New Roman" w:eastAsia="Times New Roman" w:hAnsi="Times New Roman" w:cs="Times New Roman"/>
          <w:lang w:eastAsia="tr-TR"/>
        </w:rPr>
        <w:t xml:space="preserve">, aidiyet ve sevgi ihtiyacını doğurmaktadır. </w:t>
      </w:r>
      <w:r w:rsidRPr="00754AE8">
        <w:rPr>
          <w:rFonts w:ascii="Times New Roman" w:eastAsia="Times New Roman" w:hAnsi="Times New Roman" w:cs="Times New Roman"/>
          <w:lang w:eastAsia="tr-TR"/>
        </w:rPr>
        <w:t>Başkalarıyla ilişki halinde olan insan çeşitli gruplara katılabilir. Grupta kendisinin saygın bir kişi olarak görülmesi ve gör</w:t>
      </w:r>
      <w:r>
        <w:rPr>
          <w:rFonts w:ascii="Times New Roman" w:eastAsia="Times New Roman" w:hAnsi="Times New Roman" w:cs="Times New Roman"/>
          <w:lang w:eastAsia="tr-TR"/>
        </w:rPr>
        <w:t>üşlerine değer verilmesi insanın duyduğu bir üst düzeydeki ihtiyaçtır</w:t>
      </w:r>
      <w:r w:rsidRPr="00754AE8">
        <w:rPr>
          <w:rFonts w:ascii="Times New Roman" w:eastAsia="Times New Roman" w:hAnsi="Times New Roman" w:cs="Times New Roman"/>
          <w:lang w:eastAsia="tr-TR"/>
        </w:rPr>
        <w:t xml:space="preserve">. İnsanın </w:t>
      </w:r>
      <w:r>
        <w:rPr>
          <w:rFonts w:ascii="Times New Roman" w:eastAsia="Times New Roman" w:hAnsi="Times New Roman" w:cs="Times New Roman"/>
          <w:lang w:eastAsia="tr-TR"/>
        </w:rPr>
        <w:t>karşılamayı arzu ettiği en üst düzeydeki</w:t>
      </w:r>
      <w:r w:rsidRPr="00754AE8">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ihtiyaç ise </w:t>
      </w:r>
      <w:r w:rsidRPr="00754AE8">
        <w:rPr>
          <w:rFonts w:ascii="Times New Roman" w:eastAsia="Times New Roman" w:hAnsi="Times New Roman" w:cs="Times New Roman"/>
          <w:lang w:eastAsia="tr-TR"/>
        </w:rPr>
        <w:t>kendi</w:t>
      </w:r>
      <w:r>
        <w:rPr>
          <w:rFonts w:ascii="Times New Roman" w:eastAsia="Times New Roman" w:hAnsi="Times New Roman" w:cs="Times New Roman"/>
          <w:lang w:eastAsia="tr-TR"/>
        </w:rPr>
        <w:t xml:space="preserve">ni tam olarak gerçekleştirebilme ihtiyacıdır. Bunu sağlayabilmek için insan kendisine verilen </w:t>
      </w:r>
      <w:proofErr w:type="gramStart"/>
      <w:r>
        <w:rPr>
          <w:rFonts w:ascii="Times New Roman" w:eastAsia="Times New Roman" w:hAnsi="Times New Roman" w:cs="Times New Roman"/>
          <w:lang w:eastAsia="tr-TR"/>
        </w:rPr>
        <w:t>zeka</w:t>
      </w:r>
      <w:proofErr w:type="gramEnd"/>
      <w:r>
        <w:rPr>
          <w:rFonts w:ascii="Times New Roman" w:eastAsia="Times New Roman" w:hAnsi="Times New Roman" w:cs="Times New Roman"/>
          <w:lang w:eastAsia="tr-TR"/>
        </w:rPr>
        <w:t xml:space="preserve"> ve becerileri kullanarak üstesinden gelebileceği bütün zorlukları başarmaktadır. </w:t>
      </w:r>
    </w:p>
    <w:p w:rsidR="00B8124E" w:rsidRPr="00754AE8" w:rsidRDefault="00B8124E" w:rsidP="00B8124E">
      <w:pPr>
        <w:spacing w:after="0" w:line="360" w:lineRule="auto"/>
        <w:ind w:firstLine="539"/>
        <w:jc w:val="both"/>
        <w:rPr>
          <w:rFonts w:ascii="Times New Roman" w:eastAsia="Times New Roman" w:hAnsi="Times New Roman" w:cs="Times New Roman"/>
          <w:b/>
          <w:lang w:eastAsia="tr-TR"/>
        </w:rPr>
      </w:pPr>
      <w:r>
        <w:rPr>
          <w:rFonts w:ascii="Times New Roman" w:eastAsia="Times New Roman" w:hAnsi="Times New Roman" w:cs="Times New Roman"/>
          <w:lang w:eastAsia="tr-TR"/>
        </w:rPr>
        <w:t xml:space="preserve">Kendini gerçekleştiren bir insanın ihtiyaçları sona ermemektedir. Toplumdaki değişim devam ettiği sürece insanların yeni ihtiyaçları doğacak ve insanoğlu bunları karşılayabilmek için farklı arayışları sürdürecektir. </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noProof/>
          <w:lang w:eastAsia="tr-TR"/>
        </w:rPr>
        <w:lastRenderedPageBreak/>
        <w:drawing>
          <wp:inline distT="0" distB="0" distL="0" distR="0" wp14:anchorId="36EB5F56" wp14:editId="7EB5336A">
            <wp:extent cx="5758775" cy="3482502"/>
            <wp:effectExtent l="0" t="0" r="0" b="3810"/>
            <wp:docPr id="19" name="Resim 19" descr="C:\Users\USER\Desktop\maslo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maslow.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59450" cy="3482910"/>
                    </a:xfrm>
                    <a:prstGeom prst="rect">
                      <a:avLst/>
                    </a:prstGeom>
                    <a:noFill/>
                    <a:ln>
                      <a:noFill/>
                    </a:ln>
                  </pic:spPr>
                </pic:pic>
              </a:graphicData>
            </a:graphic>
          </wp:inline>
        </w:drawing>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ab/>
        <w:t xml:space="preserve">İlk bakışta </w:t>
      </w:r>
      <w:proofErr w:type="spellStart"/>
      <w:r>
        <w:rPr>
          <w:rFonts w:ascii="Times New Roman" w:hAnsi="Times New Roman" w:cs="Times New Roman"/>
        </w:rPr>
        <w:t>Maslow’un</w:t>
      </w:r>
      <w:proofErr w:type="spellEnd"/>
      <w:r>
        <w:rPr>
          <w:rFonts w:ascii="Times New Roman" w:hAnsi="Times New Roman" w:cs="Times New Roman"/>
        </w:rPr>
        <w:t xml:space="preserve"> ihtiyaçlar hiyerarşinde ilk ilk iki aşamanın ekonomi bilimini daha çok ilgilendirdiği düşünülebilir. Günümüzde gıda ve barınma sorunları bireysel, ulusal ve hatta uluslararası düzeyde ekonomileri daha çok ilgilendirmektedir. Ancak, doğal kaynaklar ve çevre açısından düşündüğümüzde insanların bireysel ve kurumsal düzeyde bunları korumak için sarf edecekleri çaba piramidin daha üst düzeydeki ihtiyaçların karşılanmasına katkı sağlayacaktır. Örneğin, bir kişinin hem bireysel hem de görev yaptığı organizasyonlarda vermiş olduğu kararların doğal kaynaklar ve çevrenin korunmasına katkı sağladığını görmesi hem aidiyet ve sevgi hem de saygın olma ve kendini gerçekleştirme ihtiyaçlarının karşılamasına katkı sağlayacaktır.  </w:t>
      </w:r>
    </w:p>
    <w:p w:rsidR="00B8124E" w:rsidRDefault="00B8124E" w:rsidP="00B8124E">
      <w:pPr>
        <w:spacing w:after="0" w:line="360" w:lineRule="auto"/>
        <w:ind w:firstLine="708"/>
        <w:jc w:val="both"/>
        <w:rPr>
          <w:rFonts w:ascii="Times New Roman" w:hAnsi="Times New Roman" w:cs="Times New Roman"/>
        </w:rPr>
      </w:pPr>
      <w:r>
        <w:rPr>
          <w:rFonts w:ascii="Times New Roman" w:hAnsi="Times New Roman" w:cs="Times New Roman"/>
        </w:rPr>
        <w:t xml:space="preserve">Ekonomi öncelikle mikroekonomi ve makroekonomi olmak üzere iki alt bölüme ayrılmaktadır. Mikroekonomi, tüketici ve üreticilerin bireysel davranışlarını incelemektedir. Örneğin, tüketicinin satın aldığı mallarla tatminini en yükseğe çıkarma arzusu, üreticinin ekonomik prensibi uygulayarak belirli bir masrafla en yüksek geliri veya belirli bir geliri en düşük masrafla üretmeye çalışması mikroekonominin çalışma konularıdır. Makroekonomi ise ekonomik problemleri daha geniş anlamda ele alarak bir ülke ve uluslararası organizasyonlar düzeyinde inceler. Örneğin, ülkedeki istihdam düzeyi, işsizlik, enflasyon, milli gelir, maliye ve para politikaları makroekonominin çalışma konularıdır. </w:t>
      </w:r>
    </w:p>
    <w:p w:rsidR="00B8124E" w:rsidRDefault="00B8124E" w:rsidP="00B8124E">
      <w:pPr>
        <w:spacing w:after="0" w:line="360" w:lineRule="auto"/>
        <w:ind w:firstLine="708"/>
        <w:jc w:val="both"/>
        <w:rPr>
          <w:rFonts w:ascii="Times New Roman" w:hAnsi="Times New Roman" w:cs="Times New Roman"/>
        </w:rPr>
      </w:pPr>
      <w:r>
        <w:rPr>
          <w:rFonts w:ascii="Times New Roman" w:hAnsi="Times New Roman" w:cs="Times New Roman"/>
        </w:rPr>
        <w:t xml:space="preserve">Ekonominin diğer bir sınıflandırma şekli pozitif ve normatif ekonomi olarak yapılan sınıflandırmadır. Genellikle gerçekleri veya hakikati ortaya koyan ifadeler pozitif ekonomi, değer yargıları içeren ifadeler ise normatif ekonomi olarak ele alınmaktadır. Diğer bir anlatımla “ne olduğu” sorusu pozitif ekonominin, “ne olması gerektiği” konusu da normatif ekonominin konusudur. Örneğin, ülkemizin önemli milli park rezervlerinden biri olan Trabzon’un </w:t>
      </w:r>
      <w:proofErr w:type="spellStart"/>
      <w:r>
        <w:rPr>
          <w:rFonts w:ascii="Times New Roman" w:hAnsi="Times New Roman" w:cs="Times New Roman"/>
        </w:rPr>
        <w:t>Uzungöl</w:t>
      </w:r>
      <w:proofErr w:type="spellEnd"/>
      <w:r>
        <w:rPr>
          <w:rFonts w:ascii="Times New Roman" w:hAnsi="Times New Roman" w:cs="Times New Roman"/>
        </w:rPr>
        <w:t xml:space="preserve"> Beldesinde son on yıldaki turist sayısı ve yapılaşma oranı arasındaki ilişkiyi ölçmeye çalışan bir araştırma, gerçek verilerle somut bir ilişkiyi ortaya çıkarmaya çalıştığından dolayı pozitif ekonominin konusudur. Yine aynı beldede </w:t>
      </w:r>
      <w:r>
        <w:rPr>
          <w:rFonts w:ascii="Times New Roman" w:hAnsi="Times New Roman" w:cs="Times New Roman"/>
        </w:rPr>
        <w:lastRenderedPageBreak/>
        <w:t xml:space="preserve">çevresel, ekonomik ve sosyal sürdürülebilirliğin sağlanabilmesi için ziyaretçi sayısına sınırlama getirilmelidir şeklindeki bir politika önerisi ise değer yargısı içerdiğinden normatif ekonominin konusudur.   </w:t>
      </w:r>
    </w:p>
    <w:p w:rsidR="00B8124E" w:rsidRPr="00587C2C" w:rsidRDefault="00B8124E" w:rsidP="00B8124E">
      <w:pPr>
        <w:spacing w:after="0" w:line="360" w:lineRule="auto"/>
        <w:jc w:val="both"/>
        <w:rPr>
          <w:rFonts w:ascii="Times New Roman" w:hAnsi="Times New Roman" w:cs="Times New Roman"/>
          <w:b/>
          <w:sz w:val="28"/>
          <w:szCs w:val="28"/>
        </w:rPr>
      </w:pPr>
      <w:r w:rsidRPr="00587C2C">
        <w:rPr>
          <w:rFonts w:ascii="Times New Roman" w:hAnsi="Times New Roman" w:cs="Times New Roman"/>
          <w:b/>
          <w:sz w:val="28"/>
          <w:szCs w:val="28"/>
        </w:rPr>
        <w:t>1.4.Doğal Kaynaklar Çevre ve Ekonomi İlişkisi</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ab/>
        <w:t xml:space="preserve">Doğal kaynaklar ve çevre ekonomisi önemi gittikçe artan bir eğitim ve araştırma konusudur. Dünyada nüfus artışı devam ettikçe beslenme, konut ve iş ihtiyaçları çeşitlenerek devam edecektir. Bu da doğal kaynaklara duyulan ihtiyacı gün geçtikçe artıracaktır. Çeşitli ekonomik faaliyetlerde kullanılan girdiler başta enerji, hava ve su olmak üzere doğal kaynaklardan elde edilmektedir. Doğal kaynakların ekonomik faaliyetler için girdiye dönüştürülebilecek diğer bir kolu da onların varlığının insanlara sağladığı kolaylık veya rahatlıktır (Şekil 1.3). Örneğin, bir milli park alanı veya yaban hayatıyla ünlenmiş bir alan, varlığından dolayı ziyaretçilere hoş vakit geçirmek için bir olanak sunmaktadır. Bu özellik ekonomik faaliyetlerin bir girdisi olarak düşünülebilir.  </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ab/>
        <w:t>Doğal kaynaklar firmalar tarafından ekonomiye katılmakta, çeşitli şekillerde işlenmekte ve onlardan elde edilen ürünler tüketicilerin kullanımına sunulmaktadır. Üretim ve tüketim ilişkileri ve bunlarla ilgili verilen kararlar etki düzeyine göre hem mikroekonomi hem de makroekonomi konusu olabilmektedir. Ancak üretim faaliyetlerinde doğal kaynakların girdi olarak kullanılması işlemi ise yine etki düzeyine göre hem mikroekonomi hem de makroekonominin konusu olabilmekle beraber, daha özel olarak “doğal kaynaklar ekonomisi” adıyla incelenmektedir. Yani doğal kaynaklar ekonomisi, enerji, hava, su ve doğal hizmetlerin ekonomiye kazandırılması ve onların sürdürülebilir bir şekilde insanların yararlanmasına sunulması için gerekli prensip ve uygulamaları içeren bir bilim dalı olarak tanımlanabilmektedir.</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ab/>
        <w:t xml:space="preserve">Firmalar doğal kaynaklardan elde ettikleri girdileri kullanarak hane halklarının tüketmesi için çeşitli ürünler üretirler. Ekonomi dilinde “çıktı” olarak adlandırılan bu ürünler hane halklarının ihtiyaçlarının karşılanmasında kullanılır. Bunun yanı sıra hane halkları veya tüketiciler, doğadan topladıkları çeşitli hammaddelerle de ihtiyaçlarının karşılanmasına katkıda bulunurlar. Firmaların üretmiş olduğu ve tüketicilerce kullanılan çıktılardan bir kısmı geri dönüşüm olarak tekrar firmalara dönmektedir. Firmalar bunlardan yeni ürünler üreterek tekrar tüketicilerin yararlanmasına sunmaktadır. Üretim faaliyetleri devam ederken, tüketicilerin yararlandığı çıktıların yanı sıra çevreye hava kirliliği, su kirliliği, katı atıklar ve kayıp ısı bırakılmaktadır. İşte doğal kaynakların ekonomik faaliyetlerde kullanılması sonucu oluşan ve çevreye zarar veren bu oluşumların önlenmesi veya en düşük düzeye indirilebilmesi için gerekli ilke ve uygulamaları koymaya çalışan bilim dalı da çevre ekonomisi olarak adlandırılabilir. Kısaca doğal kaynakların ekonomik hayatta kullanılması doğal kaynaklar ekonomisinin, onların kullanımı sonucu oluşan atıkların önlenmesi de çevre ekonomisinin çalışma konularıdır.  </w:t>
      </w:r>
    </w:p>
    <w:p w:rsidR="00B8124E" w:rsidRDefault="00B8124E" w:rsidP="00B8124E">
      <w:pPr>
        <w:spacing w:after="0" w:line="360" w:lineRule="auto"/>
        <w:jc w:val="both"/>
        <w:rPr>
          <w:rFonts w:ascii="Times New Roman" w:hAnsi="Times New Roman" w:cs="Times New Roman"/>
        </w:rPr>
      </w:pP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noProof/>
          <w:lang w:eastAsia="tr-TR"/>
        </w:rPr>
        <w:lastRenderedPageBreak/>
        <w:drawing>
          <wp:inline distT="0" distB="0" distL="0" distR="0" wp14:anchorId="08826D29" wp14:editId="0EA276EB">
            <wp:extent cx="5759450" cy="4449966"/>
            <wp:effectExtent l="0" t="0" r="0" b="8255"/>
            <wp:docPr id="21" name="Resim 21" descr="C:\Users\USER\Desktop\doğal kaynaklar çevre ve ekonom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doğal kaynaklar çevre ve ekonomi.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59450" cy="4449966"/>
                    </a:xfrm>
                    <a:prstGeom prst="rect">
                      <a:avLst/>
                    </a:prstGeom>
                    <a:noFill/>
                    <a:ln>
                      <a:noFill/>
                    </a:ln>
                  </pic:spPr>
                </pic:pic>
              </a:graphicData>
            </a:graphic>
          </wp:inline>
        </w:drawing>
      </w:r>
    </w:p>
    <w:p w:rsidR="00B8124E" w:rsidRPr="00587C2C" w:rsidRDefault="00B8124E" w:rsidP="00B8124E">
      <w:pPr>
        <w:spacing w:after="0" w:line="360" w:lineRule="auto"/>
        <w:jc w:val="center"/>
        <w:rPr>
          <w:rFonts w:ascii="Times New Roman" w:hAnsi="Times New Roman" w:cs="Times New Roman"/>
          <w:b/>
          <w:sz w:val="28"/>
          <w:szCs w:val="28"/>
        </w:rPr>
      </w:pPr>
      <w:r w:rsidRPr="00587C2C">
        <w:rPr>
          <w:rFonts w:ascii="Times New Roman" w:hAnsi="Times New Roman" w:cs="Times New Roman"/>
          <w:b/>
          <w:sz w:val="28"/>
          <w:szCs w:val="28"/>
        </w:rPr>
        <w:t>Tartışma</w:t>
      </w:r>
      <w:r>
        <w:rPr>
          <w:rFonts w:ascii="Times New Roman" w:hAnsi="Times New Roman" w:cs="Times New Roman"/>
          <w:b/>
          <w:sz w:val="28"/>
          <w:szCs w:val="28"/>
        </w:rPr>
        <w:t xml:space="preserve"> Konuları</w:t>
      </w:r>
    </w:p>
    <w:p w:rsidR="00B8124E" w:rsidRDefault="00B8124E" w:rsidP="00B8124E">
      <w:pPr>
        <w:pStyle w:val="ListeParagraf"/>
        <w:numPr>
          <w:ilvl w:val="0"/>
          <w:numId w:val="1"/>
        </w:numPr>
        <w:spacing w:after="0" w:line="360" w:lineRule="auto"/>
        <w:jc w:val="both"/>
        <w:rPr>
          <w:rFonts w:ascii="Times New Roman" w:hAnsi="Times New Roman" w:cs="Times New Roman"/>
        </w:rPr>
      </w:pPr>
      <w:r w:rsidRPr="00A32B50">
        <w:rPr>
          <w:rFonts w:ascii="Times New Roman" w:hAnsi="Times New Roman" w:cs="Times New Roman"/>
        </w:rPr>
        <w:t xml:space="preserve">Doğal kaynakların insan yaşamındaki önemini tartışınız. </w:t>
      </w:r>
    </w:p>
    <w:p w:rsidR="00B8124E" w:rsidRDefault="00B8124E" w:rsidP="00B8124E">
      <w:pPr>
        <w:pStyle w:val="ListeParagraf"/>
        <w:numPr>
          <w:ilvl w:val="0"/>
          <w:numId w:val="1"/>
        </w:numPr>
        <w:spacing w:after="0" w:line="360" w:lineRule="auto"/>
        <w:jc w:val="both"/>
        <w:rPr>
          <w:rFonts w:ascii="Times New Roman" w:hAnsi="Times New Roman" w:cs="Times New Roman"/>
        </w:rPr>
      </w:pPr>
      <w:r>
        <w:rPr>
          <w:rFonts w:ascii="Times New Roman" w:hAnsi="Times New Roman" w:cs="Times New Roman"/>
        </w:rPr>
        <w:t>Çevre sorunlarının nedenleri ve ülkelerin gelişmişlik düzeyi arasında nasıl bir ilişki olabilir?</w:t>
      </w:r>
    </w:p>
    <w:p w:rsidR="00B8124E" w:rsidRDefault="00B8124E" w:rsidP="00B8124E">
      <w:pPr>
        <w:pStyle w:val="ListeParagraf"/>
        <w:numPr>
          <w:ilvl w:val="0"/>
          <w:numId w:val="1"/>
        </w:numPr>
        <w:spacing w:after="0" w:line="360" w:lineRule="auto"/>
        <w:jc w:val="both"/>
        <w:rPr>
          <w:rFonts w:ascii="Times New Roman" w:hAnsi="Times New Roman" w:cs="Times New Roman"/>
        </w:rPr>
      </w:pPr>
      <w:r>
        <w:rPr>
          <w:rFonts w:ascii="Times New Roman" w:hAnsi="Times New Roman" w:cs="Times New Roman"/>
        </w:rPr>
        <w:t>Doğal Kaynaklar ve çevre sorunları konusunda iyimser mi yoksa kötümser misiniz? Nedenleriyle açıklayınız.</w:t>
      </w:r>
    </w:p>
    <w:p w:rsidR="00B8124E" w:rsidRDefault="00B8124E" w:rsidP="00B8124E">
      <w:pPr>
        <w:pStyle w:val="ListeParagraf"/>
        <w:numPr>
          <w:ilvl w:val="0"/>
          <w:numId w:val="1"/>
        </w:numPr>
        <w:spacing w:after="0" w:line="360" w:lineRule="auto"/>
        <w:jc w:val="both"/>
        <w:rPr>
          <w:rFonts w:ascii="Times New Roman" w:hAnsi="Times New Roman" w:cs="Times New Roman"/>
        </w:rPr>
      </w:pPr>
      <w:r>
        <w:rPr>
          <w:rFonts w:ascii="Times New Roman" w:hAnsi="Times New Roman" w:cs="Times New Roman"/>
        </w:rPr>
        <w:t xml:space="preserve">Bulunduğunuz bölgedeki en önemli doğal kaynaklar nelerdir? Bunların ekonomiye kazandırılması ve sürdürülebilir bir şekilde kullanımı için neler önerebilirsiniz? </w:t>
      </w:r>
    </w:p>
    <w:p w:rsidR="00B8124E" w:rsidRPr="00587C2C" w:rsidRDefault="00B8124E" w:rsidP="00B8124E">
      <w:pPr>
        <w:spacing w:after="0" w:line="360" w:lineRule="auto"/>
        <w:ind w:left="360"/>
        <w:jc w:val="center"/>
        <w:rPr>
          <w:rFonts w:ascii="Times New Roman" w:hAnsi="Times New Roman" w:cs="Times New Roman"/>
          <w:b/>
          <w:sz w:val="28"/>
          <w:szCs w:val="28"/>
        </w:rPr>
      </w:pPr>
      <w:r w:rsidRPr="00587C2C">
        <w:rPr>
          <w:rFonts w:ascii="Times New Roman" w:hAnsi="Times New Roman" w:cs="Times New Roman"/>
          <w:b/>
          <w:sz w:val="28"/>
          <w:szCs w:val="28"/>
        </w:rPr>
        <w:t>Kendimizi Deneyelim</w:t>
      </w:r>
    </w:p>
    <w:p w:rsidR="00B8124E" w:rsidRPr="00E91026" w:rsidRDefault="00B8124E" w:rsidP="00B8124E">
      <w:pPr>
        <w:spacing w:after="0" w:line="360" w:lineRule="auto"/>
        <w:jc w:val="both"/>
        <w:rPr>
          <w:rFonts w:ascii="Times New Roman" w:hAnsi="Times New Roman" w:cs="Times New Roman"/>
          <w:b/>
        </w:rPr>
      </w:pPr>
      <w:r w:rsidRPr="00E91026">
        <w:rPr>
          <w:rFonts w:ascii="Times New Roman" w:hAnsi="Times New Roman" w:cs="Times New Roman"/>
          <w:b/>
        </w:rPr>
        <w:t>1.</w:t>
      </w:r>
      <w:r>
        <w:rPr>
          <w:rFonts w:ascii="Times New Roman" w:hAnsi="Times New Roman" w:cs="Times New Roman"/>
          <w:b/>
        </w:rPr>
        <w:t xml:space="preserve"> </w:t>
      </w:r>
      <w:r w:rsidRPr="00E91026">
        <w:rPr>
          <w:rFonts w:ascii="Times New Roman" w:hAnsi="Times New Roman" w:cs="Times New Roman"/>
          <w:b/>
        </w:rPr>
        <w:t>Bir maddenin doğal kaynak sayılabilmesi için gerekli olan koşul/koşullar nelerdir?</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A. Sadece çevrede doğal olarak bulunması yeterlidir.</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B. Sadece ihtiyaçları karşılayıcı olması yeterlidir.</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C. Sadece kıt olması yeterlidir.</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D. İhtiyaçları karşılayıcı olması ve kıt olması.</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E. Doğal olarak bulunması ve ihtiyaçları karşılayıcı olması.</w:t>
      </w:r>
    </w:p>
    <w:p w:rsidR="00B8124E" w:rsidRPr="00E91026" w:rsidRDefault="00B8124E" w:rsidP="00B8124E">
      <w:pPr>
        <w:spacing w:after="0" w:line="360" w:lineRule="auto"/>
        <w:jc w:val="both"/>
        <w:rPr>
          <w:rFonts w:ascii="Times New Roman" w:hAnsi="Times New Roman" w:cs="Times New Roman"/>
          <w:b/>
        </w:rPr>
      </w:pPr>
      <w:r w:rsidRPr="00E91026">
        <w:rPr>
          <w:rFonts w:ascii="Times New Roman" w:hAnsi="Times New Roman" w:cs="Times New Roman"/>
          <w:b/>
        </w:rPr>
        <w:t>2. Doğal kaynaklar orijinlerine göre nasıl bir sınıflandırmaya tabi tutulu</w:t>
      </w:r>
      <w:r>
        <w:rPr>
          <w:rFonts w:ascii="Times New Roman" w:hAnsi="Times New Roman" w:cs="Times New Roman"/>
          <w:b/>
        </w:rPr>
        <w:t>r</w:t>
      </w:r>
      <w:r w:rsidRPr="00E91026">
        <w:rPr>
          <w:rFonts w:ascii="Times New Roman" w:hAnsi="Times New Roman" w:cs="Times New Roman"/>
          <w:b/>
        </w:rPr>
        <w:t>?</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 xml:space="preserve">A. </w:t>
      </w:r>
      <w:proofErr w:type="spellStart"/>
      <w:r>
        <w:rPr>
          <w:rFonts w:ascii="Times New Roman" w:hAnsi="Times New Roman" w:cs="Times New Roman"/>
        </w:rPr>
        <w:t>Biyotik</w:t>
      </w:r>
      <w:proofErr w:type="spellEnd"/>
      <w:r>
        <w:rPr>
          <w:rFonts w:ascii="Times New Roman" w:hAnsi="Times New Roman" w:cs="Times New Roman"/>
        </w:rPr>
        <w:t xml:space="preserve"> ve </w:t>
      </w:r>
      <w:proofErr w:type="spellStart"/>
      <w:r>
        <w:rPr>
          <w:rFonts w:ascii="Times New Roman" w:hAnsi="Times New Roman" w:cs="Times New Roman"/>
        </w:rPr>
        <w:t>abiyotik</w:t>
      </w:r>
      <w:proofErr w:type="spellEnd"/>
      <w:r>
        <w:rPr>
          <w:rFonts w:ascii="Times New Roman" w:hAnsi="Times New Roman" w:cs="Times New Roman"/>
        </w:rPr>
        <w:t xml:space="preserve"> doğal kaynaklar.</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B. Yenilenebilir ve yenilenemeyen doğal kaynaklar.</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lastRenderedPageBreak/>
        <w:t>C. Mevcut ve potansiyel doğal kaynaklar.</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D. Geri dönüştürülebilen ve dönüştürülemeyen doğal kaynaklar.</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 xml:space="preserve">E. </w:t>
      </w:r>
      <w:proofErr w:type="gramStart"/>
      <w:r>
        <w:rPr>
          <w:rFonts w:ascii="Times New Roman" w:hAnsi="Times New Roman" w:cs="Times New Roman"/>
        </w:rPr>
        <w:t>Hiç biri</w:t>
      </w:r>
      <w:proofErr w:type="gramEnd"/>
      <w:r>
        <w:rPr>
          <w:rFonts w:ascii="Times New Roman" w:hAnsi="Times New Roman" w:cs="Times New Roman"/>
        </w:rPr>
        <w:t>.</w:t>
      </w:r>
    </w:p>
    <w:p w:rsidR="00B8124E" w:rsidRDefault="00B8124E" w:rsidP="00B8124E">
      <w:pPr>
        <w:spacing w:after="0" w:line="360" w:lineRule="auto"/>
        <w:jc w:val="both"/>
        <w:rPr>
          <w:rFonts w:ascii="Times New Roman" w:hAnsi="Times New Roman" w:cs="Times New Roman"/>
          <w:b/>
        </w:rPr>
      </w:pPr>
      <w:r w:rsidRPr="008B6544">
        <w:rPr>
          <w:rFonts w:ascii="Times New Roman" w:hAnsi="Times New Roman" w:cs="Times New Roman"/>
          <w:b/>
        </w:rPr>
        <w:t xml:space="preserve">3. Doğal kaynaklar ve çevrenin geleceği ile ilgili 1972 yılında Roma Kulübü’ne sunulan “Büyümeye Sınırlar” başlıklı rapora göre hangisi dünyayı küresel olarak tehdit eden gelişmelerden </w:t>
      </w:r>
      <w:r w:rsidRPr="008B6544">
        <w:rPr>
          <w:rFonts w:ascii="Times New Roman" w:hAnsi="Times New Roman" w:cs="Times New Roman"/>
          <w:b/>
          <w:u w:val="single"/>
        </w:rPr>
        <w:t>biri değildir</w:t>
      </w:r>
      <w:r w:rsidRPr="008B6544">
        <w:rPr>
          <w:rFonts w:ascii="Times New Roman" w:hAnsi="Times New Roman" w:cs="Times New Roman"/>
          <w:b/>
        </w:rPr>
        <w:t xml:space="preserve">? </w:t>
      </w:r>
    </w:p>
    <w:p w:rsidR="00B8124E" w:rsidRPr="008B6544" w:rsidRDefault="00B8124E" w:rsidP="00B8124E">
      <w:pPr>
        <w:spacing w:after="0" w:line="360" w:lineRule="auto"/>
        <w:jc w:val="both"/>
        <w:rPr>
          <w:rFonts w:ascii="Times New Roman" w:hAnsi="Times New Roman" w:cs="Times New Roman"/>
        </w:rPr>
      </w:pPr>
      <w:r w:rsidRPr="008B6544">
        <w:rPr>
          <w:rFonts w:ascii="Times New Roman" w:hAnsi="Times New Roman" w:cs="Times New Roman"/>
        </w:rPr>
        <w:t>A. Hızlı nüfus artışı</w:t>
      </w:r>
      <w:r>
        <w:rPr>
          <w:rFonts w:ascii="Times New Roman" w:hAnsi="Times New Roman" w:cs="Times New Roman"/>
        </w:rPr>
        <w:tab/>
      </w:r>
      <w:r w:rsidRPr="008B6544">
        <w:rPr>
          <w:rFonts w:ascii="Times New Roman" w:hAnsi="Times New Roman" w:cs="Times New Roman"/>
        </w:rPr>
        <w:t>B. Sanayileşme</w:t>
      </w:r>
      <w:r>
        <w:rPr>
          <w:rFonts w:ascii="Times New Roman" w:hAnsi="Times New Roman" w:cs="Times New Roman"/>
        </w:rPr>
        <w:tab/>
      </w:r>
      <w:r>
        <w:rPr>
          <w:rFonts w:ascii="Times New Roman" w:hAnsi="Times New Roman" w:cs="Times New Roman"/>
        </w:rPr>
        <w:tab/>
      </w:r>
      <w:r w:rsidRPr="008B6544">
        <w:rPr>
          <w:rFonts w:ascii="Times New Roman" w:hAnsi="Times New Roman" w:cs="Times New Roman"/>
        </w:rPr>
        <w:t>C. Yeni kaynak arayışları</w:t>
      </w:r>
      <w:r>
        <w:rPr>
          <w:rFonts w:ascii="Times New Roman" w:hAnsi="Times New Roman" w:cs="Times New Roman"/>
        </w:rPr>
        <w:tab/>
      </w:r>
      <w:r w:rsidRPr="008B6544">
        <w:rPr>
          <w:rFonts w:ascii="Times New Roman" w:hAnsi="Times New Roman" w:cs="Times New Roman"/>
        </w:rPr>
        <w:t>D. Yetersiz beslenme</w:t>
      </w:r>
    </w:p>
    <w:p w:rsidR="00B8124E" w:rsidRPr="008B6544" w:rsidRDefault="00B8124E" w:rsidP="00B8124E">
      <w:pPr>
        <w:spacing w:after="0" w:line="360" w:lineRule="auto"/>
        <w:jc w:val="both"/>
        <w:rPr>
          <w:rFonts w:ascii="Times New Roman" w:hAnsi="Times New Roman" w:cs="Times New Roman"/>
        </w:rPr>
      </w:pPr>
      <w:r w:rsidRPr="008B6544">
        <w:rPr>
          <w:rFonts w:ascii="Times New Roman" w:hAnsi="Times New Roman" w:cs="Times New Roman"/>
        </w:rPr>
        <w:t>E. Çevre sorunları</w:t>
      </w:r>
    </w:p>
    <w:p w:rsidR="00B8124E" w:rsidRPr="006C419A" w:rsidRDefault="00B8124E" w:rsidP="00B8124E">
      <w:pPr>
        <w:spacing w:after="0" w:line="360" w:lineRule="auto"/>
        <w:jc w:val="both"/>
        <w:rPr>
          <w:rFonts w:ascii="Times New Roman" w:hAnsi="Times New Roman" w:cs="Times New Roman"/>
          <w:b/>
        </w:rPr>
      </w:pPr>
      <w:r w:rsidRPr="006C419A">
        <w:rPr>
          <w:rFonts w:ascii="Times New Roman" w:hAnsi="Times New Roman" w:cs="Times New Roman"/>
          <w:b/>
        </w:rPr>
        <w:t>4. Dünyanın katı kısmını dışarıdan kuşatan örtü olup yer kabuğu ve toprakta bulunan mineralleri bünyesinde bulunduran çevre tabakası hangisidir?</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A. Atmosfer</w:t>
      </w:r>
      <w:r>
        <w:rPr>
          <w:rFonts w:ascii="Times New Roman" w:hAnsi="Times New Roman" w:cs="Times New Roman"/>
        </w:rPr>
        <w:tab/>
        <w:t>B. Hidrosfer</w:t>
      </w:r>
      <w:r>
        <w:rPr>
          <w:rFonts w:ascii="Times New Roman" w:hAnsi="Times New Roman" w:cs="Times New Roman"/>
        </w:rPr>
        <w:tab/>
        <w:t>C. Litosfer</w:t>
      </w:r>
      <w:r>
        <w:rPr>
          <w:rFonts w:ascii="Times New Roman" w:hAnsi="Times New Roman" w:cs="Times New Roman"/>
        </w:rPr>
        <w:tab/>
        <w:t>D. Biyosfer</w:t>
      </w:r>
      <w:r>
        <w:rPr>
          <w:rFonts w:ascii="Times New Roman" w:hAnsi="Times New Roman" w:cs="Times New Roman"/>
        </w:rPr>
        <w:tab/>
        <w:t xml:space="preserve">E. </w:t>
      </w:r>
      <w:proofErr w:type="spellStart"/>
      <w:r>
        <w:rPr>
          <w:rFonts w:ascii="Times New Roman" w:hAnsi="Times New Roman" w:cs="Times New Roman"/>
        </w:rPr>
        <w:t>Mağma</w:t>
      </w:r>
      <w:proofErr w:type="spellEnd"/>
    </w:p>
    <w:p w:rsidR="00B8124E" w:rsidRPr="00A67BA3" w:rsidRDefault="00B8124E" w:rsidP="00B8124E">
      <w:pPr>
        <w:spacing w:after="0" w:line="360" w:lineRule="auto"/>
        <w:jc w:val="both"/>
        <w:rPr>
          <w:rFonts w:ascii="Times New Roman" w:hAnsi="Times New Roman" w:cs="Times New Roman"/>
          <w:b/>
        </w:rPr>
      </w:pPr>
      <w:r w:rsidRPr="00A67BA3">
        <w:rPr>
          <w:rFonts w:ascii="Times New Roman" w:hAnsi="Times New Roman" w:cs="Times New Roman"/>
          <w:b/>
        </w:rPr>
        <w:t>5.</w:t>
      </w:r>
      <w:r>
        <w:rPr>
          <w:rFonts w:ascii="Times New Roman" w:hAnsi="Times New Roman" w:cs="Times New Roman"/>
        </w:rPr>
        <w:t xml:space="preserve"> </w:t>
      </w:r>
      <w:r w:rsidRPr="00A67BA3">
        <w:rPr>
          <w:rFonts w:ascii="Times New Roman" w:hAnsi="Times New Roman" w:cs="Times New Roman"/>
          <w:b/>
        </w:rPr>
        <w:t>Canlı varlıklar olan bitki, hayvan ve mikroorganizmaların kendilerini çevreleyen hava, su ve toprak gibi cansız maddelerle etkileşim halinde olduğu sisteme ne ad verilir?</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A. Çevre</w:t>
      </w:r>
      <w:r>
        <w:rPr>
          <w:rFonts w:ascii="Times New Roman" w:hAnsi="Times New Roman" w:cs="Times New Roman"/>
        </w:rPr>
        <w:tab/>
        <w:t>B. Ekosistem</w:t>
      </w:r>
      <w:r>
        <w:rPr>
          <w:rFonts w:ascii="Times New Roman" w:hAnsi="Times New Roman" w:cs="Times New Roman"/>
        </w:rPr>
        <w:tab/>
        <w:t xml:space="preserve">C. </w:t>
      </w:r>
      <w:proofErr w:type="spellStart"/>
      <w:r>
        <w:rPr>
          <w:rFonts w:ascii="Times New Roman" w:hAnsi="Times New Roman" w:cs="Times New Roman"/>
        </w:rPr>
        <w:t>Biyosistem</w:t>
      </w:r>
      <w:proofErr w:type="spellEnd"/>
      <w:r>
        <w:rPr>
          <w:rFonts w:ascii="Times New Roman" w:hAnsi="Times New Roman" w:cs="Times New Roman"/>
        </w:rPr>
        <w:tab/>
        <w:t>D. Yaşam alanı</w:t>
      </w:r>
      <w:r>
        <w:rPr>
          <w:rFonts w:ascii="Times New Roman" w:hAnsi="Times New Roman" w:cs="Times New Roman"/>
        </w:rPr>
        <w:tab/>
      </w:r>
      <w:r>
        <w:rPr>
          <w:rFonts w:ascii="Times New Roman" w:hAnsi="Times New Roman" w:cs="Times New Roman"/>
        </w:rPr>
        <w:tab/>
        <w:t xml:space="preserve">E. Yer küre </w:t>
      </w:r>
    </w:p>
    <w:p w:rsidR="00B8124E" w:rsidRPr="008D48B3" w:rsidRDefault="00B8124E" w:rsidP="00B8124E">
      <w:pPr>
        <w:spacing w:after="0" w:line="360" w:lineRule="auto"/>
        <w:jc w:val="both"/>
        <w:rPr>
          <w:rFonts w:ascii="Times New Roman" w:hAnsi="Times New Roman" w:cs="Times New Roman"/>
          <w:b/>
        </w:rPr>
      </w:pPr>
      <w:r w:rsidRPr="008D48B3">
        <w:rPr>
          <w:rFonts w:ascii="Times New Roman" w:hAnsi="Times New Roman" w:cs="Times New Roman"/>
          <w:b/>
        </w:rPr>
        <w:t>6. Aşağıdakilerden hangisi “normatif ekonomi kapsamında ele alınmalıdır?</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A. Türkiye’de et üretiminin artırılması ve fiyatların düşürülebilmesi için meralardaki erken ve aşırı otlatma sorunu mutlaka çözülmelidir!</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B. Devlet hayvancılığa yapmış olduğu destekleri 2014 yılında %5 artırdı.</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C. Türkiye’de tarımın milli gelirdeki payı yıllar boyunca azalma göstermektedir.</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D. Hayvancılık tarımsal üretimin bir alt sektörüdür.</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E. Türkiye’de hayvancılık ürünlerinin önemli bir kısmı mera hayvancılığından sağlanmaktadır.</w:t>
      </w:r>
    </w:p>
    <w:p w:rsidR="00B8124E" w:rsidRPr="008D48B3" w:rsidRDefault="00B8124E" w:rsidP="00B8124E">
      <w:pPr>
        <w:spacing w:after="0" w:line="360" w:lineRule="auto"/>
        <w:jc w:val="both"/>
        <w:rPr>
          <w:rFonts w:ascii="Times New Roman" w:hAnsi="Times New Roman" w:cs="Times New Roman"/>
          <w:b/>
        </w:rPr>
      </w:pPr>
      <w:r w:rsidRPr="008D48B3">
        <w:rPr>
          <w:rFonts w:ascii="Times New Roman" w:hAnsi="Times New Roman" w:cs="Times New Roman"/>
          <w:b/>
        </w:rPr>
        <w:t>7. Milli gelir, enflasyon, işsizlik ve dış ödemeler dengesi gibi konularla ilgilenen ekonomi dalı hangisidir?</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A. Mikroekonomi</w:t>
      </w:r>
      <w:r>
        <w:rPr>
          <w:rFonts w:ascii="Times New Roman" w:hAnsi="Times New Roman" w:cs="Times New Roman"/>
        </w:rPr>
        <w:tab/>
        <w:t>B. Makroekonomi</w:t>
      </w:r>
      <w:r>
        <w:rPr>
          <w:rFonts w:ascii="Times New Roman" w:hAnsi="Times New Roman" w:cs="Times New Roman"/>
        </w:rPr>
        <w:tab/>
        <w:t>C. Pozitif ekonomi</w:t>
      </w:r>
      <w:r>
        <w:rPr>
          <w:rFonts w:ascii="Times New Roman" w:hAnsi="Times New Roman" w:cs="Times New Roman"/>
        </w:rPr>
        <w:tab/>
        <w:t>D. Normatif ekonomi</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E. Ulusal ekonomi</w:t>
      </w:r>
    </w:p>
    <w:p w:rsidR="00B8124E" w:rsidRPr="008D48B3" w:rsidRDefault="00B8124E" w:rsidP="00B8124E">
      <w:pPr>
        <w:spacing w:after="0" w:line="360" w:lineRule="auto"/>
        <w:jc w:val="both"/>
        <w:rPr>
          <w:rFonts w:ascii="Times New Roman" w:hAnsi="Times New Roman" w:cs="Times New Roman"/>
          <w:b/>
        </w:rPr>
      </w:pPr>
      <w:r w:rsidRPr="008D48B3">
        <w:rPr>
          <w:rFonts w:ascii="Times New Roman" w:hAnsi="Times New Roman" w:cs="Times New Roman"/>
          <w:b/>
        </w:rPr>
        <w:t>8. Doğal kaynaklar ekonomisi ve çevre ekonomisi ile ilgili hangi ifade doğrudur?</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A. Her ikisi de aynı anlama gelmektedir.</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B. Doğal kaynaklar ekonomisi üretimin girdi yönünü, çevre ekonomisi ise çıktı yönünü ele almaktadır.</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C. Doğal kaynaklar ekonomisi üretimin çıktı yönünü, çevre ekonomisi ise girdi yönünü ele almaktadır.</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 xml:space="preserve">D. Doğal kaynaklar ekonomisi </w:t>
      </w:r>
      <w:proofErr w:type="spellStart"/>
      <w:r>
        <w:rPr>
          <w:rFonts w:ascii="Times New Roman" w:hAnsi="Times New Roman" w:cs="Times New Roman"/>
        </w:rPr>
        <w:t>biyotik</w:t>
      </w:r>
      <w:proofErr w:type="spellEnd"/>
      <w:r>
        <w:rPr>
          <w:rFonts w:ascii="Times New Roman" w:hAnsi="Times New Roman" w:cs="Times New Roman"/>
        </w:rPr>
        <w:t xml:space="preserve">, çevre ekonomisi ise </w:t>
      </w:r>
      <w:proofErr w:type="spellStart"/>
      <w:r>
        <w:rPr>
          <w:rFonts w:ascii="Times New Roman" w:hAnsi="Times New Roman" w:cs="Times New Roman"/>
        </w:rPr>
        <w:t>abiyotik</w:t>
      </w:r>
      <w:proofErr w:type="spellEnd"/>
      <w:r>
        <w:rPr>
          <w:rFonts w:ascii="Times New Roman" w:hAnsi="Times New Roman" w:cs="Times New Roman"/>
        </w:rPr>
        <w:t xml:space="preserve"> çevre ile ilgilenmektedir.</w:t>
      </w: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 xml:space="preserve">E. </w:t>
      </w:r>
      <w:proofErr w:type="gramStart"/>
      <w:r>
        <w:rPr>
          <w:rFonts w:ascii="Times New Roman" w:hAnsi="Times New Roman" w:cs="Times New Roman"/>
        </w:rPr>
        <w:t>Hiç biri</w:t>
      </w:r>
      <w:proofErr w:type="gramEnd"/>
    </w:p>
    <w:p w:rsidR="00B8124E" w:rsidRDefault="00B8124E" w:rsidP="00B8124E">
      <w:pPr>
        <w:spacing w:after="0" w:line="360" w:lineRule="auto"/>
        <w:jc w:val="both"/>
        <w:rPr>
          <w:rFonts w:ascii="Times New Roman" w:hAnsi="Times New Roman" w:cs="Times New Roman"/>
        </w:rPr>
      </w:pPr>
    </w:p>
    <w:p w:rsidR="00B8124E" w:rsidRDefault="00B8124E" w:rsidP="00B8124E">
      <w:pPr>
        <w:spacing w:after="0" w:line="360" w:lineRule="auto"/>
        <w:jc w:val="both"/>
        <w:rPr>
          <w:rFonts w:ascii="Times New Roman" w:hAnsi="Times New Roman" w:cs="Times New Roman"/>
        </w:rPr>
      </w:pPr>
      <w:r>
        <w:rPr>
          <w:rFonts w:ascii="Times New Roman" w:hAnsi="Times New Roman" w:cs="Times New Roman"/>
        </w:rPr>
        <w:t>CEVAPLAR</w:t>
      </w:r>
    </w:p>
    <w:p w:rsidR="00B8124E" w:rsidRPr="00126BB1" w:rsidRDefault="00B8124E" w:rsidP="00B8124E">
      <w:pPr>
        <w:pStyle w:val="ListeParagraf"/>
        <w:numPr>
          <w:ilvl w:val="0"/>
          <w:numId w:val="2"/>
        </w:numPr>
        <w:spacing w:after="0" w:line="360" w:lineRule="auto"/>
        <w:jc w:val="both"/>
        <w:rPr>
          <w:rFonts w:ascii="Times New Roman" w:hAnsi="Times New Roman" w:cs="Times New Roman"/>
        </w:rPr>
      </w:pPr>
      <w:r w:rsidRPr="00126BB1">
        <w:rPr>
          <w:rFonts w:ascii="Times New Roman" w:hAnsi="Times New Roman" w:cs="Times New Roman"/>
        </w:rPr>
        <w:t xml:space="preserve">E, 2 A, 3 C, 4 C, 5 C, 6 A, 7 B, 8 B  </w:t>
      </w:r>
    </w:p>
    <w:p w:rsidR="000A4CF8" w:rsidRDefault="000A4CF8">
      <w:bookmarkStart w:id="0" w:name="_GoBack"/>
      <w:bookmarkEnd w:id="0"/>
    </w:p>
    <w:sectPr w:rsidR="000A4CF8" w:rsidSect="00C8095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B37165"/>
    <w:multiLevelType w:val="hybridMultilevel"/>
    <w:tmpl w:val="9D88D7FA"/>
    <w:lvl w:ilvl="0" w:tplc="B2E6CDFA">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63D06CD8"/>
    <w:multiLevelType w:val="hybridMultilevel"/>
    <w:tmpl w:val="92F663F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6751555C"/>
    <w:multiLevelType w:val="hybridMultilevel"/>
    <w:tmpl w:val="A0F08D2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7A457940"/>
    <w:multiLevelType w:val="hybridMultilevel"/>
    <w:tmpl w:val="B502C60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24E"/>
    <w:rsid w:val="0006635E"/>
    <w:rsid w:val="00076980"/>
    <w:rsid w:val="00093CFA"/>
    <w:rsid w:val="000A4CF8"/>
    <w:rsid w:val="000A6921"/>
    <w:rsid w:val="000D3CD4"/>
    <w:rsid w:val="001148FE"/>
    <w:rsid w:val="00131DF6"/>
    <w:rsid w:val="00136371"/>
    <w:rsid w:val="00163D4E"/>
    <w:rsid w:val="00183301"/>
    <w:rsid w:val="00184C69"/>
    <w:rsid w:val="001915DD"/>
    <w:rsid w:val="001A25D7"/>
    <w:rsid w:val="001A42EB"/>
    <w:rsid w:val="001C1219"/>
    <w:rsid w:val="001C3F9F"/>
    <w:rsid w:val="001E264E"/>
    <w:rsid w:val="00234D4A"/>
    <w:rsid w:val="00266DF0"/>
    <w:rsid w:val="002804B6"/>
    <w:rsid w:val="002846EF"/>
    <w:rsid w:val="002A54C6"/>
    <w:rsid w:val="002A62C2"/>
    <w:rsid w:val="002D0F52"/>
    <w:rsid w:val="002E4F22"/>
    <w:rsid w:val="002F6E8A"/>
    <w:rsid w:val="0036642A"/>
    <w:rsid w:val="003A03E8"/>
    <w:rsid w:val="003C2933"/>
    <w:rsid w:val="003D1228"/>
    <w:rsid w:val="003E1451"/>
    <w:rsid w:val="003F2FCA"/>
    <w:rsid w:val="004001CB"/>
    <w:rsid w:val="00420072"/>
    <w:rsid w:val="00436648"/>
    <w:rsid w:val="004900E2"/>
    <w:rsid w:val="004945F5"/>
    <w:rsid w:val="004B0738"/>
    <w:rsid w:val="004C48C6"/>
    <w:rsid w:val="004C7D83"/>
    <w:rsid w:val="004E7073"/>
    <w:rsid w:val="004E7382"/>
    <w:rsid w:val="00515D51"/>
    <w:rsid w:val="00522EE8"/>
    <w:rsid w:val="005B18D3"/>
    <w:rsid w:val="005C4BE4"/>
    <w:rsid w:val="005F57E3"/>
    <w:rsid w:val="005F7D2D"/>
    <w:rsid w:val="00610C14"/>
    <w:rsid w:val="006132DD"/>
    <w:rsid w:val="006145B2"/>
    <w:rsid w:val="00620E8C"/>
    <w:rsid w:val="00645727"/>
    <w:rsid w:val="00647D0D"/>
    <w:rsid w:val="0066735F"/>
    <w:rsid w:val="006B1F30"/>
    <w:rsid w:val="006B50CE"/>
    <w:rsid w:val="006C49C6"/>
    <w:rsid w:val="006D3A09"/>
    <w:rsid w:val="006E547F"/>
    <w:rsid w:val="0070264E"/>
    <w:rsid w:val="0073103B"/>
    <w:rsid w:val="0075087E"/>
    <w:rsid w:val="00756D23"/>
    <w:rsid w:val="0077465B"/>
    <w:rsid w:val="0078700E"/>
    <w:rsid w:val="007B7F17"/>
    <w:rsid w:val="007E2F63"/>
    <w:rsid w:val="007F4C6A"/>
    <w:rsid w:val="00803F7E"/>
    <w:rsid w:val="00831BE2"/>
    <w:rsid w:val="008371FF"/>
    <w:rsid w:val="008475E0"/>
    <w:rsid w:val="008537E6"/>
    <w:rsid w:val="008613CF"/>
    <w:rsid w:val="00863262"/>
    <w:rsid w:val="00876950"/>
    <w:rsid w:val="008853EB"/>
    <w:rsid w:val="00912BEC"/>
    <w:rsid w:val="00915CCA"/>
    <w:rsid w:val="00941C0B"/>
    <w:rsid w:val="00962065"/>
    <w:rsid w:val="00980240"/>
    <w:rsid w:val="0099467D"/>
    <w:rsid w:val="009D5CF1"/>
    <w:rsid w:val="00A11313"/>
    <w:rsid w:val="00A30F7A"/>
    <w:rsid w:val="00A71F83"/>
    <w:rsid w:val="00A7363C"/>
    <w:rsid w:val="00A83C69"/>
    <w:rsid w:val="00AB36FF"/>
    <w:rsid w:val="00AC2EB7"/>
    <w:rsid w:val="00AD1170"/>
    <w:rsid w:val="00AF3798"/>
    <w:rsid w:val="00B02036"/>
    <w:rsid w:val="00B57542"/>
    <w:rsid w:val="00B80A93"/>
    <w:rsid w:val="00B8124E"/>
    <w:rsid w:val="00B977FE"/>
    <w:rsid w:val="00C01E99"/>
    <w:rsid w:val="00C033F1"/>
    <w:rsid w:val="00C079AC"/>
    <w:rsid w:val="00C1510A"/>
    <w:rsid w:val="00C44AAF"/>
    <w:rsid w:val="00C63BE8"/>
    <w:rsid w:val="00C8095D"/>
    <w:rsid w:val="00C84CB8"/>
    <w:rsid w:val="00C97CEA"/>
    <w:rsid w:val="00CC1A5F"/>
    <w:rsid w:val="00CC292F"/>
    <w:rsid w:val="00CD5E5A"/>
    <w:rsid w:val="00CE64C1"/>
    <w:rsid w:val="00D05452"/>
    <w:rsid w:val="00D23F42"/>
    <w:rsid w:val="00D559E6"/>
    <w:rsid w:val="00D7532D"/>
    <w:rsid w:val="00DD2EF7"/>
    <w:rsid w:val="00DF47B2"/>
    <w:rsid w:val="00E32273"/>
    <w:rsid w:val="00E65AA2"/>
    <w:rsid w:val="00E90FDC"/>
    <w:rsid w:val="00EA04AA"/>
    <w:rsid w:val="00EA7B2B"/>
    <w:rsid w:val="00EC3CA2"/>
    <w:rsid w:val="00EE72C3"/>
    <w:rsid w:val="00EF4DC0"/>
    <w:rsid w:val="00EF72AA"/>
    <w:rsid w:val="00F23FFB"/>
    <w:rsid w:val="00F26FFD"/>
    <w:rsid w:val="00F30552"/>
    <w:rsid w:val="00F31C0C"/>
    <w:rsid w:val="00F35F0B"/>
    <w:rsid w:val="00F74F2A"/>
    <w:rsid w:val="00F82131"/>
    <w:rsid w:val="00FB171A"/>
    <w:rsid w:val="00FB6CED"/>
    <w:rsid w:val="00FD5444"/>
    <w:rsid w:val="00FD5E20"/>
    <w:rsid w:val="00FF7795"/>
  </w:rsids>
  <m:mathPr>
    <m:mathFont m:val="Cambria Math"/>
    <m:brkBin m:val="before"/>
    <m:brkBinSub m:val="--"/>
    <m:smallFrac m:val="0"/>
    <m:dispDef/>
    <m:lMargin m:val="0"/>
    <m:rMargin m:val="0"/>
    <m:defJc m:val="centerGroup"/>
    <m:wrapIndent m:val="1440"/>
    <m:intLim m:val="subSup"/>
    <m:naryLim m:val="undOvr"/>
  </m:mathPr>
  <w:themeFontLang w:val="tr-TR" w:eastAsia="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C35D95-70FB-4816-AC98-DBCFBFDA63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124E"/>
    <w:pPr>
      <w:spacing w:after="200" w:line="276" w:lineRule="auto"/>
    </w:pPr>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WW-NormalWeb1">
    <w:name w:val="WW-Normal (Web)1"/>
    <w:basedOn w:val="Normal"/>
    <w:rsid w:val="00B8124E"/>
    <w:pPr>
      <w:spacing w:before="280" w:after="119" w:line="240" w:lineRule="auto"/>
    </w:pPr>
    <w:rPr>
      <w:rFonts w:ascii="Times New Roman" w:eastAsia="Times New Roman" w:hAnsi="Times New Roman" w:cs="Times New Roman"/>
      <w:sz w:val="24"/>
      <w:szCs w:val="24"/>
      <w:lang w:eastAsia="ar-SA"/>
    </w:rPr>
  </w:style>
  <w:style w:type="paragraph" w:styleId="ListeParagraf">
    <w:name w:val="List Paragraph"/>
    <w:basedOn w:val="Normal"/>
    <w:uiPriority w:val="34"/>
    <w:qFormat/>
    <w:rsid w:val="00B8124E"/>
    <w:pPr>
      <w:ind w:left="720"/>
      <w:contextualSpacing/>
    </w:pPr>
  </w:style>
  <w:style w:type="table" w:styleId="AkGlgeleme-Vurgu1">
    <w:name w:val="Light Shading Accent 1"/>
    <w:basedOn w:val="NormalTablo"/>
    <w:uiPriority w:val="60"/>
    <w:rsid w:val="00B8124E"/>
    <w:pPr>
      <w:spacing w:after="0" w:line="240" w:lineRule="auto"/>
    </w:pPr>
    <w:rPr>
      <w:color w:val="2F5496" w:themeColor="accent1" w:themeShade="BF"/>
      <w:lang w:val="tr-TR"/>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6890</Words>
  <Characters>39275</Characters>
  <Application>Microsoft Office Word</Application>
  <DocSecurity>0</DocSecurity>
  <Lines>327</Lines>
  <Paragraphs>92</Paragraphs>
  <ScaleCrop>false</ScaleCrop>
  <Company/>
  <LinksUpToDate>false</LinksUpToDate>
  <CharactersWithSpaces>46073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Ismet Boz</dc:creator>
  <cp:keywords/>
  <dc:description/>
  <cp:lastModifiedBy>Ismet Boz</cp:lastModifiedBy>
  <cp:revision>1</cp:revision>
  <dcterms:created xsi:type="dcterms:W3CDTF">2020-01-15T12:19:00Z</dcterms:created>
  <dcterms:modified xsi:type="dcterms:W3CDTF">2020-01-15T12:19:00Z</dcterms:modified>
</cp:coreProperties>
</file>