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246" w:rsidRPr="005A44E0" w:rsidRDefault="003D4246" w:rsidP="00FE4D31">
      <w:pPr>
        <w:tabs>
          <w:tab w:val="left" w:pos="4739"/>
        </w:tabs>
        <w:spacing w:after="0" w:line="240" w:lineRule="auto"/>
        <w:ind w:firstLine="709"/>
        <w:jc w:val="both"/>
        <w:rPr>
          <w:rFonts w:cstheme="minorHAnsi"/>
          <w:b/>
        </w:rPr>
      </w:pPr>
      <w:r w:rsidRPr="005A44E0">
        <w:rPr>
          <w:rFonts w:cstheme="minorHAnsi"/>
          <w:b/>
        </w:rPr>
        <w:t>GENERATİF BİTKİ ORGANLARI</w:t>
      </w:r>
      <w:r w:rsidRPr="005A44E0">
        <w:rPr>
          <w:rFonts w:cstheme="minorHAnsi"/>
          <w:b/>
        </w:rPr>
        <w:tab/>
      </w:r>
    </w:p>
    <w:p w:rsidR="003D4246" w:rsidRPr="005A44E0" w:rsidRDefault="003D4246" w:rsidP="00FE4D31">
      <w:pPr>
        <w:tabs>
          <w:tab w:val="left" w:pos="4739"/>
        </w:tabs>
        <w:spacing w:after="0" w:line="240" w:lineRule="auto"/>
        <w:ind w:firstLine="709"/>
        <w:jc w:val="both"/>
        <w:rPr>
          <w:rFonts w:cstheme="minorHAnsi"/>
          <w:b/>
        </w:rPr>
      </w:pPr>
      <w:r w:rsidRPr="005A44E0">
        <w:rPr>
          <w:rFonts w:cstheme="minorHAnsi"/>
          <w:b/>
        </w:rPr>
        <w:t xml:space="preserve">Çiçek </w:t>
      </w:r>
    </w:p>
    <w:p w:rsidR="005A44E0" w:rsidRDefault="003D4246" w:rsidP="00FE4D31">
      <w:pPr>
        <w:tabs>
          <w:tab w:val="left" w:pos="4739"/>
        </w:tabs>
        <w:spacing w:after="0" w:line="240" w:lineRule="auto"/>
        <w:ind w:firstLine="709"/>
        <w:jc w:val="both"/>
        <w:rPr>
          <w:rFonts w:cstheme="minorHAnsi"/>
        </w:rPr>
      </w:pPr>
      <w:r w:rsidRPr="005A44E0">
        <w:rPr>
          <w:rFonts w:cstheme="minorHAnsi"/>
        </w:rPr>
        <w:t xml:space="preserve">Bitkilerde çoğalmanın temeli çiçek ve bundan oluşacak tohumdur. Bitki bireylerinin özellikleri sonraki bireylere tohumla geçer. Tohum oluşması </w:t>
      </w:r>
      <w:proofErr w:type="gramStart"/>
      <w:r w:rsidRPr="005A44E0">
        <w:rPr>
          <w:rFonts w:cstheme="minorHAnsi"/>
        </w:rPr>
        <w:t>döllenme</w:t>
      </w:r>
      <w:proofErr w:type="gramEnd"/>
      <w:r w:rsidRPr="005A44E0">
        <w:rPr>
          <w:rFonts w:cstheme="minorHAnsi"/>
        </w:rPr>
        <w:t xml:space="preserve"> ile mümkündür. Bitkilerde </w:t>
      </w:r>
      <w:proofErr w:type="gramStart"/>
      <w:r w:rsidRPr="005A44E0">
        <w:rPr>
          <w:rFonts w:cstheme="minorHAnsi"/>
        </w:rPr>
        <w:t>döllenme</w:t>
      </w:r>
      <w:proofErr w:type="gramEnd"/>
      <w:r w:rsidRPr="005A44E0">
        <w:rPr>
          <w:rFonts w:cstheme="minorHAnsi"/>
        </w:rPr>
        <w:t xml:space="preserve"> çiçeklerde olur. </w:t>
      </w:r>
      <w:r w:rsidR="00FE4D31" w:rsidRPr="005A44E0">
        <w:rPr>
          <w:rFonts w:cstheme="minorHAnsi"/>
        </w:rPr>
        <w:t>Ç</w:t>
      </w:r>
      <w:r w:rsidR="005A44E0">
        <w:rPr>
          <w:rFonts w:cstheme="minorHAnsi"/>
        </w:rPr>
        <w:t xml:space="preserve">içeklerin görevi </w:t>
      </w:r>
    </w:p>
    <w:p w:rsidR="003D4246" w:rsidRPr="005A44E0" w:rsidRDefault="003D4246" w:rsidP="005A44E0">
      <w:pPr>
        <w:tabs>
          <w:tab w:val="left" w:pos="4739"/>
        </w:tabs>
        <w:spacing w:after="0" w:line="240" w:lineRule="auto"/>
        <w:jc w:val="both"/>
        <w:rPr>
          <w:rFonts w:cstheme="minorHAnsi"/>
        </w:rPr>
      </w:pPr>
      <w:proofErr w:type="gramStart"/>
      <w:r w:rsidRPr="005A44E0">
        <w:rPr>
          <w:rFonts w:cstheme="minorHAnsi"/>
        </w:rPr>
        <w:t>döllenme</w:t>
      </w:r>
      <w:proofErr w:type="gramEnd"/>
      <w:r w:rsidRPr="005A44E0">
        <w:rPr>
          <w:rFonts w:cstheme="minorHAnsi"/>
        </w:rPr>
        <w:t xml:space="preserve"> ve döllenmenin sonucunda tohum denilen yapılarda bitkinin minyatür Örneğini oluşturarak neslini devam ettirmektir. </w:t>
      </w:r>
    </w:p>
    <w:p w:rsidR="003D4246" w:rsidRPr="005A44E0" w:rsidRDefault="003D4246" w:rsidP="00FE4D31">
      <w:pPr>
        <w:tabs>
          <w:tab w:val="left" w:pos="4739"/>
        </w:tabs>
        <w:spacing w:after="0" w:line="240" w:lineRule="auto"/>
        <w:ind w:firstLine="709"/>
        <w:jc w:val="both"/>
        <w:rPr>
          <w:rFonts w:cstheme="minorHAnsi"/>
        </w:rPr>
      </w:pPr>
      <w:r w:rsidRPr="005A44E0">
        <w:rPr>
          <w:rFonts w:cstheme="minorHAnsi"/>
        </w:rPr>
        <w:t xml:space="preserve">Çiçeğin Genel Yapısı ve Morfolojisi </w:t>
      </w:r>
    </w:p>
    <w:p w:rsidR="00FE4D31" w:rsidRPr="005A44E0" w:rsidRDefault="003D4246" w:rsidP="00FE4D31">
      <w:pPr>
        <w:tabs>
          <w:tab w:val="left" w:pos="4739"/>
        </w:tabs>
        <w:spacing w:after="0" w:line="240" w:lineRule="auto"/>
        <w:ind w:firstLine="709"/>
        <w:jc w:val="both"/>
        <w:rPr>
          <w:rFonts w:cstheme="minorHAnsi"/>
          <w:highlight w:val="lightGray"/>
        </w:rPr>
      </w:pPr>
      <w:r w:rsidRPr="005A44E0">
        <w:rPr>
          <w:rFonts w:cstheme="minorHAnsi"/>
        </w:rPr>
        <w:t>Değişik büyüklükte, farklı renkte, şekilde pek çok çiçek vardır. Bazı çiçekler çok küçük mikrosk</w:t>
      </w:r>
      <w:r w:rsidR="00FE4D31" w:rsidRPr="005A44E0">
        <w:rPr>
          <w:rFonts w:cstheme="minorHAnsi"/>
        </w:rPr>
        <w:t>obik yapıda olmasına karşın 1 m</w:t>
      </w:r>
      <w:r w:rsidRPr="005A44E0">
        <w:rPr>
          <w:rFonts w:cstheme="minorHAnsi"/>
        </w:rPr>
        <w:t xml:space="preserve"> çapında olan çiçekler de vardır. </w:t>
      </w:r>
      <w:r w:rsidR="00C76D06" w:rsidRPr="005A44E0">
        <w:rPr>
          <w:rFonts w:cstheme="minorHAnsi"/>
        </w:rPr>
        <w:t xml:space="preserve">Çiçekler, </w:t>
      </w:r>
      <w:r w:rsidR="00C76D06" w:rsidRPr="005A44E0">
        <w:rPr>
          <w:rFonts w:cstheme="minorHAnsi"/>
          <w:b/>
          <w:bCs/>
        </w:rPr>
        <w:t>çiçek sapı</w:t>
      </w:r>
      <w:r w:rsidR="009D3D2E" w:rsidRPr="005A44E0">
        <w:rPr>
          <w:rFonts w:cstheme="minorHAnsi"/>
          <w:b/>
          <w:bCs/>
        </w:rPr>
        <w:t xml:space="preserve"> (</w:t>
      </w:r>
      <w:proofErr w:type="spellStart"/>
      <w:r w:rsidR="009D3D2E" w:rsidRPr="005A44E0">
        <w:rPr>
          <w:rFonts w:cstheme="minorHAnsi"/>
          <w:b/>
          <w:bCs/>
        </w:rPr>
        <w:t>Pedisel</w:t>
      </w:r>
      <w:proofErr w:type="spellEnd"/>
      <w:r w:rsidR="009D3D2E" w:rsidRPr="005A44E0">
        <w:rPr>
          <w:rFonts w:cstheme="minorHAnsi"/>
          <w:b/>
          <w:bCs/>
        </w:rPr>
        <w:t>)</w:t>
      </w:r>
      <w:r w:rsidR="00C76D06" w:rsidRPr="005A44E0">
        <w:rPr>
          <w:rFonts w:cstheme="minorHAnsi"/>
          <w:b/>
          <w:bCs/>
        </w:rPr>
        <w:t xml:space="preserve"> </w:t>
      </w:r>
      <w:r w:rsidR="00C76D06" w:rsidRPr="005A44E0">
        <w:rPr>
          <w:rFonts w:cstheme="minorHAnsi"/>
        </w:rPr>
        <w:t>denilen bir sürgünün ucunda yer alır. Kapalı tohumlu</w:t>
      </w:r>
      <w:r w:rsidR="00FE4D31" w:rsidRPr="005A44E0">
        <w:rPr>
          <w:rFonts w:cstheme="minorHAnsi"/>
        </w:rPr>
        <w:t xml:space="preserve"> </w:t>
      </w:r>
      <w:r w:rsidR="00C76D06" w:rsidRPr="005A44E0">
        <w:rPr>
          <w:rFonts w:cstheme="minorHAnsi"/>
        </w:rPr>
        <w:t>bir çiçeğin yapısı genel olarak dıştan içe doğru</w:t>
      </w:r>
      <w:r w:rsidR="009D3D2E" w:rsidRPr="005A44E0">
        <w:rPr>
          <w:rFonts w:cstheme="minorHAnsi"/>
        </w:rPr>
        <w:t xml:space="preserve"> </w:t>
      </w:r>
      <w:proofErr w:type="spellStart"/>
      <w:r w:rsidR="009D3D2E" w:rsidRPr="005A44E0">
        <w:rPr>
          <w:rFonts w:cstheme="minorHAnsi"/>
        </w:rPr>
        <w:t>Reseptakulum</w:t>
      </w:r>
      <w:proofErr w:type="spellEnd"/>
      <w:r w:rsidR="009D3D2E" w:rsidRPr="005A44E0">
        <w:rPr>
          <w:rFonts w:cstheme="minorHAnsi"/>
        </w:rPr>
        <w:t xml:space="preserve"> (çiçek tablası)</w:t>
      </w:r>
      <w:r w:rsidR="00C76D06" w:rsidRPr="005A44E0">
        <w:rPr>
          <w:rFonts w:cstheme="minorHAnsi"/>
        </w:rPr>
        <w:t xml:space="preserve"> çanak yaprak</w:t>
      </w:r>
      <w:r w:rsidR="009D3D2E" w:rsidRPr="005A44E0">
        <w:rPr>
          <w:rFonts w:cstheme="minorHAnsi"/>
        </w:rPr>
        <w:t xml:space="preserve"> (</w:t>
      </w:r>
      <w:proofErr w:type="spellStart"/>
      <w:r w:rsidR="009D3D2E" w:rsidRPr="005A44E0">
        <w:rPr>
          <w:rFonts w:cstheme="minorHAnsi"/>
        </w:rPr>
        <w:t>sepal</w:t>
      </w:r>
      <w:proofErr w:type="spellEnd"/>
      <w:r w:rsidR="009D3D2E" w:rsidRPr="005A44E0">
        <w:rPr>
          <w:rFonts w:cstheme="minorHAnsi"/>
        </w:rPr>
        <w:t>)</w:t>
      </w:r>
      <w:r w:rsidR="00C76D06" w:rsidRPr="005A44E0">
        <w:rPr>
          <w:rFonts w:cstheme="minorHAnsi"/>
        </w:rPr>
        <w:t>,</w:t>
      </w:r>
      <w:r w:rsidR="00FE4D31" w:rsidRPr="005A44E0">
        <w:rPr>
          <w:rFonts w:cstheme="minorHAnsi"/>
        </w:rPr>
        <w:t xml:space="preserve"> </w:t>
      </w:r>
      <w:r w:rsidR="00C76D06" w:rsidRPr="005A44E0">
        <w:rPr>
          <w:rFonts w:cstheme="minorHAnsi"/>
        </w:rPr>
        <w:t>taç yaprak</w:t>
      </w:r>
      <w:r w:rsidR="009D3D2E" w:rsidRPr="005A44E0">
        <w:rPr>
          <w:rFonts w:cstheme="minorHAnsi"/>
        </w:rPr>
        <w:t xml:space="preserve"> (</w:t>
      </w:r>
      <w:proofErr w:type="spellStart"/>
      <w:r w:rsidR="009D3D2E" w:rsidRPr="005A44E0">
        <w:rPr>
          <w:rFonts w:cstheme="minorHAnsi"/>
        </w:rPr>
        <w:t>petal</w:t>
      </w:r>
      <w:proofErr w:type="spellEnd"/>
      <w:r w:rsidR="009D3D2E" w:rsidRPr="005A44E0">
        <w:rPr>
          <w:rFonts w:cstheme="minorHAnsi"/>
        </w:rPr>
        <w:t xml:space="preserve">) </w:t>
      </w:r>
      <w:r w:rsidR="00C76D06" w:rsidRPr="005A44E0">
        <w:rPr>
          <w:rFonts w:cstheme="minorHAnsi"/>
        </w:rPr>
        <w:t>, erke</w:t>
      </w:r>
      <w:r w:rsidR="00FE4D31" w:rsidRPr="005A44E0">
        <w:rPr>
          <w:rFonts w:cstheme="minorHAnsi"/>
        </w:rPr>
        <w:t>k organ</w:t>
      </w:r>
      <w:r w:rsidR="009D3D2E" w:rsidRPr="005A44E0">
        <w:rPr>
          <w:rFonts w:cstheme="minorHAnsi"/>
        </w:rPr>
        <w:t xml:space="preserve"> (</w:t>
      </w:r>
      <w:proofErr w:type="spellStart"/>
      <w:r w:rsidR="009D3D2E" w:rsidRPr="005A44E0">
        <w:rPr>
          <w:rFonts w:cstheme="minorHAnsi"/>
        </w:rPr>
        <w:t>stamen</w:t>
      </w:r>
      <w:proofErr w:type="spellEnd"/>
      <w:r w:rsidR="009D3D2E" w:rsidRPr="005A44E0">
        <w:rPr>
          <w:rFonts w:cstheme="minorHAnsi"/>
        </w:rPr>
        <w:t>)</w:t>
      </w:r>
      <w:r w:rsidR="00FE4D31" w:rsidRPr="005A44E0">
        <w:rPr>
          <w:rFonts w:cstheme="minorHAnsi"/>
        </w:rPr>
        <w:t xml:space="preserve"> ve dişi organdan</w:t>
      </w:r>
      <w:r w:rsidR="009D3D2E" w:rsidRPr="005A44E0">
        <w:rPr>
          <w:rFonts w:cstheme="minorHAnsi"/>
        </w:rPr>
        <w:t xml:space="preserve"> (</w:t>
      </w:r>
      <w:proofErr w:type="spellStart"/>
      <w:r w:rsidR="009D3D2E" w:rsidRPr="005A44E0">
        <w:rPr>
          <w:rFonts w:cstheme="minorHAnsi"/>
        </w:rPr>
        <w:t>pistil</w:t>
      </w:r>
      <w:proofErr w:type="spellEnd"/>
      <w:r w:rsidR="009D3D2E" w:rsidRPr="005A44E0">
        <w:rPr>
          <w:rFonts w:cstheme="minorHAnsi"/>
        </w:rPr>
        <w:t xml:space="preserve">) </w:t>
      </w:r>
      <w:r w:rsidR="00FE4D31" w:rsidRPr="005A44E0">
        <w:rPr>
          <w:rFonts w:cstheme="minorHAnsi"/>
        </w:rPr>
        <w:t xml:space="preserve"> oluşur</w:t>
      </w:r>
      <w:r w:rsidR="00C76D06" w:rsidRPr="005A44E0">
        <w:rPr>
          <w:rFonts w:cstheme="minorHAnsi"/>
        </w:rPr>
        <w:t>. Bu yapılar</w:t>
      </w:r>
      <w:r w:rsidR="00FE4D31" w:rsidRPr="005A44E0">
        <w:rPr>
          <w:rFonts w:cstheme="minorHAnsi"/>
        </w:rPr>
        <w:t xml:space="preserve"> </w:t>
      </w:r>
      <w:r w:rsidR="00C76D06" w:rsidRPr="005A44E0">
        <w:rPr>
          <w:rFonts w:cstheme="minorHAnsi"/>
        </w:rPr>
        <w:t>değişime uğramış yapraklardır.</w:t>
      </w:r>
    </w:p>
    <w:p w:rsidR="003D4246" w:rsidRPr="005A44E0" w:rsidRDefault="003D4246" w:rsidP="00A2794D">
      <w:pPr>
        <w:tabs>
          <w:tab w:val="left" w:pos="4739"/>
        </w:tabs>
        <w:spacing w:after="0" w:line="240" w:lineRule="auto"/>
        <w:ind w:firstLine="709"/>
        <w:jc w:val="both"/>
        <w:rPr>
          <w:rFonts w:cstheme="minorHAnsi"/>
        </w:rPr>
      </w:pPr>
      <w:r w:rsidRPr="005A44E0">
        <w:rPr>
          <w:rFonts w:cstheme="minorHAnsi"/>
          <w:b/>
        </w:rPr>
        <w:t>1. Çanak Yapraklar (</w:t>
      </w:r>
      <w:proofErr w:type="spellStart"/>
      <w:r w:rsidRPr="005A44E0">
        <w:rPr>
          <w:rFonts w:cstheme="minorHAnsi"/>
          <w:b/>
        </w:rPr>
        <w:t>Kaliks</w:t>
      </w:r>
      <w:proofErr w:type="spellEnd"/>
      <w:r w:rsidRPr="005A44E0">
        <w:rPr>
          <w:rFonts w:cstheme="minorHAnsi"/>
          <w:b/>
        </w:rPr>
        <w:t>)</w:t>
      </w:r>
      <w:r w:rsidR="00A2794D" w:rsidRPr="005A44E0">
        <w:rPr>
          <w:rFonts w:cstheme="minorHAnsi"/>
          <w:b/>
        </w:rPr>
        <w:t>;</w:t>
      </w:r>
      <w:r w:rsidR="00A2794D" w:rsidRPr="005A44E0">
        <w:rPr>
          <w:rFonts w:cstheme="minorHAnsi"/>
        </w:rPr>
        <w:t xml:space="preserve"> </w:t>
      </w:r>
      <w:r w:rsidR="00FE4D31" w:rsidRPr="005A44E0">
        <w:rPr>
          <w:rFonts w:cstheme="minorHAnsi"/>
        </w:rPr>
        <w:t>Çanak yaprak</w:t>
      </w:r>
      <w:r w:rsidR="009D3D2E" w:rsidRPr="005A44E0">
        <w:rPr>
          <w:rFonts w:cstheme="minorHAnsi"/>
        </w:rPr>
        <w:t xml:space="preserve"> (SEPAL)</w:t>
      </w:r>
      <w:r w:rsidR="00FE4D31" w:rsidRPr="005A44E0">
        <w:rPr>
          <w:rFonts w:cstheme="minorHAnsi"/>
        </w:rPr>
        <w:t>, çiçeğin en dışında yeşil renkli normal yaprağa benzeyen yapraklardır. Yeşil renkte olan bu yapraklar, fotosentez yapabilme yeteneğine sahiptir. Çiçek tomurcuk hâlindeyken iç kısımdaki organları sararak korumakla görevlidir. Ayrıca ç</w:t>
      </w:r>
      <w:r w:rsidRPr="005A44E0">
        <w:rPr>
          <w:rFonts w:cstheme="minorHAnsi"/>
        </w:rPr>
        <w:t xml:space="preserve">içeğin diğer kısımlarını dağılmaktan ve dış etkenlerden korur. </w:t>
      </w:r>
    </w:p>
    <w:p w:rsidR="00A2794D" w:rsidRPr="005A44E0" w:rsidRDefault="003D4246" w:rsidP="00A2794D">
      <w:pPr>
        <w:tabs>
          <w:tab w:val="left" w:pos="4739"/>
        </w:tabs>
        <w:spacing w:after="0" w:line="240" w:lineRule="auto"/>
        <w:ind w:firstLine="709"/>
        <w:jc w:val="both"/>
        <w:rPr>
          <w:rFonts w:cstheme="minorHAnsi"/>
        </w:rPr>
      </w:pPr>
      <w:r w:rsidRPr="005A44E0">
        <w:rPr>
          <w:rFonts w:cstheme="minorHAnsi"/>
          <w:b/>
        </w:rPr>
        <w:t xml:space="preserve">2. Taç </w:t>
      </w:r>
      <w:r w:rsidR="009D3D2E" w:rsidRPr="005A44E0">
        <w:rPr>
          <w:rFonts w:cstheme="minorHAnsi"/>
          <w:b/>
        </w:rPr>
        <w:t>(</w:t>
      </w:r>
      <w:proofErr w:type="spellStart"/>
      <w:r w:rsidR="009D3D2E" w:rsidRPr="005A44E0">
        <w:rPr>
          <w:rFonts w:cstheme="minorHAnsi"/>
          <w:b/>
        </w:rPr>
        <w:t>Petal</w:t>
      </w:r>
      <w:proofErr w:type="spellEnd"/>
      <w:r w:rsidR="009D3D2E" w:rsidRPr="005A44E0">
        <w:rPr>
          <w:rFonts w:cstheme="minorHAnsi"/>
          <w:b/>
        </w:rPr>
        <w:t xml:space="preserve">) </w:t>
      </w:r>
      <w:r w:rsidRPr="005A44E0">
        <w:rPr>
          <w:rFonts w:cstheme="minorHAnsi"/>
          <w:b/>
        </w:rPr>
        <w:t>Yapraklar (</w:t>
      </w:r>
      <w:proofErr w:type="spellStart"/>
      <w:r w:rsidRPr="005A44E0">
        <w:rPr>
          <w:rFonts w:cstheme="minorHAnsi"/>
          <w:b/>
        </w:rPr>
        <w:t>Korolla</w:t>
      </w:r>
      <w:proofErr w:type="spellEnd"/>
      <w:r w:rsidRPr="005A44E0">
        <w:rPr>
          <w:rFonts w:cstheme="minorHAnsi"/>
          <w:b/>
        </w:rPr>
        <w:t>)</w:t>
      </w:r>
      <w:r w:rsidR="00A2794D" w:rsidRPr="005A44E0">
        <w:rPr>
          <w:rFonts w:cstheme="minorHAnsi"/>
          <w:b/>
        </w:rPr>
        <w:t xml:space="preserve">; </w:t>
      </w:r>
      <w:r w:rsidR="00A2794D" w:rsidRPr="005A44E0">
        <w:rPr>
          <w:rFonts w:cstheme="minorHAnsi"/>
        </w:rPr>
        <w:t>Çanak yaprakların iç kısmında genellikle parlak renkli tek ya da birkaç sıralı olan taç yapraklar bulunur. Taç yapraklar, göz alıcı renk ve görüntüsüyle böcekleri ve diğer tozlaştırıcı canlıları kendine çekerek tozlaşmaya yardımcı olur.</w:t>
      </w:r>
    </w:p>
    <w:p w:rsidR="003D4246" w:rsidRPr="005A44E0" w:rsidRDefault="00C27F97" w:rsidP="00A2794D">
      <w:pPr>
        <w:tabs>
          <w:tab w:val="left" w:pos="4739"/>
        </w:tabs>
        <w:spacing w:after="0" w:line="240" w:lineRule="auto"/>
        <w:jc w:val="both"/>
        <w:rPr>
          <w:rFonts w:cstheme="minorHAnsi"/>
        </w:rPr>
      </w:pPr>
      <w:r w:rsidRPr="005A44E0">
        <w:rPr>
          <w:rFonts w:cstheme="minorHAnsi"/>
          <w:noProof/>
          <w:lang w:eastAsia="tr-TR"/>
        </w:rPr>
        <w:drawing>
          <wp:inline distT="0" distB="0" distL="0" distR="0" wp14:anchorId="78262366" wp14:editId="6A2904C0">
            <wp:extent cx="2838091" cy="1682151"/>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948" t="4277" r="2625" b="8495"/>
                    <a:stretch/>
                  </pic:blipFill>
                  <pic:spPr bwMode="auto">
                    <a:xfrm>
                      <a:off x="0" y="0"/>
                      <a:ext cx="2881706" cy="1708002"/>
                    </a:xfrm>
                    <a:prstGeom prst="rect">
                      <a:avLst/>
                    </a:prstGeom>
                    <a:ln>
                      <a:noFill/>
                    </a:ln>
                    <a:extLst>
                      <a:ext uri="{53640926-AAD7-44D8-BBD7-CCE9431645EC}">
                        <a14:shadowObscured xmlns:a14="http://schemas.microsoft.com/office/drawing/2010/main"/>
                      </a:ext>
                    </a:extLst>
                  </pic:spPr>
                </pic:pic>
              </a:graphicData>
            </a:graphic>
          </wp:inline>
        </w:drawing>
      </w:r>
      <w:r w:rsidR="00AC15B8" w:rsidRPr="005A44E0">
        <w:rPr>
          <w:rFonts w:cstheme="minorHAnsi"/>
          <w:noProof/>
          <w:lang w:eastAsia="tr-TR"/>
        </w:rPr>
        <w:t xml:space="preserve">               </w:t>
      </w:r>
      <w:r w:rsidR="00C76D06" w:rsidRPr="005A44E0">
        <w:rPr>
          <w:rFonts w:cstheme="minorHAnsi"/>
          <w:noProof/>
          <w:lang w:eastAsia="tr-TR"/>
        </w:rPr>
        <w:drawing>
          <wp:inline distT="0" distB="0" distL="0" distR="0" wp14:anchorId="42A82DF7" wp14:editId="48F82C01">
            <wp:extent cx="2803584" cy="163901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03725" cy="1639101"/>
                    </a:xfrm>
                    <a:prstGeom prst="rect">
                      <a:avLst/>
                    </a:prstGeom>
                  </pic:spPr>
                </pic:pic>
              </a:graphicData>
            </a:graphic>
          </wp:inline>
        </w:drawing>
      </w:r>
      <w:r w:rsidR="003C5544" w:rsidRPr="005A44E0">
        <w:rPr>
          <w:rFonts w:cstheme="minorHAnsi"/>
          <w:noProof/>
          <w:lang w:eastAsia="tr-TR"/>
        </w:rPr>
        <w:t xml:space="preserve"> </w:t>
      </w:r>
    </w:p>
    <w:p w:rsidR="003D4246" w:rsidRPr="005A44E0" w:rsidRDefault="003D4246" w:rsidP="00FE4D31">
      <w:pPr>
        <w:tabs>
          <w:tab w:val="left" w:pos="4739"/>
        </w:tabs>
        <w:spacing w:after="0" w:line="240" w:lineRule="auto"/>
        <w:ind w:firstLine="709"/>
        <w:jc w:val="both"/>
        <w:rPr>
          <w:rFonts w:cstheme="minorHAnsi"/>
          <w:b/>
        </w:rPr>
      </w:pPr>
      <w:r w:rsidRPr="005A44E0">
        <w:rPr>
          <w:rFonts w:cstheme="minorHAnsi"/>
          <w:b/>
        </w:rPr>
        <w:t>3. Erkek Organ</w:t>
      </w:r>
      <w:r w:rsidR="009D3D2E" w:rsidRPr="005A44E0">
        <w:rPr>
          <w:rFonts w:cstheme="minorHAnsi"/>
          <w:b/>
        </w:rPr>
        <w:t xml:space="preserve"> (</w:t>
      </w:r>
      <w:proofErr w:type="spellStart"/>
      <w:r w:rsidR="009D3D2E" w:rsidRPr="005A44E0">
        <w:rPr>
          <w:rFonts w:cstheme="minorHAnsi"/>
          <w:b/>
        </w:rPr>
        <w:t>stamen</w:t>
      </w:r>
      <w:proofErr w:type="spellEnd"/>
      <w:r w:rsidR="009D3D2E" w:rsidRPr="005A44E0">
        <w:rPr>
          <w:rFonts w:cstheme="minorHAnsi"/>
          <w:b/>
        </w:rPr>
        <w:t>)</w:t>
      </w:r>
      <w:r w:rsidRPr="005A44E0">
        <w:rPr>
          <w:rFonts w:cstheme="minorHAnsi"/>
          <w:b/>
        </w:rPr>
        <w:t xml:space="preserve"> </w:t>
      </w:r>
    </w:p>
    <w:p w:rsidR="00A27EE3" w:rsidRPr="005A44E0" w:rsidRDefault="003D4246" w:rsidP="00A27EE3">
      <w:pPr>
        <w:autoSpaceDE w:val="0"/>
        <w:autoSpaceDN w:val="0"/>
        <w:adjustRightInd w:val="0"/>
        <w:spacing w:after="0" w:line="240" w:lineRule="auto"/>
        <w:ind w:firstLine="708"/>
        <w:jc w:val="both"/>
        <w:rPr>
          <w:rFonts w:cstheme="minorHAnsi"/>
        </w:rPr>
      </w:pPr>
      <w:r w:rsidRPr="005A44E0">
        <w:rPr>
          <w:rFonts w:cstheme="minorHAnsi"/>
        </w:rPr>
        <w:t>Erkek organlar dişi organın etrafında tek sıralı ya da çift sıralı olarak dizilmiştir. Erkek organın g</w:t>
      </w:r>
      <w:r w:rsidR="00A27EE3" w:rsidRPr="005A44E0">
        <w:rPr>
          <w:rFonts w:cstheme="minorHAnsi"/>
        </w:rPr>
        <w:t>örevi üremeyi sağlamaktır.</w:t>
      </w:r>
      <w:r w:rsidRPr="005A44E0">
        <w:rPr>
          <w:rFonts w:cstheme="minorHAnsi"/>
        </w:rPr>
        <w:t xml:space="preserve"> </w:t>
      </w:r>
      <w:r w:rsidR="00C76D06" w:rsidRPr="005A44E0">
        <w:rPr>
          <w:rFonts w:cstheme="minorHAnsi"/>
        </w:rPr>
        <w:t xml:space="preserve">Çiçeğin kısımlarından erkek organların her biri </w:t>
      </w:r>
      <w:proofErr w:type="spellStart"/>
      <w:r w:rsidR="00C76D06" w:rsidRPr="005A44E0">
        <w:rPr>
          <w:rFonts w:cstheme="minorHAnsi"/>
          <w:b/>
          <w:bCs/>
        </w:rPr>
        <w:t>sapçık</w:t>
      </w:r>
      <w:proofErr w:type="spellEnd"/>
      <w:r w:rsidR="00C76D06" w:rsidRPr="005A44E0">
        <w:rPr>
          <w:rFonts w:cstheme="minorHAnsi"/>
          <w:b/>
          <w:bCs/>
        </w:rPr>
        <w:t xml:space="preserve"> (</w:t>
      </w:r>
      <w:proofErr w:type="spellStart"/>
      <w:r w:rsidR="00C76D06" w:rsidRPr="005A44E0">
        <w:rPr>
          <w:rFonts w:cstheme="minorHAnsi"/>
          <w:b/>
          <w:bCs/>
        </w:rPr>
        <w:t>flament</w:t>
      </w:r>
      <w:proofErr w:type="spellEnd"/>
      <w:r w:rsidR="00C76D06" w:rsidRPr="005A44E0">
        <w:rPr>
          <w:rFonts w:cstheme="minorHAnsi"/>
          <w:b/>
          <w:bCs/>
        </w:rPr>
        <w:t xml:space="preserve">) </w:t>
      </w:r>
      <w:r w:rsidR="00C76D06" w:rsidRPr="005A44E0">
        <w:rPr>
          <w:rFonts w:cstheme="minorHAnsi"/>
        </w:rPr>
        <w:t>ve</w:t>
      </w:r>
      <w:r w:rsidR="00A27EE3" w:rsidRPr="005A44E0">
        <w:rPr>
          <w:rFonts w:cstheme="minorHAnsi"/>
        </w:rPr>
        <w:t xml:space="preserve"> </w:t>
      </w:r>
      <w:r w:rsidR="00C76D06" w:rsidRPr="005A44E0">
        <w:rPr>
          <w:rFonts w:cstheme="minorHAnsi"/>
          <w:b/>
          <w:bCs/>
        </w:rPr>
        <w:t>başçık (</w:t>
      </w:r>
      <w:proofErr w:type="spellStart"/>
      <w:r w:rsidR="00C76D06" w:rsidRPr="005A44E0">
        <w:rPr>
          <w:rFonts w:cstheme="minorHAnsi"/>
          <w:b/>
          <w:bCs/>
        </w:rPr>
        <w:t>anter</w:t>
      </w:r>
      <w:proofErr w:type="spellEnd"/>
      <w:r w:rsidR="00C76D06" w:rsidRPr="005A44E0">
        <w:rPr>
          <w:rFonts w:cstheme="minorHAnsi"/>
          <w:b/>
          <w:bCs/>
        </w:rPr>
        <w:t xml:space="preserve">) </w:t>
      </w:r>
      <w:r w:rsidR="00C76D06" w:rsidRPr="005A44E0">
        <w:rPr>
          <w:rFonts w:cstheme="minorHAnsi"/>
        </w:rPr>
        <w:t>olmak üzere iki bölümden oluşur.</w:t>
      </w:r>
    </w:p>
    <w:p w:rsidR="00A27EE3" w:rsidRPr="005A44E0" w:rsidRDefault="003D4246" w:rsidP="00A27EE3">
      <w:pPr>
        <w:autoSpaceDE w:val="0"/>
        <w:autoSpaceDN w:val="0"/>
        <w:adjustRightInd w:val="0"/>
        <w:spacing w:after="0" w:line="240" w:lineRule="auto"/>
        <w:ind w:firstLine="708"/>
        <w:jc w:val="both"/>
        <w:rPr>
          <w:rFonts w:cstheme="minorHAnsi"/>
        </w:rPr>
      </w:pPr>
      <w:proofErr w:type="spellStart"/>
      <w:r w:rsidRPr="005A44E0">
        <w:rPr>
          <w:rFonts w:cstheme="minorHAnsi"/>
        </w:rPr>
        <w:t>Sapçık</w:t>
      </w:r>
      <w:proofErr w:type="spellEnd"/>
      <w:r w:rsidR="009D3D2E" w:rsidRPr="005A44E0">
        <w:rPr>
          <w:rFonts w:cstheme="minorHAnsi"/>
        </w:rPr>
        <w:t xml:space="preserve"> (</w:t>
      </w:r>
      <w:proofErr w:type="spellStart"/>
      <w:r w:rsidR="009D3D2E" w:rsidRPr="005A44E0">
        <w:rPr>
          <w:rFonts w:cstheme="minorHAnsi"/>
        </w:rPr>
        <w:t>Flament</w:t>
      </w:r>
      <w:proofErr w:type="spellEnd"/>
      <w:r w:rsidR="009D3D2E" w:rsidRPr="005A44E0">
        <w:rPr>
          <w:rFonts w:cstheme="minorHAnsi"/>
        </w:rPr>
        <w:t xml:space="preserve">) </w:t>
      </w:r>
      <w:r w:rsidRPr="005A44E0">
        <w:rPr>
          <w:rFonts w:cstheme="minorHAnsi"/>
        </w:rPr>
        <w:t>: Genellikle silindir veya yassı bir iplik şeklindedir. Kısa, uzun veya tamamen yok olabilir. Çıplak ya da par</w:t>
      </w:r>
      <w:r w:rsidR="00A27EE3" w:rsidRPr="005A44E0">
        <w:rPr>
          <w:rFonts w:cstheme="minorHAnsi"/>
        </w:rPr>
        <w:t>lak renkli tüylü olabilirler. Görevi</w:t>
      </w:r>
      <w:r w:rsidRPr="005A44E0">
        <w:rPr>
          <w:rFonts w:cstheme="minorHAnsi"/>
        </w:rPr>
        <w:t xml:space="preserve"> </w:t>
      </w:r>
      <w:r w:rsidR="00A27EE3" w:rsidRPr="005A44E0">
        <w:rPr>
          <w:rFonts w:cstheme="minorHAnsi"/>
        </w:rPr>
        <w:t xml:space="preserve">başçıkları taşımak olup çiçek tablasına bağlanmıştır. </w:t>
      </w:r>
    </w:p>
    <w:p w:rsidR="00A27EE3" w:rsidRPr="005A44E0" w:rsidRDefault="003D4246" w:rsidP="00A27EE3">
      <w:pPr>
        <w:autoSpaceDE w:val="0"/>
        <w:autoSpaceDN w:val="0"/>
        <w:adjustRightInd w:val="0"/>
        <w:spacing w:after="0" w:line="240" w:lineRule="auto"/>
        <w:ind w:firstLine="708"/>
        <w:jc w:val="both"/>
        <w:rPr>
          <w:rFonts w:cstheme="minorHAnsi"/>
        </w:rPr>
      </w:pPr>
      <w:r w:rsidRPr="005A44E0">
        <w:rPr>
          <w:rFonts w:cstheme="minorHAnsi"/>
        </w:rPr>
        <w:t>Başçık</w:t>
      </w:r>
      <w:r w:rsidR="009D3D2E" w:rsidRPr="005A44E0">
        <w:rPr>
          <w:rFonts w:cstheme="minorHAnsi"/>
        </w:rPr>
        <w:t xml:space="preserve"> (Anter)</w:t>
      </w:r>
      <w:r w:rsidRPr="005A44E0">
        <w:rPr>
          <w:rFonts w:cstheme="minorHAnsi"/>
        </w:rPr>
        <w:t>: Erkek organın şişkin kısmıdır</w:t>
      </w:r>
      <w:r w:rsidR="00A27EE3" w:rsidRPr="005A44E0">
        <w:rPr>
          <w:rFonts w:cstheme="minorHAnsi"/>
        </w:rPr>
        <w:t xml:space="preserve">. Başçıkta erkek üreme hücrelerini taşıyan polenler üretilir. </w:t>
      </w:r>
      <w:r w:rsidRPr="005A44E0">
        <w:rPr>
          <w:rFonts w:cstheme="minorHAnsi"/>
        </w:rPr>
        <w:t xml:space="preserve"> Her başçık iki b</w:t>
      </w:r>
      <w:r w:rsidR="00A27EE3" w:rsidRPr="005A44E0">
        <w:rPr>
          <w:rFonts w:cstheme="minorHAnsi"/>
        </w:rPr>
        <w:t>ö</w:t>
      </w:r>
      <w:r w:rsidRPr="005A44E0">
        <w:rPr>
          <w:rFonts w:cstheme="minorHAnsi"/>
        </w:rPr>
        <w:t>lümden oluşur. Bu b</w:t>
      </w:r>
      <w:r w:rsidR="00A27EE3" w:rsidRPr="005A44E0">
        <w:rPr>
          <w:rFonts w:cstheme="minorHAnsi"/>
        </w:rPr>
        <w:t>ö</w:t>
      </w:r>
      <w:r w:rsidRPr="005A44E0">
        <w:rPr>
          <w:rFonts w:cstheme="minorHAnsi"/>
        </w:rPr>
        <w:t xml:space="preserve">lümlere </w:t>
      </w:r>
      <w:proofErr w:type="spellStart"/>
      <w:r w:rsidRPr="005A44E0">
        <w:rPr>
          <w:rFonts w:cstheme="minorHAnsi"/>
        </w:rPr>
        <w:t>teka</w:t>
      </w:r>
      <w:proofErr w:type="spellEnd"/>
      <w:r w:rsidRPr="005A44E0">
        <w:rPr>
          <w:rFonts w:cstheme="minorHAnsi"/>
        </w:rPr>
        <w:t xml:space="preserve"> denir. Her </w:t>
      </w:r>
      <w:proofErr w:type="spellStart"/>
      <w:r w:rsidRPr="005A44E0">
        <w:rPr>
          <w:rFonts w:cstheme="minorHAnsi"/>
        </w:rPr>
        <w:t>tekada</w:t>
      </w:r>
      <w:proofErr w:type="spellEnd"/>
      <w:r w:rsidRPr="005A44E0">
        <w:rPr>
          <w:rFonts w:cstheme="minorHAnsi"/>
        </w:rPr>
        <w:t xml:space="preserve"> iki polen kesesi bulunur. Polen keseleri polen çekirdeklerini oluşturur. </w:t>
      </w:r>
    </w:p>
    <w:p w:rsidR="003D4246" w:rsidRPr="005A44E0" w:rsidRDefault="00C76D06" w:rsidP="00A27EE3">
      <w:pPr>
        <w:autoSpaceDE w:val="0"/>
        <w:autoSpaceDN w:val="0"/>
        <w:adjustRightInd w:val="0"/>
        <w:spacing w:after="0" w:line="240" w:lineRule="auto"/>
        <w:ind w:firstLine="708"/>
        <w:jc w:val="both"/>
        <w:rPr>
          <w:rFonts w:cstheme="minorHAnsi"/>
        </w:rPr>
      </w:pPr>
      <w:r w:rsidRPr="005A44E0">
        <w:rPr>
          <w:rFonts w:cstheme="minorHAnsi"/>
          <w:noProof/>
          <w:lang w:eastAsia="tr-TR"/>
        </w:rPr>
        <w:drawing>
          <wp:inline distT="0" distB="0" distL="0" distR="0" wp14:anchorId="73BD02F1" wp14:editId="3526DCED">
            <wp:extent cx="5959920" cy="1587261"/>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1590694"/>
                    </a:xfrm>
                    <a:prstGeom prst="rect">
                      <a:avLst/>
                    </a:prstGeom>
                  </pic:spPr>
                </pic:pic>
              </a:graphicData>
            </a:graphic>
          </wp:inline>
        </w:drawing>
      </w:r>
    </w:p>
    <w:p w:rsidR="000C0D2E" w:rsidRPr="005A44E0" w:rsidRDefault="00C76D06" w:rsidP="000C0D2E">
      <w:pPr>
        <w:autoSpaceDE w:val="0"/>
        <w:autoSpaceDN w:val="0"/>
        <w:adjustRightInd w:val="0"/>
        <w:spacing w:after="0" w:line="240" w:lineRule="auto"/>
        <w:ind w:firstLine="708"/>
        <w:jc w:val="both"/>
        <w:rPr>
          <w:rFonts w:cstheme="minorHAnsi"/>
          <w:noProof/>
          <w:lang w:eastAsia="tr-TR"/>
        </w:rPr>
      </w:pPr>
      <w:r w:rsidRPr="005A44E0">
        <w:rPr>
          <w:rFonts w:eastAsia="TimesNewRomanPSMT" w:cstheme="minorHAnsi"/>
        </w:rPr>
        <w:t>Erkek üreme hücrelerinin üretimi ve depolanması, başçıkta gerçekleşir. Başçıkta dört polen kesesi ve bu keselerde</w:t>
      </w:r>
      <w:r w:rsidR="000C0D2E" w:rsidRPr="005A44E0">
        <w:rPr>
          <w:rFonts w:eastAsia="TimesNewRomanPSMT" w:cstheme="minorHAnsi"/>
        </w:rPr>
        <w:t xml:space="preserve"> </w:t>
      </w:r>
      <w:r w:rsidRPr="005A44E0">
        <w:rPr>
          <w:rFonts w:eastAsia="TimesNewRomanPSMT" w:cstheme="minorHAnsi"/>
        </w:rPr>
        <w:t xml:space="preserve">çok sayıda diploit </w:t>
      </w:r>
      <w:r w:rsidR="000C0D2E" w:rsidRPr="005A44E0">
        <w:rPr>
          <w:rFonts w:eastAsia="TimesNewRomanPSMT" w:cstheme="minorHAnsi"/>
        </w:rPr>
        <w:t xml:space="preserve">(2n) </w:t>
      </w:r>
      <w:r w:rsidRPr="005A44E0">
        <w:rPr>
          <w:rFonts w:eastAsia="TimesNewRomanPSMT" w:cstheme="minorHAnsi"/>
        </w:rPr>
        <w:t xml:space="preserve">kromozomlu </w:t>
      </w:r>
      <w:proofErr w:type="spellStart"/>
      <w:r w:rsidRPr="005A44E0">
        <w:rPr>
          <w:rFonts w:eastAsia="TimesNewRomanPSMT" w:cstheme="minorHAnsi"/>
        </w:rPr>
        <w:t>mikrospor</w:t>
      </w:r>
      <w:proofErr w:type="spellEnd"/>
      <w:r w:rsidRPr="005A44E0">
        <w:rPr>
          <w:rFonts w:eastAsia="TimesNewRomanPSMT" w:cstheme="minorHAnsi"/>
        </w:rPr>
        <w:t xml:space="preserve"> ana hücreleri </w:t>
      </w:r>
      <w:r w:rsidR="000C0D2E" w:rsidRPr="005A44E0">
        <w:rPr>
          <w:rFonts w:eastAsia="TimesNewRomanPSMT" w:cstheme="minorHAnsi"/>
        </w:rPr>
        <w:t xml:space="preserve">(polen ana hücresi) </w:t>
      </w:r>
      <w:r w:rsidRPr="005A44E0">
        <w:rPr>
          <w:rFonts w:eastAsia="TimesNewRomanPSMT" w:cstheme="minorHAnsi"/>
        </w:rPr>
        <w:t xml:space="preserve">bulunur. </w:t>
      </w:r>
      <w:r w:rsidR="00C2488C" w:rsidRPr="005A44E0">
        <w:rPr>
          <w:rFonts w:cstheme="minorHAnsi"/>
          <w:noProof/>
          <w:lang w:eastAsia="tr-TR"/>
        </w:rPr>
        <w:t xml:space="preserve"> </w:t>
      </w:r>
    </w:p>
    <w:p w:rsidR="000C0D2E" w:rsidRPr="005A44E0" w:rsidRDefault="000C0D2E" w:rsidP="000C0D2E">
      <w:pPr>
        <w:autoSpaceDE w:val="0"/>
        <w:autoSpaceDN w:val="0"/>
        <w:adjustRightInd w:val="0"/>
        <w:spacing w:after="0" w:line="240" w:lineRule="auto"/>
        <w:ind w:firstLine="708"/>
        <w:jc w:val="both"/>
        <w:rPr>
          <w:rFonts w:cstheme="minorHAnsi"/>
        </w:rPr>
      </w:pPr>
      <w:r w:rsidRPr="005A44E0">
        <w:rPr>
          <w:rFonts w:cstheme="minorHAnsi"/>
        </w:rPr>
        <w:t>Bitkilerde polen yapısı; şekil, renk ve yapı bakımından türe özgü özellik gösterir. Polen yapısı, türe özgü olmasından dolayı bitkilerin sınıflandırılmasında kullanılır. Rüzgârla tozlaşan bitkilerin polenleri, genellikle hafif ve düz yüzeyli; böcek, kuş vb. canlılarla tozlaşan bitkilerin polenleri ise daha ağır, desenli ya da çıkıntılı bir yapıya sahiptir.</w:t>
      </w:r>
    </w:p>
    <w:p w:rsidR="00C2488C" w:rsidRPr="005A44E0" w:rsidRDefault="00C2488C" w:rsidP="000C0D2E">
      <w:pPr>
        <w:autoSpaceDE w:val="0"/>
        <w:autoSpaceDN w:val="0"/>
        <w:adjustRightInd w:val="0"/>
        <w:spacing w:after="0" w:line="240" w:lineRule="auto"/>
        <w:ind w:firstLine="708"/>
        <w:jc w:val="both"/>
        <w:rPr>
          <w:rFonts w:cstheme="minorHAnsi"/>
        </w:rPr>
      </w:pPr>
      <w:r w:rsidRPr="005A44E0">
        <w:rPr>
          <w:rFonts w:cstheme="minorHAnsi"/>
          <w:noProof/>
          <w:lang w:eastAsia="tr-TR"/>
        </w:rPr>
        <w:drawing>
          <wp:inline distT="0" distB="0" distL="0" distR="0" wp14:anchorId="7C22D85B" wp14:editId="5FD326B9">
            <wp:extent cx="1785668" cy="1086928"/>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03417" cy="1097732"/>
                    </a:xfrm>
                    <a:prstGeom prst="rect">
                      <a:avLst/>
                    </a:prstGeom>
                  </pic:spPr>
                </pic:pic>
              </a:graphicData>
            </a:graphic>
          </wp:inline>
        </w:drawing>
      </w:r>
      <w:r w:rsidR="00022FBF" w:rsidRPr="005A44E0">
        <w:rPr>
          <w:rFonts w:cstheme="minorHAnsi"/>
        </w:rPr>
        <w:tab/>
      </w:r>
      <w:r w:rsidR="00022FBF" w:rsidRPr="005A44E0">
        <w:rPr>
          <w:rFonts w:cstheme="minorHAnsi"/>
        </w:rPr>
        <w:tab/>
      </w:r>
      <w:r w:rsidR="00022FBF" w:rsidRPr="005A44E0">
        <w:rPr>
          <w:noProof/>
          <w:lang w:eastAsia="tr-TR"/>
        </w:rPr>
        <w:drawing>
          <wp:inline distT="0" distB="0" distL="0" distR="0" wp14:anchorId="4281773A" wp14:editId="7BC7B4BF">
            <wp:extent cx="1414732" cy="1216324"/>
            <wp:effectExtent l="0" t="0" r="0" b="3175"/>
            <wp:docPr id="21" name="Resim 21" descr="DİŞİ ORGANLAR - ÇİÇEKLİ BİTKİLERİN YAP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İ ORGANLAR - ÇİÇEKLİ BİTKİLERİN YAPI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4826" cy="1216405"/>
                    </a:xfrm>
                    <a:prstGeom prst="rect">
                      <a:avLst/>
                    </a:prstGeom>
                    <a:noFill/>
                    <a:ln>
                      <a:noFill/>
                    </a:ln>
                  </pic:spPr>
                </pic:pic>
              </a:graphicData>
            </a:graphic>
          </wp:inline>
        </w:drawing>
      </w:r>
    </w:p>
    <w:p w:rsidR="00CD194A" w:rsidRDefault="00CD194A" w:rsidP="00FE4D31">
      <w:pPr>
        <w:tabs>
          <w:tab w:val="left" w:pos="4739"/>
        </w:tabs>
        <w:spacing w:after="0" w:line="240" w:lineRule="auto"/>
        <w:ind w:firstLine="709"/>
        <w:jc w:val="both"/>
        <w:rPr>
          <w:rFonts w:cstheme="minorHAnsi"/>
          <w:b/>
        </w:rPr>
      </w:pPr>
    </w:p>
    <w:p w:rsidR="003D4246" w:rsidRPr="005A44E0" w:rsidRDefault="003D4246" w:rsidP="00FE4D31">
      <w:pPr>
        <w:tabs>
          <w:tab w:val="left" w:pos="4739"/>
        </w:tabs>
        <w:spacing w:after="0" w:line="240" w:lineRule="auto"/>
        <w:ind w:firstLine="709"/>
        <w:jc w:val="both"/>
        <w:rPr>
          <w:rFonts w:cstheme="minorHAnsi"/>
          <w:b/>
        </w:rPr>
      </w:pPr>
      <w:r w:rsidRPr="005A44E0">
        <w:rPr>
          <w:rFonts w:cstheme="minorHAnsi"/>
          <w:b/>
        </w:rPr>
        <w:lastRenderedPageBreak/>
        <w:t xml:space="preserve">4. Dişi Organ </w:t>
      </w:r>
      <w:r w:rsidR="009D3D2E" w:rsidRPr="005A44E0">
        <w:rPr>
          <w:rFonts w:cstheme="minorHAnsi"/>
          <w:b/>
        </w:rPr>
        <w:t>(</w:t>
      </w:r>
      <w:proofErr w:type="spellStart"/>
      <w:r w:rsidR="009D3D2E" w:rsidRPr="005A44E0">
        <w:rPr>
          <w:rFonts w:cstheme="minorHAnsi"/>
          <w:b/>
        </w:rPr>
        <w:t>pistil</w:t>
      </w:r>
      <w:proofErr w:type="spellEnd"/>
      <w:r w:rsidR="009D3D2E" w:rsidRPr="005A44E0">
        <w:rPr>
          <w:rFonts w:cstheme="minorHAnsi"/>
          <w:b/>
        </w:rPr>
        <w:t>)</w:t>
      </w:r>
    </w:p>
    <w:p w:rsidR="00022FBF" w:rsidRPr="005A44E0" w:rsidRDefault="003D4246" w:rsidP="00022FBF">
      <w:pPr>
        <w:autoSpaceDE w:val="0"/>
        <w:autoSpaceDN w:val="0"/>
        <w:adjustRightInd w:val="0"/>
        <w:spacing w:after="0" w:line="240" w:lineRule="auto"/>
        <w:ind w:firstLine="708"/>
        <w:jc w:val="both"/>
        <w:rPr>
          <w:rFonts w:cstheme="minorHAnsi"/>
        </w:rPr>
      </w:pPr>
      <w:r w:rsidRPr="005A44E0">
        <w:rPr>
          <w:rFonts w:cstheme="minorHAnsi"/>
        </w:rPr>
        <w:t xml:space="preserve">Çiçeğin ortasında </w:t>
      </w:r>
      <w:r w:rsidR="00022FBF" w:rsidRPr="005A44E0">
        <w:rPr>
          <w:rFonts w:cstheme="minorHAnsi"/>
        </w:rPr>
        <w:t xml:space="preserve">en içte kalan son bölümünde </w:t>
      </w:r>
      <w:r w:rsidRPr="005A44E0">
        <w:rPr>
          <w:rFonts w:cstheme="minorHAnsi"/>
        </w:rPr>
        <w:t xml:space="preserve">dişi organ yer alır. </w:t>
      </w:r>
      <w:r w:rsidR="00022FBF" w:rsidRPr="005A44E0">
        <w:rPr>
          <w:rFonts w:cstheme="minorHAnsi"/>
        </w:rPr>
        <w:t>Bir çiçekte bir veya daha fazla dişi organ bulunabilir.</w:t>
      </w:r>
    </w:p>
    <w:p w:rsidR="003D4246" w:rsidRPr="005A44E0" w:rsidRDefault="003D4246" w:rsidP="00FE4D31">
      <w:pPr>
        <w:tabs>
          <w:tab w:val="left" w:pos="4739"/>
        </w:tabs>
        <w:spacing w:after="0" w:line="240" w:lineRule="auto"/>
        <w:ind w:firstLine="709"/>
        <w:jc w:val="both"/>
        <w:rPr>
          <w:rFonts w:cstheme="minorHAnsi"/>
        </w:rPr>
      </w:pPr>
      <w:r w:rsidRPr="005A44E0">
        <w:rPr>
          <w:rFonts w:cstheme="minorHAnsi"/>
        </w:rPr>
        <w:t xml:space="preserve">Dişi organ </w:t>
      </w:r>
      <w:r w:rsidR="00022FBF" w:rsidRPr="005A44E0">
        <w:rPr>
          <w:rFonts w:cstheme="minorHAnsi"/>
        </w:rPr>
        <w:t xml:space="preserve">yumurtalık, </w:t>
      </w:r>
      <w:proofErr w:type="spellStart"/>
      <w:r w:rsidR="00022FBF" w:rsidRPr="005A44E0">
        <w:rPr>
          <w:rFonts w:cstheme="minorHAnsi"/>
        </w:rPr>
        <w:t>dişicik</w:t>
      </w:r>
      <w:proofErr w:type="spellEnd"/>
      <w:r w:rsidR="00022FBF" w:rsidRPr="005A44E0">
        <w:rPr>
          <w:rFonts w:cstheme="minorHAnsi"/>
        </w:rPr>
        <w:t xml:space="preserve"> borusu ve tepecik olmak üzere </w:t>
      </w:r>
      <w:r w:rsidRPr="005A44E0">
        <w:rPr>
          <w:rFonts w:cstheme="minorHAnsi"/>
        </w:rPr>
        <w:t>üç b</w:t>
      </w:r>
      <w:r w:rsidR="00022FBF" w:rsidRPr="005A44E0">
        <w:rPr>
          <w:rFonts w:cstheme="minorHAnsi"/>
        </w:rPr>
        <w:t>ö</w:t>
      </w:r>
      <w:r w:rsidRPr="005A44E0">
        <w:rPr>
          <w:rFonts w:cstheme="minorHAnsi"/>
        </w:rPr>
        <w:t xml:space="preserve">lümden oluşur: </w:t>
      </w:r>
    </w:p>
    <w:p w:rsidR="00022FBF" w:rsidRPr="005A44E0" w:rsidRDefault="00C76D06" w:rsidP="00022FBF">
      <w:pPr>
        <w:autoSpaceDE w:val="0"/>
        <w:autoSpaceDN w:val="0"/>
        <w:adjustRightInd w:val="0"/>
        <w:spacing w:after="0" w:line="240" w:lineRule="auto"/>
        <w:ind w:firstLine="708"/>
        <w:jc w:val="both"/>
        <w:rPr>
          <w:rFonts w:cstheme="minorHAnsi"/>
        </w:rPr>
      </w:pPr>
      <w:r w:rsidRPr="005A44E0">
        <w:rPr>
          <w:rFonts w:cstheme="minorHAnsi"/>
          <w:bCs/>
        </w:rPr>
        <w:t>Yumurtalık (</w:t>
      </w:r>
      <w:proofErr w:type="spellStart"/>
      <w:r w:rsidRPr="005A44E0">
        <w:rPr>
          <w:rFonts w:cstheme="minorHAnsi"/>
          <w:bCs/>
        </w:rPr>
        <w:t>ovaryum</w:t>
      </w:r>
      <w:proofErr w:type="spellEnd"/>
      <w:r w:rsidRPr="005A44E0">
        <w:rPr>
          <w:rFonts w:cstheme="minorHAnsi"/>
          <w:bCs/>
        </w:rPr>
        <w:t>)</w:t>
      </w:r>
      <w:r w:rsidR="00022FBF" w:rsidRPr="005A44E0">
        <w:rPr>
          <w:rFonts w:cstheme="minorHAnsi"/>
        </w:rPr>
        <w:t>;</w:t>
      </w:r>
      <w:r w:rsidRPr="005A44E0">
        <w:rPr>
          <w:rFonts w:cstheme="minorHAnsi"/>
        </w:rPr>
        <w:t xml:space="preserve"> </w:t>
      </w:r>
      <w:r w:rsidR="00022FBF" w:rsidRPr="005A44E0">
        <w:rPr>
          <w:rFonts w:cstheme="minorHAnsi"/>
        </w:rPr>
        <w:t>Dişi organın en Önemli kısmıdır. D</w:t>
      </w:r>
      <w:r w:rsidRPr="005A44E0">
        <w:rPr>
          <w:rFonts w:cstheme="minorHAnsi"/>
        </w:rPr>
        <w:t>işi organın alt kısmında</w:t>
      </w:r>
      <w:r w:rsidR="00022FBF" w:rsidRPr="005A44E0">
        <w:rPr>
          <w:rFonts w:cstheme="minorHAnsi"/>
        </w:rPr>
        <w:t xml:space="preserve"> </w:t>
      </w:r>
      <w:r w:rsidRPr="005A44E0">
        <w:rPr>
          <w:rFonts w:cstheme="minorHAnsi"/>
        </w:rPr>
        <w:t>bulunan genişlemiş yapıdır. Sayısı türe göre değişiklik gösterir. Yumurtalık</w:t>
      </w:r>
      <w:r w:rsidR="00022FBF" w:rsidRPr="005A44E0">
        <w:rPr>
          <w:rFonts w:cstheme="minorHAnsi"/>
        </w:rPr>
        <w:t xml:space="preserve"> </w:t>
      </w:r>
      <w:r w:rsidRPr="005A44E0">
        <w:rPr>
          <w:rFonts w:cstheme="minorHAnsi"/>
        </w:rPr>
        <w:t>içinde tohuma dönüşecek tohum taslakları bulunur.</w:t>
      </w:r>
    </w:p>
    <w:p w:rsidR="00022FBF" w:rsidRPr="005A44E0" w:rsidRDefault="00022FBF" w:rsidP="00022FBF">
      <w:pPr>
        <w:autoSpaceDE w:val="0"/>
        <w:autoSpaceDN w:val="0"/>
        <w:adjustRightInd w:val="0"/>
        <w:spacing w:after="0" w:line="240" w:lineRule="auto"/>
        <w:ind w:firstLine="708"/>
        <w:jc w:val="both"/>
        <w:rPr>
          <w:rFonts w:cstheme="minorHAnsi"/>
        </w:rPr>
      </w:pPr>
      <w:proofErr w:type="spellStart"/>
      <w:r w:rsidRPr="005A44E0">
        <w:rPr>
          <w:rFonts w:cstheme="minorHAnsi"/>
        </w:rPr>
        <w:t>Dişicik</w:t>
      </w:r>
      <w:proofErr w:type="spellEnd"/>
      <w:r w:rsidRPr="005A44E0">
        <w:rPr>
          <w:rFonts w:cstheme="minorHAnsi"/>
        </w:rPr>
        <w:t xml:space="preserve"> borusu</w:t>
      </w:r>
      <w:r w:rsidR="009D3D2E" w:rsidRPr="005A44E0">
        <w:rPr>
          <w:rFonts w:cstheme="minorHAnsi"/>
        </w:rPr>
        <w:t xml:space="preserve"> (</w:t>
      </w:r>
      <w:proofErr w:type="spellStart"/>
      <w:r w:rsidR="009D3D2E" w:rsidRPr="005A44E0">
        <w:rPr>
          <w:rFonts w:cstheme="minorHAnsi"/>
        </w:rPr>
        <w:t>Stilus</w:t>
      </w:r>
      <w:proofErr w:type="spellEnd"/>
      <w:r w:rsidR="009D3D2E" w:rsidRPr="005A44E0">
        <w:rPr>
          <w:rFonts w:cstheme="minorHAnsi"/>
        </w:rPr>
        <w:t>)</w:t>
      </w:r>
      <w:r w:rsidRPr="005A44E0">
        <w:rPr>
          <w:rFonts w:cstheme="minorHAnsi"/>
        </w:rPr>
        <w:t xml:space="preserve">; </w:t>
      </w:r>
      <w:r w:rsidR="00C76D06" w:rsidRPr="005A44E0">
        <w:rPr>
          <w:rFonts w:cstheme="minorHAnsi"/>
        </w:rPr>
        <w:t xml:space="preserve"> </w:t>
      </w:r>
      <w:proofErr w:type="spellStart"/>
      <w:r w:rsidRPr="005A44E0">
        <w:rPr>
          <w:rFonts w:cstheme="minorHAnsi"/>
        </w:rPr>
        <w:t>Ovaryum</w:t>
      </w:r>
      <w:proofErr w:type="spellEnd"/>
      <w:r w:rsidRPr="005A44E0">
        <w:rPr>
          <w:rFonts w:cstheme="minorHAnsi"/>
        </w:rPr>
        <w:t xml:space="preserve"> ile </w:t>
      </w:r>
      <w:proofErr w:type="spellStart"/>
      <w:r w:rsidRPr="005A44E0">
        <w:rPr>
          <w:rFonts w:cstheme="minorHAnsi"/>
        </w:rPr>
        <w:t>dişicik</w:t>
      </w:r>
      <w:proofErr w:type="spellEnd"/>
      <w:r w:rsidRPr="005A44E0">
        <w:rPr>
          <w:rFonts w:cstheme="minorHAnsi"/>
        </w:rPr>
        <w:t xml:space="preserve"> tepesi arasında bulunur. </w:t>
      </w:r>
      <w:r w:rsidR="00C76D06" w:rsidRPr="005A44E0">
        <w:rPr>
          <w:rFonts w:cstheme="minorHAnsi"/>
        </w:rPr>
        <w:t>Yumurtalığın</w:t>
      </w:r>
      <w:r w:rsidRPr="005A44E0">
        <w:rPr>
          <w:rFonts w:cstheme="minorHAnsi"/>
        </w:rPr>
        <w:t xml:space="preserve"> </w:t>
      </w:r>
      <w:r w:rsidR="00C76D06" w:rsidRPr="005A44E0">
        <w:rPr>
          <w:rFonts w:cstheme="minorHAnsi"/>
        </w:rPr>
        <w:t>tepeciğe kadar uzanan boyun kısmın</w:t>
      </w:r>
      <w:r w:rsidRPr="005A44E0">
        <w:rPr>
          <w:rFonts w:cstheme="minorHAnsi"/>
        </w:rPr>
        <w:t xml:space="preserve">ı oluşturur. Polen tozunun çimlenmesi ile polen tüpünün </w:t>
      </w:r>
      <w:proofErr w:type="spellStart"/>
      <w:r w:rsidRPr="005A44E0">
        <w:rPr>
          <w:rFonts w:cstheme="minorHAnsi"/>
        </w:rPr>
        <w:t>ovaryuma</w:t>
      </w:r>
      <w:proofErr w:type="spellEnd"/>
      <w:r w:rsidRPr="005A44E0">
        <w:rPr>
          <w:rFonts w:cstheme="minorHAnsi"/>
        </w:rPr>
        <w:t xml:space="preserve"> ulaşmasını sağlar.  </w:t>
      </w:r>
    </w:p>
    <w:p w:rsidR="00022FBF" w:rsidRPr="005A44E0" w:rsidRDefault="00022FBF" w:rsidP="00022FBF">
      <w:pPr>
        <w:tabs>
          <w:tab w:val="left" w:pos="4739"/>
        </w:tabs>
        <w:spacing w:after="0" w:line="240" w:lineRule="auto"/>
        <w:ind w:firstLine="709"/>
        <w:jc w:val="both"/>
        <w:rPr>
          <w:rFonts w:cstheme="minorHAnsi"/>
        </w:rPr>
      </w:pPr>
      <w:proofErr w:type="spellStart"/>
      <w:r w:rsidRPr="005A44E0">
        <w:rPr>
          <w:rFonts w:cstheme="minorHAnsi"/>
        </w:rPr>
        <w:t>Dişicik</w:t>
      </w:r>
      <w:proofErr w:type="spellEnd"/>
      <w:r w:rsidRPr="005A44E0">
        <w:rPr>
          <w:rFonts w:cstheme="minorHAnsi"/>
        </w:rPr>
        <w:t xml:space="preserve"> tepesi </w:t>
      </w:r>
      <w:r w:rsidRPr="005A44E0">
        <w:rPr>
          <w:rFonts w:cstheme="minorHAnsi"/>
          <w:bCs/>
        </w:rPr>
        <w:t>(</w:t>
      </w:r>
      <w:proofErr w:type="spellStart"/>
      <w:r w:rsidRPr="005A44E0">
        <w:rPr>
          <w:rFonts w:cstheme="minorHAnsi"/>
          <w:bCs/>
        </w:rPr>
        <w:t>stigma</w:t>
      </w:r>
      <w:proofErr w:type="spellEnd"/>
      <w:r w:rsidRPr="005A44E0">
        <w:rPr>
          <w:rFonts w:cstheme="minorHAnsi"/>
          <w:bCs/>
        </w:rPr>
        <w:t>)</w:t>
      </w:r>
      <w:r w:rsidRPr="005A44E0">
        <w:rPr>
          <w:rFonts w:cstheme="minorHAnsi"/>
        </w:rPr>
        <w:t xml:space="preserve">; Dişi organın en üst kısmıdır. Genişleyerek yüzeyi büyümüştür. Bazı tepecik girintili ve çıkıntılı bir yapı kazanmıştır. Tepecik, polenlerin tutunup çimlendiği nemli ve yapışkan bir yapıdır. Bazı tepecik ise sıvı salgılama özelliği kazanmıştır. Bu değişiklikler polen tozunun tepecikte tutunmasını sağlar. </w:t>
      </w:r>
    </w:p>
    <w:p w:rsidR="00C76D06" w:rsidRPr="005A44E0" w:rsidRDefault="003D4246" w:rsidP="001150B8">
      <w:pPr>
        <w:autoSpaceDE w:val="0"/>
        <w:autoSpaceDN w:val="0"/>
        <w:adjustRightInd w:val="0"/>
        <w:spacing w:after="0" w:line="240" w:lineRule="auto"/>
        <w:jc w:val="both"/>
        <w:rPr>
          <w:rFonts w:eastAsia="TimesNewRomanPSMT" w:cstheme="minorHAnsi"/>
        </w:rPr>
      </w:pPr>
      <w:r w:rsidRPr="005A44E0">
        <w:rPr>
          <w:rFonts w:cstheme="minorHAnsi"/>
        </w:rPr>
        <w:tab/>
      </w:r>
      <w:r w:rsidR="00C76D06" w:rsidRPr="005A44E0">
        <w:rPr>
          <w:rFonts w:eastAsia="TimesNewRomanPSMT" w:cstheme="minorHAnsi"/>
        </w:rPr>
        <w:t xml:space="preserve">Dişi üreme hücresi yumurta, yumurtalıkta üretilir. </w:t>
      </w:r>
      <w:r w:rsidR="001150B8" w:rsidRPr="005A44E0">
        <w:rPr>
          <w:rFonts w:cstheme="minorHAnsi"/>
        </w:rPr>
        <w:t xml:space="preserve">Çiçeğin yapısında bulunan yumurtalığın içinde bir ya da daha çok tohum taslağı bulunur. </w:t>
      </w:r>
    </w:p>
    <w:p w:rsidR="00C2488C" w:rsidRPr="005A44E0" w:rsidRDefault="00C2488C" w:rsidP="0015728B">
      <w:pPr>
        <w:tabs>
          <w:tab w:val="left" w:pos="4739"/>
          <w:tab w:val="right" w:pos="10772"/>
        </w:tabs>
        <w:spacing w:after="0" w:line="240" w:lineRule="auto"/>
        <w:ind w:firstLine="709"/>
        <w:jc w:val="both"/>
        <w:rPr>
          <w:rFonts w:cstheme="minorHAnsi"/>
          <w:noProof/>
          <w:lang w:eastAsia="tr-TR"/>
        </w:rPr>
      </w:pPr>
      <w:r w:rsidRPr="005A44E0">
        <w:rPr>
          <w:rFonts w:cstheme="minorHAnsi"/>
          <w:noProof/>
          <w:lang w:eastAsia="tr-TR"/>
        </w:rPr>
        <w:t xml:space="preserve"> </w:t>
      </w:r>
      <w:r w:rsidR="0015728B" w:rsidRPr="005A44E0">
        <w:rPr>
          <w:rFonts w:cstheme="minorHAnsi"/>
          <w:noProof/>
          <w:lang w:eastAsia="tr-TR"/>
        </w:rPr>
        <w:tab/>
      </w:r>
    </w:p>
    <w:p w:rsidR="003D4246" w:rsidRPr="005A44E0" w:rsidRDefault="003D4246" w:rsidP="00FE4D31">
      <w:pPr>
        <w:tabs>
          <w:tab w:val="left" w:pos="4739"/>
        </w:tabs>
        <w:spacing w:after="0" w:line="240" w:lineRule="auto"/>
        <w:ind w:firstLine="709"/>
        <w:jc w:val="both"/>
        <w:rPr>
          <w:rFonts w:cstheme="minorHAnsi"/>
          <w:b/>
        </w:rPr>
      </w:pPr>
      <w:r w:rsidRPr="005A44E0">
        <w:rPr>
          <w:rFonts w:cstheme="minorHAnsi"/>
          <w:b/>
        </w:rPr>
        <w:t xml:space="preserve">Çiçeklerde </w:t>
      </w:r>
      <w:proofErr w:type="spellStart"/>
      <w:r w:rsidRPr="005A44E0">
        <w:rPr>
          <w:rFonts w:cstheme="minorHAnsi"/>
          <w:b/>
        </w:rPr>
        <w:t>Eşeylilik</w:t>
      </w:r>
      <w:proofErr w:type="spellEnd"/>
      <w:r w:rsidRPr="005A44E0">
        <w:rPr>
          <w:rFonts w:cstheme="minorHAnsi"/>
          <w:b/>
        </w:rPr>
        <w:t xml:space="preserve"> </w:t>
      </w:r>
    </w:p>
    <w:p w:rsidR="004640B9" w:rsidRPr="005A44E0" w:rsidRDefault="0015728B" w:rsidP="004640B9">
      <w:pPr>
        <w:autoSpaceDE w:val="0"/>
        <w:autoSpaceDN w:val="0"/>
        <w:adjustRightInd w:val="0"/>
        <w:spacing w:after="0" w:line="240" w:lineRule="auto"/>
        <w:ind w:firstLine="708"/>
        <w:jc w:val="both"/>
        <w:rPr>
          <w:rFonts w:cstheme="minorHAnsi"/>
        </w:rPr>
      </w:pPr>
      <w:r w:rsidRPr="005A44E0">
        <w:rPr>
          <w:rFonts w:eastAsia="TimesNewRomanPSMT" w:cstheme="minorHAnsi"/>
        </w:rPr>
        <w:t xml:space="preserve">Dişi organ, erkek organ, taç ve çanak yaprak yapılarının tamamını bulunduran çiçeklere </w:t>
      </w:r>
      <w:r w:rsidRPr="005A44E0">
        <w:rPr>
          <w:rFonts w:eastAsia="TimesNewRomanPS-BoldMT" w:cstheme="minorHAnsi"/>
          <w:b/>
          <w:bCs/>
        </w:rPr>
        <w:t xml:space="preserve">tam çiçek </w:t>
      </w:r>
      <w:r w:rsidR="0092617C" w:rsidRPr="005A44E0">
        <w:rPr>
          <w:rFonts w:eastAsia="TimesNewRomanPS-BoldMT" w:cstheme="minorHAnsi"/>
          <w:b/>
          <w:bCs/>
        </w:rPr>
        <w:t>(</w:t>
      </w:r>
      <w:proofErr w:type="spellStart"/>
      <w:r w:rsidR="0092617C" w:rsidRPr="005A44E0">
        <w:rPr>
          <w:rFonts w:eastAsia="TimesNewRomanPS-BoldMT" w:cstheme="minorHAnsi"/>
          <w:b/>
          <w:bCs/>
        </w:rPr>
        <w:t>hermafrodit</w:t>
      </w:r>
      <w:proofErr w:type="spellEnd"/>
      <w:r w:rsidR="0092617C" w:rsidRPr="005A44E0">
        <w:rPr>
          <w:rFonts w:eastAsia="TimesNewRomanPS-BoldMT" w:cstheme="minorHAnsi"/>
          <w:b/>
          <w:bCs/>
        </w:rPr>
        <w:t xml:space="preserve">) </w:t>
      </w:r>
      <w:r w:rsidRPr="005A44E0">
        <w:rPr>
          <w:rFonts w:eastAsia="TimesNewRomanPSMT" w:cstheme="minorHAnsi"/>
        </w:rPr>
        <w:t xml:space="preserve">denir. </w:t>
      </w:r>
      <w:r w:rsidR="0092617C" w:rsidRPr="005A44E0">
        <w:rPr>
          <w:rFonts w:cstheme="minorHAnsi"/>
        </w:rPr>
        <w:t xml:space="preserve">Safran, dağ lalesi, şeftali, erik gibi bitkiler tam çiçeğe sahiptir. </w:t>
      </w:r>
      <w:r w:rsidRPr="005A44E0">
        <w:rPr>
          <w:rFonts w:eastAsia="TimesNewRomanPSMT" w:cstheme="minorHAnsi"/>
        </w:rPr>
        <w:t xml:space="preserve">Bu yapılardan herhangi birinin eksik olduğu çiçeklere ise </w:t>
      </w:r>
      <w:r w:rsidRPr="005A44E0">
        <w:rPr>
          <w:rFonts w:eastAsia="TimesNewRomanPS-BoldMT" w:cstheme="minorHAnsi"/>
          <w:b/>
          <w:bCs/>
        </w:rPr>
        <w:t xml:space="preserve">eksik çiçek </w:t>
      </w:r>
      <w:r w:rsidRPr="005A44E0">
        <w:rPr>
          <w:rFonts w:eastAsia="TimesNewRomanPSMT" w:cstheme="minorHAnsi"/>
        </w:rPr>
        <w:t>denir.</w:t>
      </w:r>
      <w:r w:rsidR="0092617C" w:rsidRPr="005A44E0">
        <w:rPr>
          <w:rFonts w:cstheme="minorHAnsi"/>
        </w:rPr>
        <w:t xml:space="preserve"> Ceviz, söğüt, kavak gibi bitkiler eksik çiçeğe sahiptir</w:t>
      </w:r>
      <w:r w:rsidR="004640B9" w:rsidRPr="005A44E0">
        <w:rPr>
          <w:rFonts w:cstheme="minorHAnsi"/>
        </w:rPr>
        <w:t xml:space="preserve">.  Eksik çiçek; sadece erkek organ taşıyorsa </w:t>
      </w:r>
      <w:r w:rsidR="004640B9" w:rsidRPr="005A44E0">
        <w:rPr>
          <w:rFonts w:cstheme="minorHAnsi"/>
          <w:b/>
          <w:bCs/>
        </w:rPr>
        <w:t>erkek çiçek</w:t>
      </w:r>
      <w:r w:rsidR="004640B9" w:rsidRPr="005A44E0">
        <w:rPr>
          <w:rFonts w:cstheme="minorHAnsi"/>
        </w:rPr>
        <w:t xml:space="preserve">, sadece dişi organ taşıyorsa </w:t>
      </w:r>
      <w:r w:rsidR="004640B9" w:rsidRPr="005A44E0">
        <w:rPr>
          <w:rFonts w:cstheme="minorHAnsi"/>
          <w:b/>
          <w:bCs/>
        </w:rPr>
        <w:t xml:space="preserve">dişi çiçek </w:t>
      </w:r>
      <w:r w:rsidR="004640B9" w:rsidRPr="005A44E0">
        <w:rPr>
          <w:rFonts w:cstheme="minorHAnsi"/>
        </w:rPr>
        <w:t xml:space="preserve">adını alır. </w:t>
      </w:r>
    </w:p>
    <w:p w:rsidR="0015728B" w:rsidRPr="005A44E0" w:rsidRDefault="004640B9" w:rsidP="0015728B">
      <w:pPr>
        <w:tabs>
          <w:tab w:val="left" w:pos="4739"/>
        </w:tabs>
        <w:spacing w:after="0" w:line="240" w:lineRule="auto"/>
        <w:ind w:firstLine="709"/>
        <w:jc w:val="both"/>
        <w:rPr>
          <w:rFonts w:cstheme="minorHAnsi"/>
        </w:rPr>
      </w:pPr>
      <w:r w:rsidRPr="005A44E0">
        <w:rPr>
          <w:rFonts w:eastAsia="TimesNewRomanPSMT" w:cstheme="minorHAnsi"/>
        </w:rPr>
        <w:t xml:space="preserve">Dişi ve erkek çiçekleri aynı bitki üzerinde bulunduran bitkiye </w:t>
      </w:r>
      <w:proofErr w:type="spellStart"/>
      <w:r w:rsidRPr="005A44E0">
        <w:rPr>
          <w:rFonts w:eastAsia="TimesNewRomanPS-BoldMT" w:cstheme="minorHAnsi"/>
          <w:b/>
          <w:bCs/>
        </w:rPr>
        <w:t>monoik</w:t>
      </w:r>
      <w:proofErr w:type="spellEnd"/>
      <w:r w:rsidRPr="005A44E0">
        <w:rPr>
          <w:rFonts w:eastAsia="TimesNewRomanPS-BoldMT" w:cstheme="minorHAnsi"/>
          <w:b/>
          <w:bCs/>
        </w:rPr>
        <w:t xml:space="preserve"> (tek evcikli) </w:t>
      </w:r>
      <w:r w:rsidRPr="005A44E0">
        <w:rPr>
          <w:rFonts w:eastAsia="TimesNewRomanPSMT" w:cstheme="minorHAnsi"/>
        </w:rPr>
        <w:t>denir.</w:t>
      </w:r>
      <w:r w:rsidRPr="005A44E0">
        <w:rPr>
          <w:rFonts w:cstheme="minorHAnsi"/>
        </w:rPr>
        <w:t xml:space="preserve"> Kabak, kavun, karpuz, meşe, mısır, ceviz ve fındık gibi bitkiler örnek verilebilir.</w:t>
      </w:r>
      <w:r w:rsidRPr="005A44E0">
        <w:rPr>
          <w:rFonts w:eastAsia="TimesNewRomanPSMT" w:cstheme="minorHAnsi"/>
        </w:rPr>
        <w:t xml:space="preserve"> Bazı bitkilerde ise bitkinin üzerinde sadece dişi çiçek veya erkek çiçek bulunur. Böyle bitkilere ise </w:t>
      </w:r>
      <w:proofErr w:type="spellStart"/>
      <w:r w:rsidRPr="005A44E0">
        <w:rPr>
          <w:rFonts w:eastAsia="TimesNewRomanPSMT" w:cstheme="minorHAnsi"/>
        </w:rPr>
        <w:t>dioik</w:t>
      </w:r>
      <w:proofErr w:type="spellEnd"/>
      <w:r w:rsidRPr="005A44E0">
        <w:rPr>
          <w:rFonts w:eastAsia="TimesNewRomanPSMT" w:cstheme="minorHAnsi"/>
        </w:rPr>
        <w:t xml:space="preserve"> (iki evcikli) bitkiler denir. İncir, hurma, söğüt, kavak ve kivi gibi bitkiler </w:t>
      </w:r>
      <w:proofErr w:type="spellStart"/>
      <w:r w:rsidRPr="005A44E0">
        <w:rPr>
          <w:rFonts w:eastAsia="TimesNewRomanPS-BoldMT" w:cstheme="minorHAnsi"/>
          <w:b/>
          <w:bCs/>
        </w:rPr>
        <w:t>dioik</w:t>
      </w:r>
      <w:proofErr w:type="spellEnd"/>
      <w:r w:rsidRPr="005A44E0">
        <w:rPr>
          <w:rFonts w:eastAsia="TimesNewRomanPS-BoldMT" w:cstheme="minorHAnsi"/>
          <w:b/>
          <w:bCs/>
        </w:rPr>
        <w:t xml:space="preserve"> </w:t>
      </w:r>
      <w:r w:rsidRPr="005A44E0">
        <w:rPr>
          <w:rFonts w:eastAsia="TimesNewRomanPSMT" w:cstheme="minorHAnsi"/>
        </w:rPr>
        <w:t>bitkilerdir</w:t>
      </w:r>
    </w:p>
    <w:p w:rsidR="00025C0D" w:rsidRPr="005A44E0" w:rsidRDefault="00025C0D" w:rsidP="00FE4D31">
      <w:pPr>
        <w:tabs>
          <w:tab w:val="left" w:pos="4739"/>
        </w:tabs>
        <w:spacing w:after="0" w:line="240" w:lineRule="auto"/>
        <w:ind w:firstLine="709"/>
        <w:jc w:val="both"/>
        <w:rPr>
          <w:rFonts w:cstheme="minorHAnsi"/>
        </w:rPr>
      </w:pPr>
      <w:r w:rsidRPr="005A44E0">
        <w:rPr>
          <w:rFonts w:cstheme="minorHAnsi"/>
          <w:noProof/>
          <w:lang w:eastAsia="tr-TR"/>
        </w:rPr>
        <w:drawing>
          <wp:inline distT="0" distB="0" distL="0" distR="0" wp14:anchorId="6B7C4296" wp14:editId="19136350">
            <wp:extent cx="5935168" cy="135434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1362937"/>
                    </a:xfrm>
                    <a:prstGeom prst="rect">
                      <a:avLst/>
                    </a:prstGeom>
                  </pic:spPr>
                </pic:pic>
              </a:graphicData>
            </a:graphic>
          </wp:inline>
        </w:drawing>
      </w:r>
    </w:p>
    <w:p w:rsidR="009D3D2E" w:rsidRPr="005A44E0" w:rsidRDefault="009D3D2E" w:rsidP="00FE4D31">
      <w:pPr>
        <w:tabs>
          <w:tab w:val="left" w:pos="4739"/>
        </w:tabs>
        <w:spacing w:after="0" w:line="240" w:lineRule="auto"/>
        <w:ind w:firstLine="709"/>
        <w:jc w:val="both"/>
        <w:rPr>
          <w:rFonts w:cstheme="minorHAnsi"/>
          <w:b/>
        </w:rPr>
      </w:pPr>
      <w:r w:rsidRPr="005A44E0">
        <w:rPr>
          <w:rFonts w:cstheme="minorHAnsi"/>
          <w:b/>
        </w:rPr>
        <w:t xml:space="preserve">Çiçekte </w:t>
      </w:r>
      <w:proofErr w:type="spellStart"/>
      <w:r w:rsidRPr="005A44E0">
        <w:rPr>
          <w:rFonts w:cstheme="minorHAnsi"/>
          <w:b/>
        </w:rPr>
        <w:t>ovaryum</w:t>
      </w:r>
      <w:proofErr w:type="spellEnd"/>
      <w:r w:rsidRPr="005A44E0">
        <w:rPr>
          <w:rFonts w:cstheme="minorHAnsi"/>
          <w:b/>
        </w:rPr>
        <w:t xml:space="preserve"> durumları</w:t>
      </w:r>
    </w:p>
    <w:p w:rsidR="008C132C" w:rsidRPr="005A44E0" w:rsidRDefault="008C132C" w:rsidP="00FE4D31">
      <w:pPr>
        <w:tabs>
          <w:tab w:val="left" w:pos="4739"/>
        </w:tabs>
        <w:spacing w:after="0" w:line="240" w:lineRule="auto"/>
        <w:ind w:firstLine="709"/>
        <w:jc w:val="both"/>
        <w:rPr>
          <w:rFonts w:cstheme="minorHAnsi"/>
          <w:b/>
        </w:rPr>
      </w:pPr>
    </w:p>
    <w:p w:rsidR="009D3D2E" w:rsidRPr="005A44E0" w:rsidRDefault="009D3D2E" w:rsidP="00FE4D31">
      <w:pPr>
        <w:tabs>
          <w:tab w:val="left" w:pos="4739"/>
        </w:tabs>
        <w:spacing w:after="0" w:line="240" w:lineRule="auto"/>
        <w:ind w:firstLine="709"/>
        <w:jc w:val="both"/>
      </w:pPr>
      <w:r w:rsidRPr="005A44E0">
        <w:rPr>
          <w:b/>
        </w:rPr>
        <w:t>1.HİPOGİN</w:t>
      </w:r>
      <w:r w:rsidR="008C132C" w:rsidRPr="005A44E0">
        <w:rPr>
          <w:b/>
        </w:rPr>
        <w:t xml:space="preserve"> </w:t>
      </w:r>
      <w:r w:rsidRPr="005A44E0">
        <w:rPr>
          <w:b/>
        </w:rPr>
        <w:t xml:space="preserve">(ÜST) DURUMLU </w:t>
      </w:r>
      <w:proofErr w:type="spellStart"/>
      <w:r w:rsidRPr="005A44E0">
        <w:t>Ovaryum</w:t>
      </w:r>
      <w:proofErr w:type="spellEnd"/>
      <w:r w:rsidRPr="005A44E0">
        <w:t xml:space="preserve"> diğer çiçek halkalarının </w:t>
      </w:r>
      <w:proofErr w:type="spellStart"/>
      <w:r w:rsidRPr="005A44E0">
        <w:t>reseptakulum</w:t>
      </w:r>
      <w:proofErr w:type="spellEnd"/>
      <w:r w:rsidRPr="005A44E0">
        <w:t xml:space="preserve"> üzerine bulundukları yerlerin daha üstünden çıkar. </w:t>
      </w:r>
      <w:proofErr w:type="spellStart"/>
      <w:r w:rsidRPr="005A44E0">
        <w:t>Ovaryum</w:t>
      </w:r>
      <w:proofErr w:type="spellEnd"/>
      <w:r w:rsidRPr="005A44E0">
        <w:t xml:space="preserve"> serbesttir ve üst durumludur. </w:t>
      </w:r>
    </w:p>
    <w:p w:rsidR="009D3D2E" w:rsidRPr="005A44E0" w:rsidRDefault="009D3D2E" w:rsidP="00FE4D31">
      <w:pPr>
        <w:tabs>
          <w:tab w:val="left" w:pos="4739"/>
        </w:tabs>
        <w:spacing w:after="0" w:line="240" w:lineRule="auto"/>
        <w:ind w:firstLine="709"/>
        <w:jc w:val="both"/>
      </w:pPr>
      <w:r w:rsidRPr="005A44E0">
        <w:rPr>
          <w:b/>
        </w:rPr>
        <w:t>2.EPİGİN</w:t>
      </w:r>
      <w:r w:rsidR="008C132C" w:rsidRPr="005A44E0">
        <w:rPr>
          <w:b/>
        </w:rPr>
        <w:t xml:space="preserve"> </w:t>
      </w:r>
      <w:r w:rsidRPr="005A44E0">
        <w:rPr>
          <w:b/>
        </w:rPr>
        <w:t>(ALT) DURUMLU</w:t>
      </w:r>
      <w:r w:rsidRPr="005A44E0">
        <w:t xml:space="preserve"> </w:t>
      </w:r>
      <w:proofErr w:type="spellStart"/>
      <w:r w:rsidRPr="005A44E0">
        <w:t>Ovaryum</w:t>
      </w:r>
      <w:proofErr w:type="spellEnd"/>
      <w:r w:rsidRPr="005A44E0">
        <w:t xml:space="preserve"> </w:t>
      </w:r>
      <w:proofErr w:type="spellStart"/>
      <w:r w:rsidRPr="005A44E0">
        <w:t>reseptakulumun</w:t>
      </w:r>
      <w:proofErr w:type="spellEnd"/>
      <w:r w:rsidRPr="005A44E0">
        <w:t xml:space="preserve"> içine </w:t>
      </w:r>
      <w:proofErr w:type="spellStart"/>
      <w:proofErr w:type="gramStart"/>
      <w:r w:rsidRPr="005A44E0">
        <w:t>gömülmüştür,diğer</w:t>
      </w:r>
      <w:proofErr w:type="spellEnd"/>
      <w:proofErr w:type="gramEnd"/>
      <w:r w:rsidRPr="005A44E0">
        <w:t xml:space="preserve"> halkalar </w:t>
      </w:r>
      <w:proofErr w:type="spellStart"/>
      <w:r w:rsidRPr="005A44E0">
        <w:t>ovaryumun</w:t>
      </w:r>
      <w:proofErr w:type="spellEnd"/>
      <w:r w:rsidRPr="005A44E0">
        <w:t xml:space="preserve"> üst tarafından çıkıyormuş gibi görünür. </w:t>
      </w:r>
    </w:p>
    <w:p w:rsidR="009D3D2E" w:rsidRPr="005A44E0" w:rsidRDefault="009D3D2E" w:rsidP="00FE4D31">
      <w:pPr>
        <w:tabs>
          <w:tab w:val="left" w:pos="4739"/>
        </w:tabs>
        <w:spacing w:after="0" w:line="240" w:lineRule="auto"/>
        <w:ind w:firstLine="709"/>
        <w:jc w:val="both"/>
        <w:rPr>
          <w:rFonts w:cstheme="minorHAnsi"/>
          <w:b/>
        </w:rPr>
      </w:pPr>
      <w:r w:rsidRPr="005A44E0">
        <w:rPr>
          <w:b/>
        </w:rPr>
        <w:t>3.PERİGİN (ORTA) veya YARI ALT DURUMLU</w:t>
      </w:r>
      <w:r w:rsidRPr="005A44E0">
        <w:t xml:space="preserve"> </w:t>
      </w:r>
      <w:proofErr w:type="spellStart"/>
      <w:r w:rsidRPr="005A44E0">
        <w:t>Reseptakulum</w:t>
      </w:r>
      <w:proofErr w:type="spellEnd"/>
      <w:r w:rsidRPr="005A44E0">
        <w:t xml:space="preserve"> çukurdur. </w:t>
      </w:r>
      <w:proofErr w:type="spellStart"/>
      <w:r w:rsidRPr="005A44E0">
        <w:t>Ovaryum</w:t>
      </w:r>
      <w:proofErr w:type="spellEnd"/>
      <w:r w:rsidRPr="005A44E0">
        <w:t xml:space="preserve"> bu tabanın çukurunda serbest olarak bulunur. Çiçeğin diğer halkaları </w:t>
      </w:r>
      <w:proofErr w:type="spellStart"/>
      <w:r w:rsidRPr="005A44E0">
        <w:t>reseptakulum</w:t>
      </w:r>
      <w:proofErr w:type="spellEnd"/>
      <w:r w:rsidRPr="005A44E0">
        <w:t xml:space="preserve"> çukurunun üst kenarına bağlıdır</w:t>
      </w:r>
    </w:p>
    <w:p w:rsidR="009D3D2E" w:rsidRPr="005A44E0" w:rsidRDefault="009D3D2E" w:rsidP="00FE4D31">
      <w:pPr>
        <w:tabs>
          <w:tab w:val="left" w:pos="4739"/>
        </w:tabs>
        <w:spacing w:after="0" w:line="240" w:lineRule="auto"/>
        <w:ind w:firstLine="709"/>
        <w:jc w:val="both"/>
        <w:rPr>
          <w:rFonts w:cstheme="minorHAnsi"/>
          <w:b/>
        </w:rPr>
      </w:pPr>
    </w:p>
    <w:p w:rsidR="008C132C" w:rsidRPr="005A44E0" w:rsidRDefault="008C132C" w:rsidP="00FE4D31">
      <w:pPr>
        <w:tabs>
          <w:tab w:val="left" w:pos="4739"/>
        </w:tabs>
        <w:spacing w:after="0" w:line="240" w:lineRule="auto"/>
        <w:ind w:firstLine="709"/>
        <w:jc w:val="both"/>
        <w:rPr>
          <w:rFonts w:cstheme="minorHAnsi"/>
          <w:b/>
        </w:rPr>
      </w:pPr>
      <w:r w:rsidRPr="005A44E0">
        <w:rPr>
          <w:rFonts w:cstheme="minorHAnsi"/>
          <w:b/>
          <w:noProof/>
          <w:lang w:eastAsia="tr-TR"/>
        </w:rPr>
        <w:drawing>
          <wp:inline distT="0" distB="0" distL="0" distR="0" wp14:anchorId="17D5C06B" wp14:editId="7E437FDD">
            <wp:extent cx="2181225" cy="2095500"/>
            <wp:effectExtent l="0" t="0" r="9525" b="0"/>
            <wp:docPr id="2" name="Resim 2" descr="C:\Users\Admin\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ndi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p>
    <w:p w:rsidR="008C132C" w:rsidRPr="005A44E0" w:rsidRDefault="008C132C" w:rsidP="00FE4D31">
      <w:pPr>
        <w:tabs>
          <w:tab w:val="left" w:pos="4739"/>
        </w:tabs>
        <w:spacing w:after="0" w:line="240" w:lineRule="auto"/>
        <w:ind w:firstLine="709"/>
        <w:jc w:val="both"/>
        <w:rPr>
          <w:rFonts w:cstheme="minorHAnsi"/>
          <w:b/>
        </w:rPr>
      </w:pPr>
    </w:p>
    <w:p w:rsidR="00CD194A" w:rsidRDefault="00CD194A" w:rsidP="008C132C">
      <w:pPr>
        <w:tabs>
          <w:tab w:val="left" w:pos="4739"/>
        </w:tabs>
        <w:spacing w:after="0" w:line="240" w:lineRule="auto"/>
        <w:jc w:val="both"/>
        <w:rPr>
          <w:rFonts w:cstheme="minorHAnsi"/>
          <w:b/>
        </w:rPr>
      </w:pPr>
    </w:p>
    <w:p w:rsidR="00CD194A" w:rsidRDefault="00CD194A" w:rsidP="008C132C">
      <w:pPr>
        <w:tabs>
          <w:tab w:val="left" w:pos="4739"/>
        </w:tabs>
        <w:spacing w:after="0" w:line="240" w:lineRule="auto"/>
        <w:jc w:val="both"/>
        <w:rPr>
          <w:rFonts w:cstheme="minorHAnsi"/>
          <w:b/>
        </w:rPr>
      </w:pPr>
    </w:p>
    <w:p w:rsidR="00CD194A" w:rsidRDefault="00CD194A" w:rsidP="008C132C">
      <w:pPr>
        <w:tabs>
          <w:tab w:val="left" w:pos="4739"/>
        </w:tabs>
        <w:spacing w:after="0" w:line="240" w:lineRule="auto"/>
        <w:jc w:val="both"/>
        <w:rPr>
          <w:rFonts w:cstheme="minorHAnsi"/>
          <w:b/>
        </w:rPr>
      </w:pPr>
    </w:p>
    <w:p w:rsidR="00CD194A" w:rsidRDefault="00CD194A" w:rsidP="008C132C">
      <w:pPr>
        <w:tabs>
          <w:tab w:val="left" w:pos="4739"/>
        </w:tabs>
        <w:spacing w:after="0" w:line="240" w:lineRule="auto"/>
        <w:jc w:val="both"/>
        <w:rPr>
          <w:rFonts w:cstheme="minorHAnsi"/>
          <w:b/>
        </w:rPr>
      </w:pPr>
    </w:p>
    <w:p w:rsidR="00CD194A" w:rsidRDefault="00CD194A" w:rsidP="008C132C">
      <w:pPr>
        <w:tabs>
          <w:tab w:val="left" w:pos="4739"/>
        </w:tabs>
        <w:spacing w:after="0" w:line="240" w:lineRule="auto"/>
        <w:jc w:val="both"/>
        <w:rPr>
          <w:rFonts w:cstheme="minorHAnsi"/>
          <w:b/>
        </w:rPr>
      </w:pPr>
    </w:p>
    <w:p w:rsidR="003D4246" w:rsidRPr="005A44E0" w:rsidRDefault="00103AB0" w:rsidP="008C132C">
      <w:pPr>
        <w:tabs>
          <w:tab w:val="left" w:pos="4739"/>
        </w:tabs>
        <w:spacing w:after="0" w:line="240" w:lineRule="auto"/>
        <w:jc w:val="both"/>
        <w:rPr>
          <w:rFonts w:cstheme="minorHAnsi"/>
          <w:b/>
        </w:rPr>
      </w:pPr>
      <w:bookmarkStart w:id="0" w:name="_GoBack"/>
      <w:bookmarkEnd w:id="0"/>
      <w:r w:rsidRPr="005A44E0">
        <w:rPr>
          <w:rFonts w:cstheme="minorHAnsi"/>
          <w:b/>
        </w:rPr>
        <w:lastRenderedPageBreak/>
        <w:t>ÜREME</w:t>
      </w:r>
    </w:p>
    <w:p w:rsidR="004818AB" w:rsidRPr="005A44E0" w:rsidRDefault="004818AB" w:rsidP="00FE4D31">
      <w:pPr>
        <w:tabs>
          <w:tab w:val="left" w:pos="4739"/>
        </w:tabs>
        <w:spacing w:after="0" w:line="240" w:lineRule="auto"/>
        <w:ind w:firstLine="709"/>
        <w:jc w:val="both"/>
        <w:rPr>
          <w:rFonts w:cstheme="minorHAnsi"/>
        </w:rPr>
      </w:pPr>
    </w:p>
    <w:p w:rsidR="00103AB0" w:rsidRPr="005A44E0" w:rsidRDefault="00103AB0" w:rsidP="004818AB">
      <w:pPr>
        <w:autoSpaceDE w:val="0"/>
        <w:autoSpaceDN w:val="0"/>
        <w:adjustRightInd w:val="0"/>
        <w:spacing w:after="0" w:line="240" w:lineRule="auto"/>
        <w:ind w:firstLine="708"/>
        <w:jc w:val="both"/>
        <w:rPr>
          <w:rFonts w:eastAsia="TimesNewRomanPSMT" w:cstheme="minorHAnsi"/>
        </w:rPr>
      </w:pPr>
      <w:r w:rsidRPr="005A44E0">
        <w:rPr>
          <w:rFonts w:eastAsia="TimesNewRomanPSMT" w:cstheme="minorHAnsi"/>
        </w:rPr>
        <w:t>Bitkiler, eşeysiz veya eşeyli üreyebilir. Eşeysiz üreme ile aynı kalıtsal yapıya sahip çok sayıda bitki üretilir. Ancak eşeyli</w:t>
      </w:r>
      <w:r w:rsidR="004818AB" w:rsidRPr="005A44E0">
        <w:rPr>
          <w:rFonts w:eastAsia="TimesNewRomanPSMT" w:cstheme="minorHAnsi"/>
        </w:rPr>
        <w:t xml:space="preserve"> </w:t>
      </w:r>
      <w:r w:rsidRPr="005A44E0">
        <w:rPr>
          <w:rFonts w:eastAsia="TimesNewRomanPSMT" w:cstheme="minorHAnsi"/>
        </w:rPr>
        <w:t>üreme sonucu genetik çeşitlilik oluşur. Bitkilerde eşeyli üreme, tohumlu bitkilerin üreme organı olan çiçekler ile sağlanır.</w:t>
      </w:r>
      <w:r w:rsidR="004818AB" w:rsidRPr="005A44E0">
        <w:rPr>
          <w:rFonts w:eastAsia="TimesNewRomanPSMT" w:cstheme="minorHAnsi"/>
        </w:rPr>
        <w:t xml:space="preserve"> </w:t>
      </w:r>
      <w:r w:rsidRPr="005A44E0">
        <w:rPr>
          <w:rFonts w:eastAsia="TimesNewRomanPSMT" w:cstheme="minorHAnsi"/>
        </w:rPr>
        <w:t xml:space="preserve">Açık ve kapalı tohumlu bitkilerin üreme şekilleri birbirinden farklıdır. Açık tohumlu bitkilerin üreme organlarına </w:t>
      </w:r>
      <w:r w:rsidRPr="005A44E0">
        <w:rPr>
          <w:rFonts w:eastAsia="TimesNewRomanPS-BoldMT" w:cstheme="minorHAnsi"/>
          <w:b/>
          <w:bCs/>
        </w:rPr>
        <w:t>kozalak</w:t>
      </w:r>
      <w:r w:rsidR="004818AB" w:rsidRPr="005A44E0">
        <w:rPr>
          <w:rFonts w:eastAsia="TimesNewRomanPS-BoldMT" w:cstheme="minorHAnsi"/>
          <w:b/>
          <w:bCs/>
        </w:rPr>
        <w:t xml:space="preserve"> </w:t>
      </w:r>
      <w:r w:rsidRPr="005A44E0">
        <w:rPr>
          <w:rFonts w:eastAsia="TimesNewRomanPSMT" w:cstheme="minorHAnsi"/>
        </w:rPr>
        <w:t>denir. Koz</w:t>
      </w:r>
      <w:r w:rsidR="004818AB" w:rsidRPr="005A44E0">
        <w:rPr>
          <w:rFonts w:eastAsia="TimesNewRomanPSMT" w:cstheme="minorHAnsi"/>
        </w:rPr>
        <w:t>a</w:t>
      </w:r>
      <w:r w:rsidRPr="005A44E0">
        <w:rPr>
          <w:rFonts w:eastAsia="TimesNewRomanPSMT" w:cstheme="minorHAnsi"/>
        </w:rPr>
        <w:t>laklı bitkilerde erkek üreme hücreleri (polen) erkek kozalaklarda üretilir, rüzgâr aracılığıyla dişi kozalaklara gelir</w:t>
      </w:r>
      <w:r w:rsidR="004818AB" w:rsidRPr="005A44E0">
        <w:rPr>
          <w:rFonts w:eastAsia="TimesNewRomanPSMT" w:cstheme="minorHAnsi"/>
        </w:rPr>
        <w:t xml:space="preserve"> </w:t>
      </w:r>
      <w:r w:rsidRPr="005A44E0">
        <w:rPr>
          <w:rFonts w:eastAsia="TimesNewRomanPSMT" w:cstheme="minorHAnsi"/>
        </w:rPr>
        <w:t xml:space="preserve">ve yumurtayı </w:t>
      </w:r>
      <w:proofErr w:type="gramStart"/>
      <w:r w:rsidRPr="005A44E0">
        <w:rPr>
          <w:rFonts w:eastAsia="TimesNewRomanPSMT" w:cstheme="minorHAnsi"/>
        </w:rPr>
        <w:t>döller</w:t>
      </w:r>
      <w:proofErr w:type="gramEnd"/>
      <w:r w:rsidRPr="005A44E0">
        <w:rPr>
          <w:rFonts w:eastAsia="TimesNewRomanPSMT" w:cstheme="minorHAnsi"/>
        </w:rPr>
        <w:t>. Oluşan zigot mitoz bölünmeler sonucunda embriyo hâline gelir. Embriyo, dişi kozalak içerisinde gelişir.</w:t>
      </w:r>
    </w:p>
    <w:p w:rsidR="00C76D06" w:rsidRPr="005A44E0" w:rsidRDefault="00103AB0" w:rsidP="00FE4D31">
      <w:pPr>
        <w:tabs>
          <w:tab w:val="left" w:pos="4739"/>
        </w:tabs>
        <w:spacing w:after="0" w:line="240" w:lineRule="auto"/>
        <w:ind w:firstLine="709"/>
        <w:jc w:val="both"/>
        <w:rPr>
          <w:rFonts w:cstheme="minorHAnsi"/>
        </w:rPr>
      </w:pPr>
      <w:r w:rsidRPr="005A44E0">
        <w:rPr>
          <w:rFonts w:eastAsia="TimesNewRomanPSMT" w:cstheme="minorHAnsi"/>
        </w:rPr>
        <w:t xml:space="preserve">Kapalı tohumlu bitkilerin üreme organı ise çiçeklerdir. Çiçekte tozlaşma, </w:t>
      </w:r>
      <w:proofErr w:type="gramStart"/>
      <w:r w:rsidRPr="005A44E0">
        <w:rPr>
          <w:rFonts w:eastAsia="TimesNewRomanPSMT" w:cstheme="minorHAnsi"/>
        </w:rPr>
        <w:t>döllenme</w:t>
      </w:r>
      <w:proofErr w:type="gramEnd"/>
      <w:r w:rsidRPr="005A44E0">
        <w:rPr>
          <w:rFonts w:eastAsia="TimesNewRomanPSMT" w:cstheme="minorHAnsi"/>
        </w:rPr>
        <w:t>, tohum ve meyve oluşumu meydana gelir</w:t>
      </w:r>
      <w:r w:rsidR="004818AB" w:rsidRPr="005A44E0">
        <w:rPr>
          <w:rFonts w:eastAsia="TimesNewRomanPSMT" w:cstheme="minorHAnsi"/>
        </w:rPr>
        <w:t>.</w:t>
      </w:r>
      <w:r w:rsidR="003D4246" w:rsidRPr="005A44E0">
        <w:rPr>
          <w:rFonts w:cstheme="minorHAnsi"/>
        </w:rPr>
        <w:tab/>
      </w:r>
    </w:p>
    <w:p w:rsidR="00C76D06" w:rsidRPr="005A44E0" w:rsidRDefault="00C76D06" w:rsidP="00FE4D31">
      <w:pPr>
        <w:autoSpaceDE w:val="0"/>
        <w:autoSpaceDN w:val="0"/>
        <w:adjustRightInd w:val="0"/>
        <w:spacing w:after="0" w:line="240" w:lineRule="auto"/>
        <w:jc w:val="both"/>
        <w:rPr>
          <w:rFonts w:cstheme="minorHAnsi"/>
          <w:b/>
        </w:rPr>
      </w:pPr>
      <w:r w:rsidRPr="005A44E0">
        <w:rPr>
          <w:rFonts w:cstheme="minorHAnsi"/>
          <w:b/>
        </w:rPr>
        <w:t>Tozlaşma</w:t>
      </w:r>
    </w:p>
    <w:p w:rsidR="00B9708E" w:rsidRPr="005A44E0" w:rsidRDefault="00B9708E" w:rsidP="00B9708E">
      <w:pPr>
        <w:autoSpaceDE w:val="0"/>
        <w:autoSpaceDN w:val="0"/>
        <w:adjustRightInd w:val="0"/>
        <w:spacing w:after="0" w:line="240" w:lineRule="auto"/>
        <w:ind w:firstLine="708"/>
        <w:jc w:val="both"/>
        <w:rPr>
          <w:rFonts w:cstheme="minorHAnsi"/>
        </w:rPr>
      </w:pPr>
      <w:r w:rsidRPr="005A44E0">
        <w:rPr>
          <w:rFonts w:cstheme="minorHAnsi"/>
        </w:rPr>
        <w:t xml:space="preserve">Çiçekli bitkilerde polenlerin çoğunun </w:t>
      </w:r>
      <w:proofErr w:type="spellStart"/>
      <w:r w:rsidRPr="005A44E0">
        <w:rPr>
          <w:rFonts w:cstheme="minorHAnsi"/>
        </w:rPr>
        <w:t>dişicik</w:t>
      </w:r>
      <w:proofErr w:type="spellEnd"/>
      <w:r w:rsidRPr="005A44E0">
        <w:rPr>
          <w:rFonts w:cstheme="minorHAnsi"/>
        </w:rPr>
        <w:t xml:space="preserve"> tepesine ulaşması canlı ya da cansız tozlaştırıcılar aracılığıyla gerçekleşir. Çiçekte bulunan erkek organın başçığındaki polen gelişimi tamamlandıktan sonra polen kesesi patlar. Patlamayla açığa çıkan polenlerin</w:t>
      </w:r>
      <w:r w:rsidR="00C76D06" w:rsidRPr="005A44E0">
        <w:rPr>
          <w:rFonts w:eastAsia="TimesNewRomanPSMT" w:cstheme="minorHAnsi"/>
        </w:rPr>
        <w:t>; böcekler, kuşlar, rüzgâr, su vb. etkenlerle dişi organın tepecik</w:t>
      </w:r>
      <w:r w:rsidRPr="005A44E0">
        <w:rPr>
          <w:rFonts w:eastAsia="TimesNewRomanPSMT" w:cstheme="minorHAnsi"/>
        </w:rPr>
        <w:t xml:space="preserve"> </w:t>
      </w:r>
      <w:r w:rsidR="00C76D06" w:rsidRPr="005A44E0">
        <w:rPr>
          <w:rFonts w:eastAsia="TimesNewRomanPSMT" w:cstheme="minorHAnsi"/>
        </w:rPr>
        <w:t xml:space="preserve">kısmına taşınmasına </w:t>
      </w:r>
      <w:r w:rsidR="00C76D06" w:rsidRPr="005A44E0">
        <w:rPr>
          <w:rFonts w:eastAsia="TimesNewRomanPS-BoldMT" w:cstheme="minorHAnsi"/>
          <w:b/>
          <w:bCs/>
        </w:rPr>
        <w:t xml:space="preserve">tozlaşma </w:t>
      </w:r>
      <w:r w:rsidR="00C76D06" w:rsidRPr="005A44E0">
        <w:rPr>
          <w:rFonts w:eastAsia="TimesNewRomanPSMT" w:cstheme="minorHAnsi"/>
        </w:rPr>
        <w:t xml:space="preserve">denir. </w:t>
      </w:r>
      <w:r w:rsidRPr="005A44E0">
        <w:rPr>
          <w:rFonts w:cstheme="minorHAnsi"/>
        </w:rPr>
        <w:t xml:space="preserve">İnsan eliyle yapılan tozlaşma ise </w:t>
      </w:r>
      <w:r w:rsidRPr="005A44E0">
        <w:rPr>
          <w:rFonts w:cstheme="minorHAnsi"/>
          <w:b/>
          <w:bCs/>
        </w:rPr>
        <w:t xml:space="preserve">suni tozlaşma </w:t>
      </w:r>
      <w:r w:rsidRPr="005A44E0">
        <w:rPr>
          <w:rFonts w:cstheme="minorHAnsi"/>
        </w:rPr>
        <w:t xml:space="preserve">olarak adlandırılır. Rüzgârla tozlaşan bitkilerde çok sayıda polen üretilir. Bu bitkilerin çiçekleri genellikle gösterişsiz ve küçük yapıdadır. Polen sayısının çok olması, rastgele tozlaşmayı kolaylaştırır. Örneğin buğday, ceviz, çam, kavak, söğüt, meşe ve çimlerde rüzgârla tozlaşma görülür. Suyla tozlaşan bitkilerin polenlerinde hava boşlukları bulunur. Bu boşluklar sayesinde polenler suya batmadan daha kolay taşınır. Çiçekli bitkilerin büyük bir kısmında tozlaşma; böcek, kuş ve yarasa gibi diğer tozlaştırıcı hayvanlarla gerçekleşir. Bu bitkilerin çiçekleri; salgıladıkları değişik kokularla, ürettikleri bal özü gibi maddelerle, parlak ve güzel renkleriyle, tozlaştırıcı hayvanları kendine çeker. Örneğin bal arıları beslenmek için polen ve bal özüne gereksinim duyar, bitkiler ise polenlerini yaymak için bir </w:t>
      </w:r>
      <w:proofErr w:type="gramStart"/>
      <w:r w:rsidRPr="005A44E0">
        <w:rPr>
          <w:rFonts w:cstheme="minorHAnsi"/>
        </w:rPr>
        <w:t>dölleyiciye</w:t>
      </w:r>
      <w:proofErr w:type="gramEnd"/>
      <w:r w:rsidRPr="005A44E0">
        <w:rPr>
          <w:rFonts w:cstheme="minorHAnsi"/>
        </w:rPr>
        <w:t xml:space="preserve"> ihtiyaç duyar. Bal arıları ile tozlaşan bitkiler, hoş ve tatlı kokular salarak arıları kendilerine çeker. Güve ve yarasalarla tozlaşan çiçekler, çoğunlukla beyaz ya da sarı renkli ve hoş kokuludur. Güveler ve yarasalar, gece aktif olduğu için bu çiçekler de gece açar. Bitkilerde tozlaşmayı kolaylaştırıcı bu özellikler tozlaşmayı artırmak için geliştirilmiş adaptasyonlardır. </w:t>
      </w:r>
    </w:p>
    <w:p w:rsidR="004A2A8A" w:rsidRPr="005A44E0" w:rsidRDefault="00B9708E" w:rsidP="00B9708E">
      <w:pPr>
        <w:autoSpaceDE w:val="0"/>
        <w:autoSpaceDN w:val="0"/>
        <w:adjustRightInd w:val="0"/>
        <w:spacing w:after="0" w:line="240" w:lineRule="auto"/>
        <w:ind w:firstLine="708"/>
        <w:jc w:val="both"/>
        <w:rPr>
          <w:rFonts w:cstheme="minorHAnsi"/>
        </w:rPr>
      </w:pPr>
      <w:r w:rsidRPr="005A44E0">
        <w:rPr>
          <w:rFonts w:cstheme="minorHAnsi"/>
        </w:rPr>
        <w:t xml:space="preserve">Bitkilerde tozlaşma iki şekilde gerçekleşir. </w:t>
      </w:r>
      <w:r w:rsidRPr="005A44E0">
        <w:rPr>
          <w:rFonts w:eastAsia="TimesNewRomanPSMT" w:cstheme="minorHAnsi"/>
        </w:rPr>
        <w:t>Bir çiçeğin dişi organının tepeciğine, aynı çiçekten veya aynı bitkinin başka çiçeğinden polenlerin</w:t>
      </w:r>
      <w:r w:rsidRPr="005A44E0">
        <w:rPr>
          <w:rFonts w:cstheme="minorHAnsi"/>
        </w:rPr>
        <w:t xml:space="preserve">in ulaşması ile gerçekleşen tozlaşmaya </w:t>
      </w:r>
      <w:r w:rsidRPr="005A44E0">
        <w:rPr>
          <w:rFonts w:cstheme="minorHAnsi"/>
          <w:b/>
          <w:bCs/>
        </w:rPr>
        <w:t xml:space="preserve">kendi kendine tozlaşma </w:t>
      </w:r>
      <w:r w:rsidRPr="005A44E0">
        <w:rPr>
          <w:rFonts w:cstheme="minorHAnsi"/>
        </w:rPr>
        <w:t xml:space="preserve">denir. Bitkide bu şekilde tozlaşma oluşabilmesi için erkek ve dişi gametlerin üretiminin aynı zamana rastlaması gerekir. Bu tür bitkilerin çoğunda kendi kendini </w:t>
      </w:r>
      <w:proofErr w:type="gramStart"/>
      <w:r w:rsidRPr="005A44E0">
        <w:rPr>
          <w:rFonts w:cstheme="minorHAnsi"/>
        </w:rPr>
        <w:t>döllemeyi</w:t>
      </w:r>
      <w:proofErr w:type="gramEnd"/>
      <w:r w:rsidRPr="005A44E0">
        <w:rPr>
          <w:rFonts w:cstheme="minorHAnsi"/>
        </w:rPr>
        <w:t xml:space="preserve"> önleyen çeşitli uyumlar gelişmiştir. Örneğin bu bitkilerde dişi ve erkek üreme hücreleri farklı zamanlarda oluşturulur. Bu durum farklı ebeveynlerden gelen üreme hücrelerinin birleşmesini sağlar ve daha fazla genetik çeşitlilik ortaya çıkar. </w:t>
      </w:r>
      <w:r w:rsidR="00C76D06" w:rsidRPr="005A44E0">
        <w:rPr>
          <w:rFonts w:eastAsia="TimesNewRomanPSMT" w:cstheme="minorHAnsi"/>
        </w:rPr>
        <w:t>Bir bitkinin çiçeğindeki polenin, aynı</w:t>
      </w:r>
      <w:r w:rsidRPr="005A44E0">
        <w:rPr>
          <w:rFonts w:eastAsia="TimesNewRomanPSMT" w:cstheme="minorHAnsi"/>
        </w:rPr>
        <w:t xml:space="preserve"> </w:t>
      </w:r>
      <w:r w:rsidR="00C76D06" w:rsidRPr="005A44E0">
        <w:rPr>
          <w:rFonts w:eastAsia="TimesNewRomanPSMT" w:cstheme="minorHAnsi"/>
        </w:rPr>
        <w:t>türden başka bir bi</w:t>
      </w:r>
      <w:r w:rsidRPr="005A44E0">
        <w:rPr>
          <w:rFonts w:eastAsia="TimesNewRomanPSMT" w:cstheme="minorHAnsi"/>
        </w:rPr>
        <w:t>tkinin dişi organına taşınması</w:t>
      </w:r>
      <w:r w:rsidR="00C76D06" w:rsidRPr="005A44E0">
        <w:rPr>
          <w:rFonts w:eastAsia="TimesNewRomanPSMT" w:cstheme="minorHAnsi"/>
        </w:rPr>
        <w:t xml:space="preserve"> i</w:t>
      </w:r>
      <w:r w:rsidRPr="005A44E0">
        <w:rPr>
          <w:rFonts w:eastAsia="TimesNewRomanPSMT" w:cstheme="minorHAnsi"/>
        </w:rPr>
        <w:t>l</w:t>
      </w:r>
      <w:r w:rsidR="00C76D06" w:rsidRPr="005A44E0">
        <w:rPr>
          <w:rFonts w:eastAsia="TimesNewRomanPSMT" w:cstheme="minorHAnsi"/>
        </w:rPr>
        <w:t xml:space="preserve">e </w:t>
      </w:r>
      <w:r w:rsidRPr="005A44E0">
        <w:rPr>
          <w:rFonts w:cstheme="minorHAnsi"/>
        </w:rPr>
        <w:t>gerçekleşen tozlaşmaya</w:t>
      </w:r>
      <w:r w:rsidRPr="005A44E0">
        <w:rPr>
          <w:rFonts w:eastAsia="TimesNewRomanPS-BoldMT" w:cstheme="minorHAnsi"/>
          <w:b/>
          <w:bCs/>
        </w:rPr>
        <w:t xml:space="preserve"> </w:t>
      </w:r>
      <w:r w:rsidR="00C76D06" w:rsidRPr="005A44E0">
        <w:rPr>
          <w:rFonts w:eastAsia="TimesNewRomanPS-BoldMT" w:cstheme="minorHAnsi"/>
          <w:b/>
          <w:bCs/>
        </w:rPr>
        <w:t xml:space="preserve">çapraz tozlaşma </w:t>
      </w:r>
      <w:r w:rsidR="00C76D06" w:rsidRPr="005A44E0">
        <w:rPr>
          <w:rFonts w:eastAsia="TimesNewRomanPSMT" w:cstheme="minorHAnsi"/>
        </w:rPr>
        <w:t xml:space="preserve">denir. </w:t>
      </w:r>
      <w:r w:rsidRPr="005A44E0">
        <w:rPr>
          <w:rFonts w:cstheme="minorHAnsi"/>
        </w:rPr>
        <w:t xml:space="preserve">Çapraz tozlaşma, aynı türün farklı bireyleri arasında gerçekleştiği için genetik çeşitlilik artar. Genetik çeşitliliğin artması, değişen ortam koşullarına daha dayanıklı bireylerin oluşmasını sağlar. </w:t>
      </w:r>
    </w:p>
    <w:p w:rsidR="00B9708E" w:rsidRPr="005A44E0" w:rsidRDefault="00B9708E" w:rsidP="00B9708E">
      <w:pPr>
        <w:autoSpaceDE w:val="0"/>
        <w:autoSpaceDN w:val="0"/>
        <w:adjustRightInd w:val="0"/>
        <w:spacing w:after="0" w:line="240" w:lineRule="auto"/>
        <w:ind w:firstLine="708"/>
        <w:jc w:val="both"/>
        <w:rPr>
          <w:rFonts w:cstheme="minorHAnsi"/>
        </w:rPr>
      </w:pPr>
    </w:p>
    <w:p w:rsidR="004A2A8A" w:rsidRPr="005A44E0" w:rsidRDefault="00B9708E" w:rsidP="004A2A8A">
      <w:pPr>
        <w:autoSpaceDE w:val="0"/>
        <w:autoSpaceDN w:val="0"/>
        <w:adjustRightInd w:val="0"/>
        <w:spacing w:after="0" w:line="240" w:lineRule="auto"/>
        <w:jc w:val="both"/>
        <w:rPr>
          <w:rFonts w:cstheme="minorHAnsi"/>
        </w:rPr>
      </w:pPr>
      <w:r w:rsidRPr="005A44E0">
        <w:rPr>
          <w:rFonts w:cstheme="minorHAnsi"/>
        </w:rPr>
        <w:t xml:space="preserve">              </w:t>
      </w:r>
      <w:r w:rsidR="004A2A8A" w:rsidRPr="005A44E0">
        <w:rPr>
          <w:rFonts w:cstheme="minorHAnsi"/>
          <w:noProof/>
          <w:lang w:eastAsia="tr-TR"/>
        </w:rPr>
        <w:drawing>
          <wp:inline distT="0" distB="0" distL="0" distR="0" wp14:anchorId="7E8D4DEC" wp14:editId="0DF354B1">
            <wp:extent cx="1667108" cy="1524213"/>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7108" cy="1524213"/>
                    </a:xfrm>
                    <a:prstGeom prst="rect">
                      <a:avLst/>
                    </a:prstGeom>
                  </pic:spPr>
                </pic:pic>
              </a:graphicData>
            </a:graphic>
          </wp:inline>
        </w:drawing>
      </w:r>
      <w:r w:rsidR="004A2A8A" w:rsidRPr="005A44E0">
        <w:rPr>
          <w:rFonts w:cstheme="minorHAnsi"/>
        </w:rPr>
        <w:t xml:space="preserve"> </w:t>
      </w:r>
      <w:r w:rsidR="004A2A8A" w:rsidRPr="005A44E0">
        <w:rPr>
          <w:rFonts w:cstheme="minorHAnsi"/>
          <w:noProof/>
          <w:lang w:eastAsia="tr-TR"/>
        </w:rPr>
        <w:drawing>
          <wp:inline distT="0" distB="0" distL="0" distR="0" wp14:anchorId="4B04CAD0" wp14:editId="11E57677">
            <wp:extent cx="1664898" cy="148921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67108" cy="1491191"/>
                    </a:xfrm>
                    <a:prstGeom prst="rect">
                      <a:avLst/>
                    </a:prstGeom>
                  </pic:spPr>
                </pic:pic>
              </a:graphicData>
            </a:graphic>
          </wp:inline>
        </w:drawing>
      </w:r>
      <w:r w:rsidR="004A2A8A" w:rsidRPr="005A44E0">
        <w:rPr>
          <w:rFonts w:cstheme="minorHAnsi"/>
        </w:rPr>
        <w:t xml:space="preserve">  </w:t>
      </w:r>
      <w:r w:rsidR="004A2A8A" w:rsidRPr="005A44E0">
        <w:rPr>
          <w:rFonts w:cstheme="minorHAnsi"/>
          <w:noProof/>
          <w:lang w:eastAsia="tr-TR"/>
        </w:rPr>
        <w:drawing>
          <wp:inline distT="0" distB="0" distL="0" distR="0" wp14:anchorId="2AFE7219" wp14:editId="7E6BEBC4">
            <wp:extent cx="1629002" cy="1476581"/>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29002" cy="1476581"/>
                    </a:xfrm>
                    <a:prstGeom prst="rect">
                      <a:avLst/>
                    </a:prstGeom>
                  </pic:spPr>
                </pic:pic>
              </a:graphicData>
            </a:graphic>
          </wp:inline>
        </w:drawing>
      </w:r>
    </w:p>
    <w:p w:rsidR="004A2A8A" w:rsidRPr="005A44E0" w:rsidRDefault="00B9708E" w:rsidP="004A2A8A">
      <w:pPr>
        <w:tabs>
          <w:tab w:val="left" w:pos="4739"/>
        </w:tabs>
        <w:spacing w:after="0" w:line="240" w:lineRule="auto"/>
        <w:ind w:firstLine="709"/>
        <w:jc w:val="both"/>
        <w:rPr>
          <w:rFonts w:cstheme="minorHAnsi"/>
        </w:rPr>
      </w:pPr>
      <w:r w:rsidRPr="005A44E0">
        <w:rPr>
          <w:rFonts w:cstheme="minorHAnsi"/>
          <w:noProof/>
          <w:lang w:eastAsia="tr-TR"/>
        </w:rPr>
        <w:t xml:space="preserve">    </w:t>
      </w:r>
      <w:r w:rsidR="004A2A8A" w:rsidRPr="005A44E0">
        <w:rPr>
          <w:rFonts w:cstheme="minorHAnsi"/>
          <w:noProof/>
          <w:lang w:eastAsia="tr-TR"/>
        </w:rPr>
        <w:drawing>
          <wp:inline distT="0" distB="0" distL="0" distR="0" wp14:anchorId="0D40B15F" wp14:editId="05E14409">
            <wp:extent cx="4810796" cy="1762371"/>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10796" cy="1762371"/>
                    </a:xfrm>
                    <a:prstGeom prst="rect">
                      <a:avLst/>
                    </a:prstGeom>
                  </pic:spPr>
                </pic:pic>
              </a:graphicData>
            </a:graphic>
          </wp:inline>
        </w:drawing>
      </w:r>
    </w:p>
    <w:p w:rsidR="004A2A8A" w:rsidRPr="005A44E0" w:rsidRDefault="004A2A8A" w:rsidP="004A2A8A">
      <w:pPr>
        <w:tabs>
          <w:tab w:val="left" w:pos="4739"/>
        </w:tabs>
        <w:spacing w:after="0" w:line="240" w:lineRule="auto"/>
        <w:ind w:firstLine="709"/>
        <w:jc w:val="both"/>
        <w:rPr>
          <w:rFonts w:cstheme="minorHAnsi"/>
        </w:rPr>
      </w:pPr>
    </w:p>
    <w:p w:rsidR="00C76D06" w:rsidRPr="005A44E0" w:rsidRDefault="00C76D06" w:rsidP="00FE4D31">
      <w:pPr>
        <w:autoSpaceDE w:val="0"/>
        <w:autoSpaceDN w:val="0"/>
        <w:adjustRightInd w:val="0"/>
        <w:spacing w:after="0" w:line="240" w:lineRule="auto"/>
        <w:jc w:val="both"/>
        <w:rPr>
          <w:rFonts w:eastAsia="TimesNewRomanPSMT" w:cstheme="minorHAnsi"/>
          <w:highlight w:val="yellow"/>
        </w:rPr>
      </w:pPr>
    </w:p>
    <w:p w:rsidR="00B9708E" w:rsidRPr="005A44E0" w:rsidRDefault="00B9708E" w:rsidP="00FE4D31">
      <w:pPr>
        <w:autoSpaceDE w:val="0"/>
        <w:autoSpaceDN w:val="0"/>
        <w:adjustRightInd w:val="0"/>
        <w:spacing w:after="0" w:line="240" w:lineRule="auto"/>
        <w:jc w:val="both"/>
        <w:rPr>
          <w:rFonts w:eastAsia="TimesNewRomanPSMT" w:cstheme="minorHAnsi"/>
          <w:highlight w:val="yellow"/>
        </w:rPr>
      </w:pPr>
    </w:p>
    <w:p w:rsidR="00B9708E" w:rsidRPr="005A44E0" w:rsidRDefault="00B9708E" w:rsidP="00FE4D31">
      <w:pPr>
        <w:autoSpaceDE w:val="0"/>
        <w:autoSpaceDN w:val="0"/>
        <w:adjustRightInd w:val="0"/>
        <w:spacing w:after="0" w:line="240" w:lineRule="auto"/>
        <w:jc w:val="both"/>
        <w:rPr>
          <w:rFonts w:eastAsia="TimesNewRomanPSMT" w:cstheme="minorHAnsi"/>
          <w:highlight w:val="yellow"/>
        </w:rPr>
      </w:pPr>
    </w:p>
    <w:p w:rsidR="00B9708E" w:rsidRPr="005A44E0" w:rsidRDefault="00B9708E" w:rsidP="00FE4D31">
      <w:pPr>
        <w:autoSpaceDE w:val="0"/>
        <w:autoSpaceDN w:val="0"/>
        <w:adjustRightInd w:val="0"/>
        <w:spacing w:after="0" w:line="240" w:lineRule="auto"/>
        <w:jc w:val="both"/>
        <w:rPr>
          <w:rFonts w:eastAsia="TimesNewRomanPSMT" w:cstheme="minorHAnsi"/>
          <w:highlight w:val="yellow"/>
        </w:rPr>
      </w:pPr>
    </w:p>
    <w:p w:rsidR="00C76D06" w:rsidRPr="005A44E0" w:rsidRDefault="00C76D06" w:rsidP="00FE4D31">
      <w:pPr>
        <w:autoSpaceDE w:val="0"/>
        <w:autoSpaceDN w:val="0"/>
        <w:adjustRightInd w:val="0"/>
        <w:spacing w:after="0" w:line="240" w:lineRule="auto"/>
        <w:jc w:val="both"/>
        <w:rPr>
          <w:rFonts w:cstheme="minorHAnsi"/>
          <w:b/>
        </w:rPr>
      </w:pPr>
      <w:proofErr w:type="gramStart"/>
      <w:r w:rsidRPr="005A44E0">
        <w:rPr>
          <w:rFonts w:cstheme="minorHAnsi"/>
          <w:b/>
        </w:rPr>
        <w:lastRenderedPageBreak/>
        <w:t>Döllenme</w:t>
      </w:r>
      <w:proofErr w:type="gramEnd"/>
    </w:p>
    <w:p w:rsidR="006C6F48" w:rsidRPr="005A44E0" w:rsidRDefault="00B9708E" w:rsidP="00F9101E">
      <w:pPr>
        <w:autoSpaceDE w:val="0"/>
        <w:autoSpaceDN w:val="0"/>
        <w:adjustRightInd w:val="0"/>
        <w:spacing w:after="0" w:line="240" w:lineRule="auto"/>
        <w:ind w:firstLine="708"/>
        <w:jc w:val="both"/>
        <w:rPr>
          <w:rFonts w:cstheme="minorHAnsi"/>
        </w:rPr>
      </w:pPr>
      <w:r w:rsidRPr="005A44E0">
        <w:rPr>
          <w:rFonts w:cstheme="minorHAnsi"/>
        </w:rPr>
        <w:t>Tozlaşmayla dişi organın tepeciğine taşınan</w:t>
      </w:r>
      <w:r w:rsidRPr="005A44E0">
        <w:rPr>
          <w:rFonts w:eastAsia="TimesNewRomanPSMT" w:cstheme="minorHAnsi"/>
        </w:rPr>
        <w:t xml:space="preserve"> ve </w:t>
      </w:r>
      <w:proofErr w:type="spellStart"/>
      <w:r w:rsidRPr="005A44E0">
        <w:rPr>
          <w:rFonts w:eastAsia="TimesNewRomanPSMT" w:cstheme="minorHAnsi"/>
        </w:rPr>
        <w:t>vejetatif</w:t>
      </w:r>
      <w:proofErr w:type="spellEnd"/>
      <w:r w:rsidRPr="005A44E0">
        <w:rPr>
          <w:rFonts w:eastAsia="TimesNewRomanPSMT" w:cstheme="minorHAnsi"/>
        </w:rPr>
        <w:t xml:space="preserve"> çekirdek taşıyan polenin</w:t>
      </w:r>
      <w:r w:rsidRPr="005A44E0">
        <w:rPr>
          <w:rFonts w:cstheme="minorHAnsi"/>
        </w:rPr>
        <w:t xml:space="preserve">, nemli ve yapışkan olan tepeciğin üzerinde çimlenir. Polenin yapısında bulunan tüp çekirdeği, </w:t>
      </w:r>
      <w:proofErr w:type="spellStart"/>
      <w:r w:rsidRPr="005A44E0">
        <w:rPr>
          <w:rFonts w:cstheme="minorHAnsi"/>
        </w:rPr>
        <w:t>dişicik</w:t>
      </w:r>
      <w:proofErr w:type="spellEnd"/>
      <w:r w:rsidRPr="005A44E0">
        <w:rPr>
          <w:rFonts w:cstheme="minorHAnsi"/>
        </w:rPr>
        <w:t xml:space="preserve"> borusunun içine doğru uzanarak polen tüpünü oluşturur</w:t>
      </w:r>
      <w:r w:rsidR="00C76D06" w:rsidRPr="005A44E0">
        <w:rPr>
          <w:rFonts w:eastAsia="TimesNewRomanPSMT" w:cstheme="minorHAnsi"/>
        </w:rPr>
        <w:t>. Polen tüpü</w:t>
      </w:r>
      <w:r w:rsidRPr="005A44E0">
        <w:rPr>
          <w:rFonts w:eastAsia="TimesNewRomanPSMT" w:cstheme="minorHAnsi"/>
        </w:rPr>
        <w:t xml:space="preserve"> </w:t>
      </w:r>
      <w:r w:rsidR="00C76D06" w:rsidRPr="005A44E0">
        <w:rPr>
          <w:rFonts w:eastAsia="TimesNewRomanPSMT" w:cstheme="minorHAnsi"/>
        </w:rPr>
        <w:t xml:space="preserve">dişi organın tepecik kısmından aşağıya doğru büyüyerek embriyo kesesine ulaşır. Oluşan polen tüpünde ilerleyen </w:t>
      </w:r>
      <w:proofErr w:type="spellStart"/>
      <w:r w:rsidR="00C76D06" w:rsidRPr="005A44E0">
        <w:rPr>
          <w:rFonts w:eastAsia="TimesNewRomanPSMT" w:cstheme="minorHAnsi"/>
        </w:rPr>
        <w:t>generatif</w:t>
      </w:r>
      <w:proofErr w:type="spellEnd"/>
      <w:r w:rsidRPr="005A44E0">
        <w:rPr>
          <w:rFonts w:eastAsia="TimesNewRomanPSMT" w:cstheme="minorHAnsi"/>
        </w:rPr>
        <w:t xml:space="preserve"> </w:t>
      </w:r>
      <w:r w:rsidR="00C76D06" w:rsidRPr="005A44E0">
        <w:rPr>
          <w:rFonts w:eastAsia="TimesNewRomanPSMT" w:cstheme="minorHAnsi"/>
        </w:rPr>
        <w:t>çekirdek, bir mitoz bölünme geçirerek haploit kromozomlu iki sperm çekirdeği oluşturur. Sperm çekirdekleri, polen</w:t>
      </w:r>
      <w:r w:rsidRPr="005A44E0">
        <w:rPr>
          <w:rFonts w:eastAsia="TimesNewRomanPSMT" w:cstheme="minorHAnsi"/>
        </w:rPr>
        <w:t xml:space="preserve"> </w:t>
      </w:r>
      <w:r w:rsidR="00C76D06" w:rsidRPr="005A44E0">
        <w:rPr>
          <w:rFonts w:eastAsia="TimesNewRomanPSMT" w:cstheme="minorHAnsi"/>
        </w:rPr>
        <w:t xml:space="preserve">tüpündeki tohum taslağının </w:t>
      </w:r>
      <w:proofErr w:type="spellStart"/>
      <w:r w:rsidR="00C76D06" w:rsidRPr="005A44E0">
        <w:rPr>
          <w:rFonts w:eastAsia="TimesNewRomanPSMT" w:cstheme="minorHAnsi"/>
        </w:rPr>
        <w:t>mikropil</w:t>
      </w:r>
      <w:proofErr w:type="spellEnd"/>
      <w:r w:rsidR="00C76D06" w:rsidRPr="005A44E0">
        <w:rPr>
          <w:rFonts w:eastAsia="TimesNewRomanPSMT" w:cstheme="minorHAnsi"/>
        </w:rPr>
        <w:t xml:space="preserve"> adı verilen açıklığa ulaştığında tüpün ucu erir ve çekirdekler </w:t>
      </w:r>
      <w:proofErr w:type="spellStart"/>
      <w:r w:rsidR="00C76D06" w:rsidRPr="005A44E0">
        <w:rPr>
          <w:rFonts w:eastAsia="TimesNewRomanPSMT" w:cstheme="minorHAnsi"/>
        </w:rPr>
        <w:t>ovaryuma</w:t>
      </w:r>
      <w:proofErr w:type="spellEnd"/>
      <w:r w:rsidR="00C76D06" w:rsidRPr="005A44E0">
        <w:rPr>
          <w:rFonts w:eastAsia="TimesNewRomanPSMT" w:cstheme="minorHAnsi"/>
        </w:rPr>
        <w:t xml:space="preserve"> (yumurtalık)</w:t>
      </w:r>
      <w:r w:rsidRPr="005A44E0">
        <w:rPr>
          <w:rFonts w:eastAsia="TimesNewRomanPSMT" w:cstheme="minorHAnsi"/>
        </w:rPr>
        <w:t xml:space="preserve"> </w:t>
      </w:r>
      <w:r w:rsidR="00C76D06" w:rsidRPr="005A44E0">
        <w:rPr>
          <w:rFonts w:eastAsia="TimesNewRomanPSMT" w:cstheme="minorHAnsi"/>
        </w:rPr>
        <w:t xml:space="preserve">girer. Sperm hücrelerinden biri, yumurta hücresini </w:t>
      </w:r>
      <w:proofErr w:type="gramStart"/>
      <w:r w:rsidR="00C76D06" w:rsidRPr="005A44E0">
        <w:rPr>
          <w:rFonts w:eastAsia="TimesNewRomanPSMT" w:cstheme="minorHAnsi"/>
        </w:rPr>
        <w:t>dölleyerek</w:t>
      </w:r>
      <w:proofErr w:type="gramEnd"/>
      <w:r w:rsidR="00C76D06" w:rsidRPr="005A44E0">
        <w:rPr>
          <w:rFonts w:eastAsia="TimesNewRomanPSMT" w:cstheme="minorHAnsi"/>
        </w:rPr>
        <w:t xml:space="preserve"> diploit </w:t>
      </w:r>
      <w:r w:rsidRPr="005A44E0">
        <w:rPr>
          <w:rFonts w:eastAsia="TimesNewRomanPSMT" w:cstheme="minorHAnsi"/>
        </w:rPr>
        <w:t xml:space="preserve">(2n) </w:t>
      </w:r>
      <w:r w:rsidR="00C76D06" w:rsidRPr="005A44E0">
        <w:rPr>
          <w:rFonts w:eastAsia="TimesNewRomanPSMT" w:cstheme="minorHAnsi"/>
        </w:rPr>
        <w:t xml:space="preserve">kromozomlu zigotu oluşturur. </w:t>
      </w:r>
      <w:r w:rsidRPr="005A44E0">
        <w:rPr>
          <w:rFonts w:eastAsia="TimesNewRomanPSMT" w:cstheme="minorHAnsi"/>
        </w:rPr>
        <w:t xml:space="preserve">Bu olaya </w:t>
      </w:r>
      <w:proofErr w:type="gramStart"/>
      <w:r w:rsidRPr="005A44E0">
        <w:rPr>
          <w:rFonts w:eastAsia="TimesNewRomanPSMT" w:cstheme="minorHAnsi"/>
        </w:rPr>
        <w:t>döllenme</w:t>
      </w:r>
      <w:proofErr w:type="gramEnd"/>
      <w:r w:rsidRPr="005A44E0">
        <w:rPr>
          <w:rFonts w:eastAsia="TimesNewRomanPSMT" w:cstheme="minorHAnsi"/>
        </w:rPr>
        <w:t xml:space="preserve"> denir. </w:t>
      </w:r>
      <w:proofErr w:type="gramStart"/>
      <w:r w:rsidR="00F9101E" w:rsidRPr="005A44E0">
        <w:rPr>
          <w:rFonts w:cstheme="minorHAnsi"/>
        </w:rPr>
        <w:t>Döllenme</w:t>
      </w:r>
      <w:proofErr w:type="gramEnd"/>
      <w:r w:rsidR="00F9101E" w:rsidRPr="005A44E0">
        <w:rPr>
          <w:rFonts w:cstheme="minorHAnsi"/>
        </w:rPr>
        <w:t xml:space="preserve"> sonucu oluşan zigotun gelişmesiyle ve mitoz bölünmeler geçirmesiyle bitki embriyosu meydana gelir. </w:t>
      </w:r>
      <w:r w:rsidR="00C76D06" w:rsidRPr="005A44E0">
        <w:rPr>
          <w:rFonts w:eastAsia="TimesNewRomanPSMT" w:cstheme="minorHAnsi"/>
        </w:rPr>
        <w:t>Diğer sperm</w:t>
      </w:r>
      <w:r w:rsidRPr="005A44E0">
        <w:rPr>
          <w:rFonts w:eastAsia="TimesNewRomanPSMT" w:cstheme="minorHAnsi"/>
        </w:rPr>
        <w:t xml:space="preserve"> </w:t>
      </w:r>
      <w:r w:rsidR="00C76D06" w:rsidRPr="005A44E0">
        <w:rPr>
          <w:rFonts w:eastAsia="TimesNewRomanPSMT" w:cstheme="minorHAnsi"/>
        </w:rPr>
        <w:t xml:space="preserve">çekirdeği ise iki polar çekirdek ile birleşerek </w:t>
      </w:r>
      <w:proofErr w:type="spellStart"/>
      <w:r w:rsidR="00C76D06" w:rsidRPr="005A44E0">
        <w:rPr>
          <w:rFonts w:eastAsia="TimesNewRomanPSMT" w:cstheme="minorHAnsi"/>
        </w:rPr>
        <w:t>triploit</w:t>
      </w:r>
      <w:proofErr w:type="spellEnd"/>
      <w:r w:rsidR="00C76D06" w:rsidRPr="005A44E0">
        <w:rPr>
          <w:rFonts w:eastAsia="TimesNewRomanPSMT" w:cstheme="minorHAnsi"/>
        </w:rPr>
        <w:t xml:space="preserve"> (3n) kromozomlu çekirdeği oluşturur. </w:t>
      </w:r>
      <w:proofErr w:type="spellStart"/>
      <w:r w:rsidR="00C76D06" w:rsidRPr="005A44E0">
        <w:rPr>
          <w:rFonts w:eastAsia="TimesNewRomanPSMT" w:cstheme="minorHAnsi"/>
        </w:rPr>
        <w:t>Triploit</w:t>
      </w:r>
      <w:proofErr w:type="spellEnd"/>
      <w:r w:rsidR="00C76D06" w:rsidRPr="005A44E0">
        <w:rPr>
          <w:rFonts w:eastAsia="TimesNewRomanPSMT" w:cstheme="minorHAnsi"/>
        </w:rPr>
        <w:t xml:space="preserve"> çekirdek ise hızla mitoz bölünmeler geçirerek tohumun besinlerinin depolanacağı</w:t>
      </w:r>
      <w:r w:rsidRPr="005A44E0">
        <w:rPr>
          <w:rFonts w:eastAsia="TimesNewRomanPSMT" w:cstheme="minorHAnsi"/>
        </w:rPr>
        <w:t xml:space="preserve"> </w:t>
      </w:r>
      <w:proofErr w:type="spellStart"/>
      <w:r w:rsidR="00C76D06" w:rsidRPr="005A44E0">
        <w:rPr>
          <w:rFonts w:eastAsia="TimesNewRomanPSMT" w:cstheme="minorHAnsi"/>
        </w:rPr>
        <w:t>endosperm</w:t>
      </w:r>
      <w:proofErr w:type="spellEnd"/>
      <w:r w:rsidR="00C76D06" w:rsidRPr="005A44E0">
        <w:rPr>
          <w:rFonts w:eastAsia="TimesNewRomanPSMT" w:cstheme="minorHAnsi"/>
        </w:rPr>
        <w:t xml:space="preserve"> dokusunu (besi dokusu) oluşturur. Embriyo kesesinde iki sperm hücresinin farklı çekirdeklerle birleşmesi</w:t>
      </w:r>
      <w:r w:rsidRPr="005A44E0">
        <w:rPr>
          <w:rFonts w:eastAsia="TimesNewRomanPSMT" w:cstheme="minorHAnsi"/>
        </w:rPr>
        <w:t xml:space="preserve"> </w:t>
      </w:r>
      <w:r w:rsidR="00C76D06" w:rsidRPr="005A44E0">
        <w:rPr>
          <w:rFonts w:eastAsia="TimesNewRomanPSMT" w:cstheme="minorHAnsi"/>
        </w:rPr>
        <w:t xml:space="preserve">olayına </w:t>
      </w:r>
      <w:r w:rsidR="00C76D06" w:rsidRPr="005A44E0">
        <w:rPr>
          <w:rFonts w:eastAsia="TimesNewRomanPS-BoldMT" w:cstheme="minorHAnsi"/>
          <w:b/>
          <w:bCs/>
        </w:rPr>
        <w:t xml:space="preserve">çift </w:t>
      </w:r>
      <w:proofErr w:type="gramStart"/>
      <w:r w:rsidR="00C76D06" w:rsidRPr="005A44E0">
        <w:rPr>
          <w:rFonts w:eastAsia="TimesNewRomanPS-BoldMT" w:cstheme="minorHAnsi"/>
          <w:b/>
          <w:bCs/>
        </w:rPr>
        <w:t>döllenme</w:t>
      </w:r>
      <w:proofErr w:type="gramEnd"/>
      <w:r w:rsidR="00C76D06" w:rsidRPr="005A44E0">
        <w:rPr>
          <w:rFonts w:eastAsia="TimesNewRomanPS-BoldMT" w:cstheme="minorHAnsi"/>
          <w:b/>
          <w:bCs/>
        </w:rPr>
        <w:t xml:space="preserve"> </w:t>
      </w:r>
      <w:r w:rsidR="00C76D06" w:rsidRPr="005A44E0">
        <w:rPr>
          <w:rFonts w:eastAsia="TimesNewRomanPSMT" w:cstheme="minorHAnsi"/>
        </w:rPr>
        <w:t>denir</w:t>
      </w:r>
      <w:r w:rsidR="00F9101E" w:rsidRPr="005A44E0">
        <w:rPr>
          <w:rFonts w:eastAsia="TimesNewRomanPSMT" w:cstheme="minorHAnsi"/>
        </w:rPr>
        <w:t>.</w:t>
      </w:r>
      <w:r w:rsidR="003D4246" w:rsidRPr="005A44E0">
        <w:rPr>
          <w:rFonts w:cstheme="minorHAnsi"/>
        </w:rPr>
        <w:tab/>
      </w:r>
    </w:p>
    <w:p w:rsidR="00C2488C" w:rsidRPr="005A44E0" w:rsidRDefault="003D4246" w:rsidP="00FE4D31">
      <w:pPr>
        <w:tabs>
          <w:tab w:val="left" w:pos="4739"/>
        </w:tabs>
        <w:spacing w:after="0" w:line="240" w:lineRule="auto"/>
        <w:ind w:firstLine="709"/>
        <w:jc w:val="both"/>
        <w:rPr>
          <w:rFonts w:cstheme="minorHAnsi"/>
        </w:rPr>
      </w:pPr>
      <w:r w:rsidRPr="005A44E0">
        <w:rPr>
          <w:rFonts w:cstheme="minorHAnsi"/>
        </w:rPr>
        <w:t xml:space="preserve"> </w:t>
      </w:r>
      <w:r w:rsidR="00C2488C" w:rsidRPr="005A44E0">
        <w:rPr>
          <w:rFonts w:cstheme="minorHAnsi"/>
          <w:noProof/>
          <w:lang w:eastAsia="tr-TR"/>
        </w:rPr>
        <w:drawing>
          <wp:inline distT="0" distB="0" distL="0" distR="0" wp14:anchorId="2DFBBB6D" wp14:editId="2D521A3E">
            <wp:extent cx="4615132" cy="2303253"/>
            <wp:effectExtent l="0" t="0" r="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19378" cy="2305372"/>
                    </a:xfrm>
                    <a:prstGeom prst="rect">
                      <a:avLst/>
                    </a:prstGeom>
                  </pic:spPr>
                </pic:pic>
              </a:graphicData>
            </a:graphic>
          </wp:inline>
        </w:drawing>
      </w:r>
      <w:r w:rsidR="00C2488C" w:rsidRPr="005A44E0">
        <w:rPr>
          <w:rFonts w:cstheme="minorHAnsi"/>
          <w:noProof/>
          <w:lang w:eastAsia="tr-TR"/>
        </w:rPr>
        <w:t xml:space="preserve"> </w:t>
      </w:r>
      <w:r w:rsidR="00C2488C" w:rsidRPr="005A44E0">
        <w:rPr>
          <w:rFonts w:cstheme="minorHAnsi"/>
          <w:noProof/>
          <w:lang w:eastAsia="tr-TR"/>
        </w:rPr>
        <w:drawing>
          <wp:inline distT="0" distB="0" distL="0" distR="0" wp14:anchorId="41C5879A" wp14:editId="51EFF8EF">
            <wp:extent cx="4877481" cy="217200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77481" cy="2172003"/>
                    </a:xfrm>
                    <a:prstGeom prst="rect">
                      <a:avLst/>
                    </a:prstGeom>
                  </pic:spPr>
                </pic:pic>
              </a:graphicData>
            </a:graphic>
          </wp:inline>
        </w:drawing>
      </w:r>
    </w:p>
    <w:p w:rsidR="003D4246" w:rsidRPr="005A44E0" w:rsidRDefault="003D4246" w:rsidP="00FE4D31">
      <w:pPr>
        <w:tabs>
          <w:tab w:val="left" w:pos="4739"/>
        </w:tabs>
        <w:spacing w:after="0" w:line="240" w:lineRule="auto"/>
        <w:ind w:firstLine="709"/>
        <w:jc w:val="both"/>
        <w:rPr>
          <w:rFonts w:cstheme="minorHAnsi"/>
        </w:rPr>
      </w:pPr>
    </w:p>
    <w:p w:rsidR="00E81822" w:rsidRPr="005A44E0" w:rsidRDefault="00E81822" w:rsidP="00FE4D31">
      <w:pPr>
        <w:tabs>
          <w:tab w:val="left" w:pos="4739"/>
        </w:tabs>
        <w:spacing w:after="0" w:line="240" w:lineRule="auto"/>
        <w:ind w:firstLine="709"/>
        <w:jc w:val="both"/>
        <w:rPr>
          <w:rFonts w:cstheme="minorHAnsi"/>
        </w:rPr>
      </w:pPr>
      <w:r w:rsidRPr="005A44E0">
        <w:rPr>
          <w:rFonts w:cstheme="minorHAnsi"/>
          <w:noProof/>
          <w:lang w:eastAsia="tr-TR"/>
        </w:rPr>
        <w:drawing>
          <wp:inline distT="0" distB="0" distL="0" distR="0" wp14:anchorId="7E2DC86E" wp14:editId="3D6F1B79">
            <wp:extent cx="3953427" cy="2781688"/>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53427" cy="2781688"/>
                    </a:xfrm>
                    <a:prstGeom prst="rect">
                      <a:avLst/>
                    </a:prstGeom>
                  </pic:spPr>
                </pic:pic>
              </a:graphicData>
            </a:graphic>
          </wp:inline>
        </w:drawing>
      </w:r>
    </w:p>
    <w:p w:rsidR="00E81822" w:rsidRPr="005A44E0" w:rsidRDefault="00E81822" w:rsidP="00FE4D31">
      <w:pPr>
        <w:tabs>
          <w:tab w:val="left" w:pos="4739"/>
        </w:tabs>
        <w:spacing w:after="0" w:line="240" w:lineRule="auto"/>
        <w:ind w:firstLine="709"/>
        <w:jc w:val="both"/>
        <w:rPr>
          <w:rFonts w:cstheme="minorHAnsi"/>
        </w:rPr>
      </w:pPr>
    </w:p>
    <w:sectPr w:rsidR="00E81822" w:rsidRPr="005A44E0" w:rsidSect="004448C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7" w:usb1="08070000" w:usb2="00000010" w:usb3="00000000" w:csb0="00020011" w:csb1="00000000"/>
  </w:font>
  <w:font w:name="TimesNewRomanPS-BoldMT">
    <w:altName w:val="MS Gothic"/>
    <w:panose1 w:val="00000000000000000000"/>
    <w:charset w:val="80"/>
    <w:family w:val="auto"/>
    <w:notTrueType/>
    <w:pitch w:val="default"/>
    <w:sig w:usb0="00000007" w:usb1="08070000" w:usb2="00000010" w:usb3="00000000" w:csb0="0002001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D50"/>
    <w:multiLevelType w:val="hybridMultilevel"/>
    <w:tmpl w:val="799CD4D6"/>
    <w:lvl w:ilvl="0" w:tplc="9D08D8DE">
      <w:start w:val="1"/>
      <w:numFmt w:val="bullet"/>
      <w:lvlText w:val="•"/>
      <w:lvlJc w:val="left"/>
      <w:pPr>
        <w:tabs>
          <w:tab w:val="num" w:pos="720"/>
        </w:tabs>
        <w:ind w:left="720" w:hanging="360"/>
      </w:pPr>
      <w:rPr>
        <w:rFonts w:ascii="Arial" w:hAnsi="Arial" w:hint="default"/>
      </w:rPr>
    </w:lvl>
    <w:lvl w:ilvl="1" w:tplc="6FD601FE" w:tentative="1">
      <w:start w:val="1"/>
      <w:numFmt w:val="bullet"/>
      <w:lvlText w:val="•"/>
      <w:lvlJc w:val="left"/>
      <w:pPr>
        <w:tabs>
          <w:tab w:val="num" w:pos="1440"/>
        </w:tabs>
        <w:ind w:left="1440" w:hanging="360"/>
      </w:pPr>
      <w:rPr>
        <w:rFonts w:ascii="Arial" w:hAnsi="Arial" w:hint="default"/>
      </w:rPr>
    </w:lvl>
    <w:lvl w:ilvl="2" w:tplc="F094F85A" w:tentative="1">
      <w:start w:val="1"/>
      <w:numFmt w:val="bullet"/>
      <w:lvlText w:val="•"/>
      <w:lvlJc w:val="left"/>
      <w:pPr>
        <w:tabs>
          <w:tab w:val="num" w:pos="2160"/>
        </w:tabs>
        <w:ind w:left="2160" w:hanging="360"/>
      </w:pPr>
      <w:rPr>
        <w:rFonts w:ascii="Arial" w:hAnsi="Arial" w:hint="default"/>
      </w:rPr>
    </w:lvl>
    <w:lvl w:ilvl="3" w:tplc="39642DDA" w:tentative="1">
      <w:start w:val="1"/>
      <w:numFmt w:val="bullet"/>
      <w:lvlText w:val="•"/>
      <w:lvlJc w:val="left"/>
      <w:pPr>
        <w:tabs>
          <w:tab w:val="num" w:pos="2880"/>
        </w:tabs>
        <w:ind w:left="2880" w:hanging="360"/>
      </w:pPr>
      <w:rPr>
        <w:rFonts w:ascii="Arial" w:hAnsi="Arial" w:hint="default"/>
      </w:rPr>
    </w:lvl>
    <w:lvl w:ilvl="4" w:tplc="7AAEC4F2" w:tentative="1">
      <w:start w:val="1"/>
      <w:numFmt w:val="bullet"/>
      <w:lvlText w:val="•"/>
      <w:lvlJc w:val="left"/>
      <w:pPr>
        <w:tabs>
          <w:tab w:val="num" w:pos="3600"/>
        </w:tabs>
        <w:ind w:left="3600" w:hanging="360"/>
      </w:pPr>
      <w:rPr>
        <w:rFonts w:ascii="Arial" w:hAnsi="Arial" w:hint="default"/>
      </w:rPr>
    </w:lvl>
    <w:lvl w:ilvl="5" w:tplc="F10C0484" w:tentative="1">
      <w:start w:val="1"/>
      <w:numFmt w:val="bullet"/>
      <w:lvlText w:val="•"/>
      <w:lvlJc w:val="left"/>
      <w:pPr>
        <w:tabs>
          <w:tab w:val="num" w:pos="4320"/>
        </w:tabs>
        <w:ind w:left="4320" w:hanging="360"/>
      </w:pPr>
      <w:rPr>
        <w:rFonts w:ascii="Arial" w:hAnsi="Arial" w:hint="default"/>
      </w:rPr>
    </w:lvl>
    <w:lvl w:ilvl="6" w:tplc="B08EE9E8" w:tentative="1">
      <w:start w:val="1"/>
      <w:numFmt w:val="bullet"/>
      <w:lvlText w:val="•"/>
      <w:lvlJc w:val="left"/>
      <w:pPr>
        <w:tabs>
          <w:tab w:val="num" w:pos="5040"/>
        </w:tabs>
        <w:ind w:left="5040" w:hanging="360"/>
      </w:pPr>
      <w:rPr>
        <w:rFonts w:ascii="Arial" w:hAnsi="Arial" w:hint="default"/>
      </w:rPr>
    </w:lvl>
    <w:lvl w:ilvl="7" w:tplc="07686352" w:tentative="1">
      <w:start w:val="1"/>
      <w:numFmt w:val="bullet"/>
      <w:lvlText w:val="•"/>
      <w:lvlJc w:val="left"/>
      <w:pPr>
        <w:tabs>
          <w:tab w:val="num" w:pos="5760"/>
        </w:tabs>
        <w:ind w:left="5760" w:hanging="360"/>
      </w:pPr>
      <w:rPr>
        <w:rFonts w:ascii="Arial" w:hAnsi="Arial" w:hint="default"/>
      </w:rPr>
    </w:lvl>
    <w:lvl w:ilvl="8" w:tplc="A36A8F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CD795E"/>
    <w:multiLevelType w:val="hybridMultilevel"/>
    <w:tmpl w:val="BB8EE0F6"/>
    <w:lvl w:ilvl="0" w:tplc="B956C576">
      <w:start w:val="1"/>
      <w:numFmt w:val="bullet"/>
      <w:lvlText w:val="•"/>
      <w:lvlJc w:val="left"/>
      <w:pPr>
        <w:tabs>
          <w:tab w:val="num" w:pos="720"/>
        </w:tabs>
        <w:ind w:left="720" w:hanging="360"/>
      </w:pPr>
      <w:rPr>
        <w:rFonts w:ascii="Arial" w:hAnsi="Arial" w:hint="default"/>
      </w:rPr>
    </w:lvl>
    <w:lvl w:ilvl="1" w:tplc="E7AAEBC2" w:tentative="1">
      <w:start w:val="1"/>
      <w:numFmt w:val="bullet"/>
      <w:lvlText w:val="•"/>
      <w:lvlJc w:val="left"/>
      <w:pPr>
        <w:tabs>
          <w:tab w:val="num" w:pos="1440"/>
        </w:tabs>
        <w:ind w:left="1440" w:hanging="360"/>
      </w:pPr>
      <w:rPr>
        <w:rFonts w:ascii="Arial" w:hAnsi="Arial" w:hint="default"/>
      </w:rPr>
    </w:lvl>
    <w:lvl w:ilvl="2" w:tplc="0818F126" w:tentative="1">
      <w:start w:val="1"/>
      <w:numFmt w:val="bullet"/>
      <w:lvlText w:val="•"/>
      <w:lvlJc w:val="left"/>
      <w:pPr>
        <w:tabs>
          <w:tab w:val="num" w:pos="2160"/>
        </w:tabs>
        <w:ind w:left="2160" w:hanging="360"/>
      </w:pPr>
      <w:rPr>
        <w:rFonts w:ascii="Arial" w:hAnsi="Arial" w:hint="default"/>
      </w:rPr>
    </w:lvl>
    <w:lvl w:ilvl="3" w:tplc="03342206" w:tentative="1">
      <w:start w:val="1"/>
      <w:numFmt w:val="bullet"/>
      <w:lvlText w:val="•"/>
      <w:lvlJc w:val="left"/>
      <w:pPr>
        <w:tabs>
          <w:tab w:val="num" w:pos="2880"/>
        </w:tabs>
        <w:ind w:left="2880" w:hanging="360"/>
      </w:pPr>
      <w:rPr>
        <w:rFonts w:ascii="Arial" w:hAnsi="Arial" w:hint="default"/>
      </w:rPr>
    </w:lvl>
    <w:lvl w:ilvl="4" w:tplc="AE8CAD78" w:tentative="1">
      <w:start w:val="1"/>
      <w:numFmt w:val="bullet"/>
      <w:lvlText w:val="•"/>
      <w:lvlJc w:val="left"/>
      <w:pPr>
        <w:tabs>
          <w:tab w:val="num" w:pos="3600"/>
        </w:tabs>
        <w:ind w:left="3600" w:hanging="360"/>
      </w:pPr>
      <w:rPr>
        <w:rFonts w:ascii="Arial" w:hAnsi="Arial" w:hint="default"/>
      </w:rPr>
    </w:lvl>
    <w:lvl w:ilvl="5" w:tplc="4A3EA6C2" w:tentative="1">
      <w:start w:val="1"/>
      <w:numFmt w:val="bullet"/>
      <w:lvlText w:val="•"/>
      <w:lvlJc w:val="left"/>
      <w:pPr>
        <w:tabs>
          <w:tab w:val="num" w:pos="4320"/>
        </w:tabs>
        <w:ind w:left="4320" w:hanging="360"/>
      </w:pPr>
      <w:rPr>
        <w:rFonts w:ascii="Arial" w:hAnsi="Arial" w:hint="default"/>
      </w:rPr>
    </w:lvl>
    <w:lvl w:ilvl="6" w:tplc="06869A7C" w:tentative="1">
      <w:start w:val="1"/>
      <w:numFmt w:val="bullet"/>
      <w:lvlText w:val="•"/>
      <w:lvlJc w:val="left"/>
      <w:pPr>
        <w:tabs>
          <w:tab w:val="num" w:pos="5040"/>
        </w:tabs>
        <w:ind w:left="5040" w:hanging="360"/>
      </w:pPr>
      <w:rPr>
        <w:rFonts w:ascii="Arial" w:hAnsi="Arial" w:hint="default"/>
      </w:rPr>
    </w:lvl>
    <w:lvl w:ilvl="7" w:tplc="2BD4CE38" w:tentative="1">
      <w:start w:val="1"/>
      <w:numFmt w:val="bullet"/>
      <w:lvlText w:val="•"/>
      <w:lvlJc w:val="left"/>
      <w:pPr>
        <w:tabs>
          <w:tab w:val="num" w:pos="5760"/>
        </w:tabs>
        <w:ind w:left="5760" w:hanging="360"/>
      </w:pPr>
      <w:rPr>
        <w:rFonts w:ascii="Arial" w:hAnsi="Arial" w:hint="default"/>
      </w:rPr>
    </w:lvl>
    <w:lvl w:ilvl="8" w:tplc="E1FACB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4387667"/>
    <w:multiLevelType w:val="hybridMultilevel"/>
    <w:tmpl w:val="1D465F3C"/>
    <w:lvl w:ilvl="0" w:tplc="04245C34">
      <w:start w:val="1"/>
      <w:numFmt w:val="bullet"/>
      <w:lvlText w:val="•"/>
      <w:lvlJc w:val="left"/>
      <w:pPr>
        <w:tabs>
          <w:tab w:val="num" w:pos="720"/>
        </w:tabs>
        <w:ind w:left="720" w:hanging="360"/>
      </w:pPr>
      <w:rPr>
        <w:rFonts w:ascii="Arial" w:hAnsi="Arial" w:hint="default"/>
      </w:rPr>
    </w:lvl>
    <w:lvl w:ilvl="1" w:tplc="9A3679DA">
      <w:start w:val="1"/>
      <w:numFmt w:val="bullet"/>
      <w:lvlText w:val="•"/>
      <w:lvlJc w:val="left"/>
      <w:pPr>
        <w:tabs>
          <w:tab w:val="num" w:pos="1440"/>
        </w:tabs>
        <w:ind w:left="1440" w:hanging="360"/>
      </w:pPr>
      <w:rPr>
        <w:rFonts w:ascii="Arial" w:hAnsi="Arial" w:hint="default"/>
      </w:rPr>
    </w:lvl>
    <w:lvl w:ilvl="2" w:tplc="0CB25C24" w:tentative="1">
      <w:start w:val="1"/>
      <w:numFmt w:val="bullet"/>
      <w:lvlText w:val="•"/>
      <w:lvlJc w:val="left"/>
      <w:pPr>
        <w:tabs>
          <w:tab w:val="num" w:pos="2160"/>
        </w:tabs>
        <w:ind w:left="2160" w:hanging="360"/>
      </w:pPr>
      <w:rPr>
        <w:rFonts w:ascii="Arial" w:hAnsi="Arial" w:hint="default"/>
      </w:rPr>
    </w:lvl>
    <w:lvl w:ilvl="3" w:tplc="5B4E36E0" w:tentative="1">
      <w:start w:val="1"/>
      <w:numFmt w:val="bullet"/>
      <w:lvlText w:val="•"/>
      <w:lvlJc w:val="left"/>
      <w:pPr>
        <w:tabs>
          <w:tab w:val="num" w:pos="2880"/>
        </w:tabs>
        <w:ind w:left="2880" w:hanging="360"/>
      </w:pPr>
      <w:rPr>
        <w:rFonts w:ascii="Arial" w:hAnsi="Arial" w:hint="default"/>
      </w:rPr>
    </w:lvl>
    <w:lvl w:ilvl="4" w:tplc="95487F48" w:tentative="1">
      <w:start w:val="1"/>
      <w:numFmt w:val="bullet"/>
      <w:lvlText w:val="•"/>
      <w:lvlJc w:val="left"/>
      <w:pPr>
        <w:tabs>
          <w:tab w:val="num" w:pos="3600"/>
        </w:tabs>
        <w:ind w:left="3600" w:hanging="360"/>
      </w:pPr>
      <w:rPr>
        <w:rFonts w:ascii="Arial" w:hAnsi="Arial" w:hint="default"/>
      </w:rPr>
    </w:lvl>
    <w:lvl w:ilvl="5" w:tplc="66F2DD48" w:tentative="1">
      <w:start w:val="1"/>
      <w:numFmt w:val="bullet"/>
      <w:lvlText w:val="•"/>
      <w:lvlJc w:val="left"/>
      <w:pPr>
        <w:tabs>
          <w:tab w:val="num" w:pos="4320"/>
        </w:tabs>
        <w:ind w:left="4320" w:hanging="360"/>
      </w:pPr>
      <w:rPr>
        <w:rFonts w:ascii="Arial" w:hAnsi="Arial" w:hint="default"/>
      </w:rPr>
    </w:lvl>
    <w:lvl w:ilvl="6" w:tplc="A31CFB9C" w:tentative="1">
      <w:start w:val="1"/>
      <w:numFmt w:val="bullet"/>
      <w:lvlText w:val="•"/>
      <w:lvlJc w:val="left"/>
      <w:pPr>
        <w:tabs>
          <w:tab w:val="num" w:pos="5040"/>
        </w:tabs>
        <w:ind w:left="5040" w:hanging="360"/>
      </w:pPr>
      <w:rPr>
        <w:rFonts w:ascii="Arial" w:hAnsi="Arial" w:hint="default"/>
      </w:rPr>
    </w:lvl>
    <w:lvl w:ilvl="7" w:tplc="1B38AEA4" w:tentative="1">
      <w:start w:val="1"/>
      <w:numFmt w:val="bullet"/>
      <w:lvlText w:val="•"/>
      <w:lvlJc w:val="left"/>
      <w:pPr>
        <w:tabs>
          <w:tab w:val="num" w:pos="5760"/>
        </w:tabs>
        <w:ind w:left="5760" w:hanging="360"/>
      </w:pPr>
      <w:rPr>
        <w:rFonts w:ascii="Arial" w:hAnsi="Arial" w:hint="default"/>
      </w:rPr>
    </w:lvl>
    <w:lvl w:ilvl="8" w:tplc="5D4EF1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D1B4899"/>
    <w:multiLevelType w:val="hybridMultilevel"/>
    <w:tmpl w:val="AB0A4B7E"/>
    <w:lvl w:ilvl="0" w:tplc="A304438E">
      <w:start w:val="1"/>
      <w:numFmt w:val="bullet"/>
      <w:lvlText w:val="•"/>
      <w:lvlJc w:val="left"/>
      <w:pPr>
        <w:tabs>
          <w:tab w:val="num" w:pos="720"/>
        </w:tabs>
        <w:ind w:left="720" w:hanging="360"/>
      </w:pPr>
      <w:rPr>
        <w:rFonts w:ascii="Arial" w:hAnsi="Arial" w:hint="default"/>
      </w:rPr>
    </w:lvl>
    <w:lvl w:ilvl="1" w:tplc="2668CFD0" w:tentative="1">
      <w:start w:val="1"/>
      <w:numFmt w:val="bullet"/>
      <w:lvlText w:val="•"/>
      <w:lvlJc w:val="left"/>
      <w:pPr>
        <w:tabs>
          <w:tab w:val="num" w:pos="1440"/>
        </w:tabs>
        <w:ind w:left="1440" w:hanging="360"/>
      </w:pPr>
      <w:rPr>
        <w:rFonts w:ascii="Arial" w:hAnsi="Arial" w:hint="default"/>
      </w:rPr>
    </w:lvl>
    <w:lvl w:ilvl="2" w:tplc="10749116" w:tentative="1">
      <w:start w:val="1"/>
      <w:numFmt w:val="bullet"/>
      <w:lvlText w:val="•"/>
      <w:lvlJc w:val="left"/>
      <w:pPr>
        <w:tabs>
          <w:tab w:val="num" w:pos="2160"/>
        </w:tabs>
        <w:ind w:left="2160" w:hanging="360"/>
      </w:pPr>
      <w:rPr>
        <w:rFonts w:ascii="Arial" w:hAnsi="Arial" w:hint="default"/>
      </w:rPr>
    </w:lvl>
    <w:lvl w:ilvl="3" w:tplc="8918E706" w:tentative="1">
      <w:start w:val="1"/>
      <w:numFmt w:val="bullet"/>
      <w:lvlText w:val="•"/>
      <w:lvlJc w:val="left"/>
      <w:pPr>
        <w:tabs>
          <w:tab w:val="num" w:pos="2880"/>
        </w:tabs>
        <w:ind w:left="2880" w:hanging="360"/>
      </w:pPr>
      <w:rPr>
        <w:rFonts w:ascii="Arial" w:hAnsi="Arial" w:hint="default"/>
      </w:rPr>
    </w:lvl>
    <w:lvl w:ilvl="4" w:tplc="990AA962" w:tentative="1">
      <w:start w:val="1"/>
      <w:numFmt w:val="bullet"/>
      <w:lvlText w:val="•"/>
      <w:lvlJc w:val="left"/>
      <w:pPr>
        <w:tabs>
          <w:tab w:val="num" w:pos="3600"/>
        </w:tabs>
        <w:ind w:left="3600" w:hanging="360"/>
      </w:pPr>
      <w:rPr>
        <w:rFonts w:ascii="Arial" w:hAnsi="Arial" w:hint="default"/>
      </w:rPr>
    </w:lvl>
    <w:lvl w:ilvl="5" w:tplc="94A87512" w:tentative="1">
      <w:start w:val="1"/>
      <w:numFmt w:val="bullet"/>
      <w:lvlText w:val="•"/>
      <w:lvlJc w:val="left"/>
      <w:pPr>
        <w:tabs>
          <w:tab w:val="num" w:pos="4320"/>
        </w:tabs>
        <w:ind w:left="4320" w:hanging="360"/>
      </w:pPr>
      <w:rPr>
        <w:rFonts w:ascii="Arial" w:hAnsi="Arial" w:hint="default"/>
      </w:rPr>
    </w:lvl>
    <w:lvl w:ilvl="6" w:tplc="A0544142" w:tentative="1">
      <w:start w:val="1"/>
      <w:numFmt w:val="bullet"/>
      <w:lvlText w:val="•"/>
      <w:lvlJc w:val="left"/>
      <w:pPr>
        <w:tabs>
          <w:tab w:val="num" w:pos="5040"/>
        </w:tabs>
        <w:ind w:left="5040" w:hanging="360"/>
      </w:pPr>
      <w:rPr>
        <w:rFonts w:ascii="Arial" w:hAnsi="Arial" w:hint="default"/>
      </w:rPr>
    </w:lvl>
    <w:lvl w:ilvl="7" w:tplc="E6607C8E" w:tentative="1">
      <w:start w:val="1"/>
      <w:numFmt w:val="bullet"/>
      <w:lvlText w:val="•"/>
      <w:lvlJc w:val="left"/>
      <w:pPr>
        <w:tabs>
          <w:tab w:val="num" w:pos="5760"/>
        </w:tabs>
        <w:ind w:left="5760" w:hanging="360"/>
      </w:pPr>
      <w:rPr>
        <w:rFonts w:ascii="Arial" w:hAnsi="Arial" w:hint="default"/>
      </w:rPr>
    </w:lvl>
    <w:lvl w:ilvl="8" w:tplc="E0E8E8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A1F2A6C"/>
    <w:multiLevelType w:val="hybridMultilevel"/>
    <w:tmpl w:val="50265158"/>
    <w:lvl w:ilvl="0" w:tplc="F90E28FC">
      <w:start w:val="1"/>
      <w:numFmt w:val="bullet"/>
      <w:lvlText w:val="•"/>
      <w:lvlJc w:val="left"/>
      <w:pPr>
        <w:tabs>
          <w:tab w:val="num" w:pos="720"/>
        </w:tabs>
        <w:ind w:left="720" w:hanging="360"/>
      </w:pPr>
      <w:rPr>
        <w:rFonts w:ascii="Arial" w:hAnsi="Arial" w:hint="default"/>
      </w:rPr>
    </w:lvl>
    <w:lvl w:ilvl="1" w:tplc="C9127132" w:tentative="1">
      <w:start w:val="1"/>
      <w:numFmt w:val="bullet"/>
      <w:lvlText w:val="•"/>
      <w:lvlJc w:val="left"/>
      <w:pPr>
        <w:tabs>
          <w:tab w:val="num" w:pos="1440"/>
        </w:tabs>
        <w:ind w:left="1440" w:hanging="360"/>
      </w:pPr>
      <w:rPr>
        <w:rFonts w:ascii="Arial" w:hAnsi="Arial" w:hint="default"/>
      </w:rPr>
    </w:lvl>
    <w:lvl w:ilvl="2" w:tplc="EF9E0F7C" w:tentative="1">
      <w:start w:val="1"/>
      <w:numFmt w:val="bullet"/>
      <w:lvlText w:val="•"/>
      <w:lvlJc w:val="left"/>
      <w:pPr>
        <w:tabs>
          <w:tab w:val="num" w:pos="2160"/>
        </w:tabs>
        <w:ind w:left="2160" w:hanging="360"/>
      </w:pPr>
      <w:rPr>
        <w:rFonts w:ascii="Arial" w:hAnsi="Arial" w:hint="default"/>
      </w:rPr>
    </w:lvl>
    <w:lvl w:ilvl="3" w:tplc="8D3A7644" w:tentative="1">
      <w:start w:val="1"/>
      <w:numFmt w:val="bullet"/>
      <w:lvlText w:val="•"/>
      <w:lvlJc w:val="left"/>
      <w:pPr>
        <w:tabs>
          <w:tab w:val="num" w:pos="2880"/>
        </w:tabs>
        <w:ind w:left="2880" w:hanging="360"/>
      </w:pPr>
      <w:rPr>
        <w:rFonts w:ascii="Arial" w:hAnsi="Arial" w:hint="default"/>
      </w:rPr>
    </w:lvl>
    <w:lvl w:ilvl="4" w:tplc="76C8649C" w:tentative="1">
      <w:start w:val="1"/>
      <w:numFmt w:val="bullet"/>
      <w:lvlText w:val="•"/>
      <w:lvlJc w:val="left"/>
      <w:pPr>
        <w:tabs>
          <w:tab w:val="num" w:pos="3600"/>
        </w:tabs>
        <w:ind w:left="3600" w:hanging="360"/>
      </w:pPr>
      <w:rPr>
        <w:rFonts w:ascii="Arial" w:hAnsi="Arial" w:hint="default"/>
      </w:rPr>
    </w:lvl>
    <w:lvl w:ilvl="5" w:tplc="200E1364" w:tentative="1">
      <w:start w:val="1"/>
      <w:numFmt w:val="bullet"/>
      <w:lvlText w:val="•"/>
      <w:lvlJc w:val="left"/>
      <w:pPr>
        <w:tabs>
          <w:tab w:val="num" w:pos="4320"/>
        </w:tabs>
        <w:ind w:left="4320" w:hanging="360"/>
      </w:pPr>
      <w:rPr>
        <w:rFonts w:ascii="Arial" w:hAnsi="Arial" w:hint="default"/>
      </w:rPr>
    </w:lvl>
    <w:lvl w:ilvl="6" w:tplc="4094F7DA" w:tentative="1">
      <w:start w:val="1"/>
      <w:numFmt w:val="bullet"/>
      <w:lvlText w:val="•"/>
      <w:lvlJc w:val="left"/>
      <w:pPr>
        <w:tabs>
          <w:tab w:val="num" w:pos="5040"/>
        </w:tabs>
        <w:ind w:left="5040" w:hanging="360"/>
      </w:pPr>
      <w:rPr>
        <w:rFonts w:ascii="Arial" w:hAnsi="Arial" w:hint="default"/>
      </w:rPr>
    </w:lvl>
    <w:lvl w:ilvl="7" w:tplc="1036651C" w:tentative="1">
      <w:start w:val="1"/>
      <w:numFmt w:val="bullet"/>
      <w:lvlText w:val="•"/>
      <w:lvlJc w:val="left"/>
      <w:pPr>
        <w:tabs>
          <w:tab w:val="num" w:pos="5760"/>
        </w:tabs>
        <w:ind w:left="5760" w:hanging="360"/>
      </w:pPr>
      <w:rPr>
        <w:rFonts w:ascii="Arial" w:hAnsi="Arial" w:hint="default"/>
      </w:rPr>
    </w:lvl>
    <w:lvl w:ilvl="8" w:tplc="5F70C60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C53"/>
    <w:rsid w:val="00022FBF"/>
    <w:rsid w:val="00025C0D"/>
    <w:rsid w:val="000C0D2E"/>
    <w:rsid w:val="00103AB0"/>
    <w:rsid w:val="001150B8"/>
    <w:rsid w:val="0015728B"/>
    <w:rsid w:val="00185C53"/>
    <w:rsid w:val="002F6859"/>
    <w:rsid w:val="003A13E9"/>
    <w:rsid w:val="003C5544"/>
    <w:rsid w:val="003D4246"/>
    <w:rsid w:val="004640B9"/>
    <w:rsid w:val="004818AB"/>
    <w:rsid w:val="004A2A8A"/>
    <w:rsid w:val="004A6674"/>
    <w:rsid w:val="005A44E0"/>
    <w:rsid w:val="006C6F48"/>
    <w:rsid w:val="008C132C"/>
    <w:rsid w:val="008F4107"/>
    <w:rsid w:val="0092617C"/>
    <w:rsid w:val="009D3D2E"/>
    <w:rsid w:val="009F107E"/>
    <w:rsid w:val="00A2794D"/>
    <w:rsid w:val="00A27EE3"/>
    <w:rsid w:val="00AC15B8"/>
    <w:rsid w:val="00B9708E"/>
    <w:rsid w:val="00C2488C"/>
    <w:rsid w:val="00C27F97"/>
    <w:rsid w:val="00C76D06"/>
    <w:rsid w:val="00CD194A"/>
    <w:rsid w:val="00E81822"/>
    <w:rsid w:val="00EA5C33"/>
    <w:rsid w:val="00F25EC5"/>
    <w:rsid w:val="00F9101E"/>
    <w:rsid w:val="00FE4D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644E7"/>
  <w15:docId w15:val="{025E5914-1B5B-4598-B16A-B63C8C5E4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24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D424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42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1472</Words>
  <Characters>8397</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dc:creator>
  <cp:keywords/>
  <dc:description/>
  <cp:lastModifiedBy>Windows Kullanıcısı</cp:lastModifiedBy>
  <cp:revision>7</cp:revision>
  <dcterms:created xsi:type="dcterms:W3CDTF">2020-11-27T08:48:00Z</dcterms:created>
  <dcterms:modified xsi:type="dcterms:W3CDTF">2021-11-24T09:14:00Z</dcterms:modified>
</cp:coreProperties>
</file>