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FB5EE5" w14:textId="3FCDC2BE" w:rsidR="00924F56" w:rsidRPr="00837D79" w:rsidRDefault="00EF77B9" w:rsidP="00837D79">
      <w:pPr>
        <w:jc w:val="center"/>
        <w:rPr>
          <w:rFonts w:ascii="Times New Roman" w:hAnsi="Times New Roman" w:cs="Times New Roman"/>
          <w:b/>
          <w:bCs/>
          <w:sz w:val="24"/>
          <w:szCs w:val="24"/>
        </w:rPr>
      </w:pPr>
      <w:r w:rsidRPr="00837D79">
        <w:rPr>
          <w:rFonts w:ascii="Times New Roman" w:hAnsi="Times New Roman" w:cs="Times New Roman"/>
          <w:b/>
          <w:bCs/>
          <w:sz w:val="24"/>
          <w:szCs w:val="24"/>
        </w:rPr>
        <w:t>Sosyal Güvenlik Hukuku</w:t>
      </w:r>
    </w:p>
    <w:p w14:paraId="53B4D45B" w14:textId="57E68ACC" w:rsidR="00EF77B9" w:rsidRPr="00837D79" w:rsidRDefault="00EF77B9" w:rsidP="00837D79">
      <w:pPr>
        <w:jc w:val="center"/>
        <w:rPr>
          <w:rFonts w:ascii="Times New Roman" w:hAnsi="Times New Roman" w:cs="Times New Roman"/>
          <w:b/>
          <w:bCs/>
          <w:sz w:val="24"/>
          <w:szCs w:val="24"/>
        </w:rPr>
      </w:pPr>
      <w:r w:rsidRPr="00837D79">
        <w:rPr>
          <w:rFonts w:ascii="Times New Roman" w:hAnsi="Times New Roman" w:cs="Times New Roman"/>
          <w:b/>
          <w:bCs/>
          <w:sz w:val="24"/>
          <w:szCs w:val="24"/>
        </w:rPr>
        <w:t>Ders Notları-1</w:t>
      </w:r>
    </w:p>
    <w:p w14:paraId="4267A913" w14:textId="77777777" w:rsidR="00EF77B9" w:rsidRPr="00837D79" w:rsidRDefault="00EF77B9" w:rsidP="00837D79">
      <w:pPr>
        <w:jc w:val="both"/>
        <w:rPr>
          <w:rFonts w:ascii="Times New Roman" w:hAnsi="Times New Roman" w:cs="Times New Roman"/>
          <w:sz w:val="24"/>
          <w:szCs w:val="24"/>
        </w:rPr>
      </w:pPr>
    </w:p>
    <w:p w14:paraId="04CB5D9F" w14:textId="1DCE0623" w:rsidR="00EF77B9" w:rsidRPr="00837D79" w:rsidRDefault="00EF77B9" w:rsidP="00837D79">
      <w:pPr>
        <w:jc w:val="both"/>
        <w:rPr>
          <w:rFonts w:ascii="Times New Roman" w:hAnsi="Times New Roman" w:cs="Times New Roman"/>
          <w:b/>
          <w:bCs/>
          <w:sz w:val="24"/>
          <w:szCs w:val="24"/>
        </w:rPr>
      </w:pPr>
      <w:r w:rsidRPr="00837D79">
        <w:rPr>
          <w:rFonts w:ascii="Times New Roman" w:hAnsi="Times New Roman" w:cs="Times New Roman"/>
          <w:b/>
          <w:bCs/>
          <w:sz w:val="24"/>
          <w:szCs w:val="24"/>
        </w:rPr>
        <w:t>Sosyal Güvenlik Hakkı</w:t>
      </w:r>
    </w:p>
    <w:p w14:paraId="1565F03E" w14:textId="77777777" w:rsidR="00A76398" w:rsidRPr="00EF77B9" w:rsidRDefault="00A76398" w:rsidP="00A76398">
      <w:pPr>
        <w:numPr>
          <w:ilvl w:val="0"/>
          <w:numId w:val="1"/>
        </w:numPr>
        <w:jc w:val="both"/>
        <w:rPr>
          <w:rFonts w:ascii="Times New Roman" w:hAnsi="Times New Roman" w:cs="Times New Roman"/>
          <w:sz w:val="24"/>
          <w:szCs w:val="24"/>
        </w:rPr>
      </w:pPr>
      <w:r w:rsidRPr="00EF77B9">
        <w:rPr>
          <w:rFonts w:ascii="Times New Roman" w:hAnsi="Times New Roman" w:cs="Times New Roman"/>
          <w:sz w:val="24"/>
          <w:szCs w:val="24"/>
        </w:rPr>
        <w:t xml:space="preserve">Sosyal güvenlik hakkı 1982 Anayasasının üçüncü bölümünü oluşturan “Ekonomik ve Sosyal Haklar ve </w:t>
      </w:r>
      <w:proofErr w:type="gramStart"/>
      <w:r w:rsidRPr="00EF77B9">
        <w:rPr>
          <w:rFonts w:ascii="Times New Roman" w:hAnsi="Times New Roman" w:cs="Times New Roman"/>
          <w:sz w:val="24"/>
          <w:szCs w:val="24"/>
        </w:rPr>
        <w:t>Ödevler ”</w:t>
      </w:r>
      <w:proofErr w:type="gramEnd"/>
      <w:r w:rsidRPr="00EF77B9">
        <w:rPr>
          <w:rFonts w:ascii="Times New Roman" w:hAnsi="Times New Roman" w:cs="Times New Roman"/>
          <w:sz w:val="24"/>
          <w:szCs w:val="24"/>
        </w:rPr>
        <w:t xml:space="preserve"> kısmında düzenlenmiştir. Anayasanın 60.maddesi uyarınca; “Herkes, sosyal güvenlik hakkına sahiptir. Devlet, bu güvenliği sağlayacak gerekli tedbirleri alır ve teşkilatı kurar.”</w:t>
      </w:r>
    </w:p>
    <w:p w14:paraId="74BFE4C8" w14:textId="77777777" w:rsidR="00A76398" w:rsidRPr="00EF77B9" w:rsidRDefault="00A76398" w:rsidP="00A76398">
      <w:pPr>
        <w:numPr>
          <w:ilvl w:val="0"/>
          <w:numId w:val="1"/>
        </w:numPr>
        <w:jc w:val="both"/>
        <w:rPr>
          <w:rFonts w:ascii="Times New Roman" w:hAnsi="Times New Roman" w:cs="Times New Roman"/>
          <w:sz w:val="24"/>
          <w:szCs w:val="24"/>
        </w:rPr>
      </w:pPr>
      <w:r w:rsidRPr="00EF77B9">
        <w:rPr>
          <w:rFonts w:ascii="Times New Roman" w:hAnsi="Times New Roman" w:cs="Times New Roman"/>
          <w:sz w:val="24"/>
          <w:szCs w:val="24"/>
        </w:rPr>
        <w:t>Sosyal güvenlik hakkını sağlamak, Anayasanın 60.maddesinde ifade edildiği üzere devlet için bir ödevdir. Ancak bu ödev ister istemez devletin ekonomik olanakları ile ilişkili şekilde yerine getirilebilir. Nitekim m.65 gereği, «Devlet, sosyal ve ekonomik alanlarda Anayasa ile belirlenen görevlerini, bu görevlerin amaçlarına uygun öncelikleri gözeterek malî kaynaklarının yeterliliği ölçüsünde yerine getirir».</w:t>
      </w:r>
    </w:p>
    <w:p w14:paraId="72FF5155" w14:textId="05E67563" w:rsidR="00EF77B9" w:rsidRPr="00EF77B9" w:rsidRDefault="00EF77B9" w:rsidP="00837D79">
      <w:pPr>
        <w:numPr>
          <w:ilvl w:val="0"/>
          <w:numId w:val="1"/>
        </w:numPr>
        <w:jc w:val="both"/>
        <w:rPr>
          <w:rFonts w:ascii="Times New Roman" w:hAnsi="Times New Roman" w:cs="Times New Roman"/>
          <w:sz w:val="24"/>
          <w:szCs w:val="24"/>
        </w:rPr>
      </w:pPr>
      <w:r w:rsidRPr="00EF77B9">
        <w:rPr>
          <w:rFonts w:ascii="Times New Roman" w:hAnsi="Times New Roman" w:cs="Times New Roman"/>
          <w:sz w:val="24"/>
          <w:szCs w:val="24"/>
        </w:rPr>
        <w:t xml:space="preserve">Sosyal güvenlik hakkı insan hakları içinde yer almaktadır. İnsan Hakları Evrensel Beyannamesinin 22.maddesi her insanın sosyal güvenlik hakkına sahip olduğunu hükme bağlamıştır. </w:t>
      </w:r>
    </w:p>
    <w:p w14:paraId="03CE2417" w14:textId="28C14BE6" w:rsidR="00EF77B9" w:rsidRPr="00837D79" w:rsidRDefault="00EF77B9" w:rsidP="00837D79">
      <w:pPr>
        <w:numPr>
          <w:ilvl w:val="0"/>
          <w:numId w:val="1"/>
        </w:numPr>
        <w:jc w:val="both"/>
        <w:rPr>
          <w:rFonts w:ascii="Times New Roman" w:hAnsi="Times New Roman" w:cs="Times New Roman"/>
          <w:sz w:val="24"/>
          <w:szCs w:val="24"/>
        </w:rPr>
      </w:pPr>
      <w:r w:rsidRPr="00EF77B9">
        <w:rPr>
          <w:rFonts w:ascii="Times New Roman" w:hAnsi="Times New Roman" w:cs="Times New Roman"/>
          <w:sz w:val="24"/>
          <w:szCs w:val="24"/>
        </w:rPr>
        <w:t>Sosyal güvenlik hakkı herkes için tanınmıştır</w:t>
      </w:r>
      <w:r w:rsidRPr="00EF77B9">
        <w:rPr>
          <w:rFonts w:ascii="Times New Roman" w:hAnsi="Times New Roman" w:cs="Times New Roman"/>
          <w:b/>
          <w:bCs/>
          <w:sz w:val="24"/>
          <w:szCs w:val="24"/>
        </w:rPr>
        <w:t xml:space="preserve">. </w:t>
      </w:r>
      <w:r w:rsidRPr="00EF77B9">
        <w:rPr>
          <w:rFonts w:ascii="Times New Roman" w:hAnsi="Times New Roman" w:cs="Times New Roman"/>
          <w:sz w:val="24"/>
          <w:szCs w:val="24"/>
        </w:rPr>
        <w:t xml:space="preserve">Devlet, kişiler arasında hiçbir ayrım gözetilmeksizin, herkes için sosyal güvenlik sağlamakla yükümlüdür. </w:t>
      </w:r>
    </w:p>
    <w:p w14:paraId="0E2A58D9" w14:textId="0A756E10" w:rsidR="00877019" w:rsidRPr="00877019" w:rsidRDefault="00877019" w:rsidP="00837D79">
      <w:pPr>
        <w:numPr>
          <w:ilvl w:val="0"/>
          <w:numId w:val="1"/>
        </w:numPr>
        <w:jc w:val="both"/>
        <w:rPr>
          <w:rFonts w:ascii="Times New Roman" w:hAnsi="Times New Roman" w:cs="Times New Roman"/>
          <w:sz w:val="24"/>
          <w:szCs w:val="24"/>
        </w:rPr>
      </w:pPr>
      <w:r w:rsidRPr="00877019">
        <w:rPr>
          <w:rFonts w:ascii="Times New Roman" w:hAnsi="Times New Roman" w:cs="Times New Roman"/>
          <w:sz w:val="24"/>
          <w:szCs w:val="24"/>
        </w:rPr>
        <w:t>Sosyal güvenlik hukukunda, devlet-kurum-kişi arasında üçlü bir kamu hukuku ilişkisi vardır. Sigortalılar açısından zorunluluk esasına dayalı bir ilişki söz konusu</w:t>
      </w:r>
      <w:r w:rsidRPr="00837D79">
        <w:rPr>
          <w:rFonts w:ascii="Times New Roman" w:hAnsi="Times New Roman" w:cs="Times New Roman"/>
          <w:sz w:val="24"/>
          <w:szCs w:val="24"/>
        </w:rPr>
        <w:t xml:space="preserve"> olup bu</w:t>
      </w:r>
      <w:r w:rsidRPr="00877019">
        <w:rPr>
          <w:rFonts w:ascii="Times New Roman" w:hAnsi="Times New Roman" w:cs="Times New Roman"/>
          <w:sz w:val="24"/>
          <w:szCs w:val="24"/>
        </w:rPr>
        <w:t xml:space="preserve"> ilişkide sigortalı ile Kurum arasında bir altlık-üstlük ilişkisi vardır. </w:t>
      </w:r>
    </w:p>
    <w:p w14:paraId="1A8977BF" w14:textId="1326F7F9" w:rsidR="00EF77B9" w:rsidRPr="00837D79" w:rsidRDefault="00877019" w:rsidP="00837D79">
      <w:pPr>
        <w:jc w:val="both"/>
        <w:rPr>
          <w:rFonts w:ascii="Times New Roman" w:hAnsi="Times New Roman" w:cs="Times New Roman"/>
          <w:b/>
          <w:bCs/>
          <w:sz w:val="24"/>
          <w:szCs w:val="24"/>
        </w:rPr>
      </w:pPr>
      <w:r w:rsidRPr="00837D79">
        <w:rPr>
          <w:rFonts w:ascii="Times New Roman" w:hAnsi="Times New Roman" w:cs="Times New Roman"/>
          <w:b/>
          <w:bCs/>
          <w:sz w:val="24"/>
          <w:szCs w:val="24"/>
        </w:rPr>
        <w:t>Sosyal Güvenlik Kavramı</w:t>
      </w:r>
    </w:p>
    <w:p w14:paraId="41F644FE" w14:textId="77777777" w:rsidR="00877019" w:rsidRPr="00877019" w:rsidRDefault="00877019" w:rsidP="00837D79">
      <w:pPr>
        <w:numPr>
          <w:ilvl w:val="0"/>
          <w:numId w:val="2"/>
        </w:numPr>
        <w:jc w:val="both"/>
        <w:rPr>
          <w:rFonts w:ascii="Times New Roman" w:hAnsi="Times New Roman" w:cs="Times New Roman"/>
          <w:sz w:val="24"/>
          <w:szCs w:val="24"/>
        </w:rPr>
      </w:pPr>
      <w:r w:rsidRPr="00877019">
        <w:rPr>
          <w:rFonts w:ascii="Times New Roman" w:hAnsi="Times New Roman" w:cs="Times New Roman"/>
          <w:sz w:val="24"/>
          <w:szCs w:val="24"/>
        </w:rPr>
        <w:t>Sosyal güvenlik, bireylerin istekleri ve iradeleri dışında uğrayacakları tehlikelerin zararlarından kurtarılması garantisi olarak tarif edilmektedir. Bu bakımdan Sosyal güvenlik kavramının özünü bireyin karşılaşacağı ve yaşamı için tehlike oluşturan olaylara karşı bir güvence arayışı oluşturmaktadır.</w:t>
      </w:r>
    </w:p>
    <w:p w14:paraId="1FC1A768" w14:textId="77777777" w:rsidR="00877019" w:rsidRPr="00877019" w:rsidRDefault="00877019" w:rsidP="00837D79">
      <w:pPr>
        <w:numPr>
          <w:ilvl w:val="0"/>
          <w:numId w:val="2"/>
        </w:numPr>
        <w:jc w:val="both"/>
        <w:rPr>
          <w:rFonts w:ascii="Times New Roman" w:hAnsi="Times New Roman" w:cs="Times New Roman"/>
          <w:sz w:val="24"/>
          <w:szCs w:val="24"/>
        </w:rPr>
      </w:pPr>
      <w:r w:rsidRPr="00877019">
        <w:rPr>
          <w:rFonts w:ascii="Times New Roman" w:hAnsi="Times New Roman" w:cs="Times New Roman"/>
          <w:sz w:val="24"/>
          <w:szCs w:val="24"/>
        </w:rPr>
        <w:t>Tehlike meydana geldiği zaman ortaya çıkan ve karşılanması gereken zararlar:</w:t>
      </w:r>
    </w:p>
    <w:p w14:paraId="6340002B" w14:textId="77777777" w:rsidR="00877019" w:rsidRPr="00877019" w:rsidRDefault="00877019" w:rsidP="00837D79">
      <w:pPr>
        <w:numPr>
          <w:ilvl w:val="1"/>
          <w:numId w:val="2"/>
        </w:numPr>
        <w:jc w:val="both"/>
        <w:rPr>
          <w:rFonts w:ascii="Times New Roman" w:hAnsi="Times New Roman" w:cs="Times New Roman"/>
          <w:sz w:val="24"/>
          <w:szCs w:val="24"/>
        </w:rPr>
      </w:pPr>
      <w:r w:rsidRPr="00877019">
        <w:rPr>
          <w:rFonts w:ascii="Times New Roman" w:hAnsi="Times New Roman" w:cs="Times New Roman"/>
          <w:sz w:val="24"/>
          <w:szCs w:val="24"/>
        </w:rPr>
        <w:t>Mal varlığının kısmen veya tamamen yok olması,</w:t>
      </w:r>
    </w:p>
    <w:p w14:paraId="29536516" w14:textId="77777777" w:rsidR="00877019" w:rsidRPr="00877019" w:rsidRDefault="00877019" w:rsidP="00837D79">
      <w:pPr>
        <w:numPr>
          <w:ilvl w:val="1"/>
          <w:numId w:val="2"/>
        </w:numPr>
        <w:jc w:val="both"/>
        <w:rPr>
          <w:rFonts w:ascii="Times New Roman" w:hAnsi="Times New Roman" w:cs="Times New Roman"/>
          <w:sz w:val="24"/>
          <w:szCs w:val="24"/>
        </w:rPr>
      </w:pPr>
      <w:r w:rsidRPr="00877019">
        <w:rPr>
          <w:rFonts w:ascii="Times New Roman" w:hAnsi="Times New Roman" w:cs="Times New Roman"/>
          <w:sz w:val="24"/>
          <w:szCs w:val="24"/>
        </w:rPr>
        <w:t>Çalışma gücünün kısmen veya tamamen, sürekli veya geçici olarak kaybedilmesi,</w:t>
      </w:r>
    </w:p>
    <w:p w14:paraId="7F59D34E" w14:textId="77777777" w:rsidR="00877019" w:rsidRPr="00877019" w:rsidRDefault="00877019" w:rsidP="00837D79">
      <w:pPr>
        <w:numPr>
          <w:ilvl w:val="1"/>
          <w:numId w:val="2"/>
        </w:numPr>
        <w:jc w:val="both"/>
        <w:rPr>
          <w:rFonts w:ascii="Times New Roman" w:hAnsi="Times New Roman" w:cs="Times New Roman"/>
          <w:sz w:val="24"/>
          <w:szCs w:val="24"/>
        </w:rPr>
      </w:pPr>
      <w:r w:rsidRPr="00877019">
        <w:rPr>
          <w:rFonts w:ascii="Times New Roman" w:hAnsi="Times New Roman" w:cs="Times New Roman"/>
          <w:sz w:val="24"/>
          <w:szCs w:val="24"/>
        </w:rPr>
        <w:t>Gelirin tamamının veya bir kısmının, sürekli veya geçici olarak kesilmesi,</w:t>
      </w:r>
    </w:p>
    <w:p w14:paraId="340C6121" w14:textId="77777777" w:rsidR="00877019" w:rsidRPr="00877019" w:rsidRDefault="00877019" w:rsidP="00837D79">
      <w:pPr>
        <w:numPr>
          <w:ilvl w:val="1"/>
          <w:numId w:val="2"/>
        </w:numPr>
        <w:jc w:val="both"/>
        <w:rPr>
          <w:rFonts w:ascii="Times New Roman" w:hAnsi="Times New Roman" w:cs="Times New Roman"/>
          <w:sz w:val="24"/>
          <w:szCs w:val="24"/>
        </w:rPr>
      </w:pPr>
      <w:r w:rsidRPr="00877019">
        <w:rPr>
          <w:rFonts w:ascii="Times New Roman" w:hAnsi="Times New Roman" w:cs="Times New Roman"/>
          <w:sz w:val="24"/>
          <w:szCs w:val="24"/>
        </w:rPr>
        <w:t>Giderlerin artması olarak gruplandırılabilir.</w:t>
      </w:r>
    </w:p>
    <w:p w14:paraId="50A18A8C" w14:textId="77777777" w:rsidR="00A76398" w:rsidRDefault="00290B1F" w:rsidP="00A76398">
      <w:pPr>
        <w:numPr>
          <w:ilvl w:val="0"/>
          <w:numId w:val="2"/>
        </w:numPr>
        <w:jc w:val="both"/>
        <w:rPr>
          <w:rFonts w:ascii="Times New Roman" w:hAnsi="Times New Roman" w:cs="Times New Roman"/>
          <w:sz w:val="24"/>
          <w:szCs w:val="24"/>
        </w:rPr>
      </w:pPr>
      <w:r w:rsidRPr="00290B1F">
        <w:rPr>
          <w:rFonts w:ascii="Times New Roman" w:hAnsi="Times New Roman" w:cs="Times New Roman"/>
          <w:sz w:val="24"/>
          <w:szCs w:val="24"/>
        </w:rPr>
        <w:t xml:space="preserve">Sosyal güvenlik, hastalık, malullük, yaşlılık ya da işsizlik gibi nedenlere bağlı olarak gelir kaybına ve gider artışına uğrayan kişilere yardımda bulunarak bu kimselerin insan onuruna yaraşır asgari bir yaşam sürmelerini sağlar. </w:t>
      </w:r>
    </w:p>
    <w:p w14:paraId="037304C6" w14:textId="77777777" w:rsidR="00A76398" w:rsidRDefault="00A76398" w:rsidP="00A76398">
      <w:pPr>
        <w:ind w:left="720"/>
        <w:jc w:val="both"/>
        <w:rPr>
          <w:rFonts w:ascii="Times New Roman" w:hAnsi="Times New Roman" w:cs="Times New Roman"/>
          <w:sz w:val="24"/>
          <w:szCs w:val="24"/>
        </w:rPr>
      </w:pPr>
    </w:p>
    <w:p w14:paraId="5D2DE1DA" w14:textId="77777777" w:rsidR="00A76398" w:rsidRDefault="00A76398" w:rsidP="00A76398">
      <w:pPr>
        <w:ind w:left="720"/>
        <w:jc w:val="both"/>
        <w:rPr>
          <w:rFonts w:ascii="Times New Roman" w:hAnsi="Times New Roman" w:cs="Times New Roman"/>
          <w:sz w:val="24"/>
          <w:szCs w:val="24"/>
        </w:rPr>
      </w:pPr>
    </w:p>
    <w:p w14:paraId="59ACB09C" w14:textId="6E8AC82A" w:rsidR="00290B1F" w:rsidRPr="00A76398" w:rsidRDefault="00290B1F" w:rsidP="00A76398">
      <w:pPr>
        <w:numPr>
          <w:ilvl w:val="0"/>
          <w:numId w:val="2"/>
        </w:numPr>
        <w:jc w:val="both"/>
        <w:rPr>
          <w:rFonts w:ascii="Times New Roman" w:hAnsi="Times New Roman" w:cs="Times New Roman"/>
          <w:sz w:val="24"/>
          <w:szCs w:val="24"/>
        </w:rPr>
      </w:pPr>
      <w:r w:rsidRPr="00A76398">
        <w:rPr>
          <w:rFonts w:ascii="Times New Roman" w:hAnsi="Times New Roman" w:cs="Times New Roman"/>
          <w:sz w:val="24"/>
          <w:szCs w:val="24"/>
          <w:u w:val="single"/>
        </w:rPr>
        <w:lastRenderedPageBreak/>
        <w:t>Sosyal güvenlik sistemi bu amacına ulaşmak için iki yöntem kullanır. Bunlar:</w:t>
      </w:r>
    </w:p>
    <w:p w14:paraId="510030E1" w14:textId="77777777" w:rsidR="00290B1F" w:rsidRPr="00290B1F" w:rsidRDefault="00290B1F" w:rsidP="00837D79">
      <w:pPr>
        <w:numPr>
          <w:ilvl w:val="1"/>
          <w:numId w:val="2"/>
        </w:numPr>
        <w:jc w:val="both"/>
        <w:rPr>
          <w:rFonts w:ascii="Times New Roman" w:hAnsi="Times New Roman" w:cs="Times New Roman"/>
          <w:sz w:val="24"/>
          <w:szCs w:val="24"/>
          <w:u w:val="single"/>
        </w:rPr>
      </w:pPr>
      <w:r w:rsidRPr="00290B1F">
        <w:rPr>
          <w:rFonts w:ascii="Times New Roman" w:hAnsi="Times New Roman" w:cs="Times New Roman"/>
          <w:sz w:val="24"/>
          <w:szCs w:val="24"/>
          <w:u w:val="single"/>
        </w:rPr>
        <w:t>Sosyal yardımlar ve sosyal hizmetler</w:t>
      </w:r>
    </w:p>
    <w:p w14:paraId="0F600A46" w14:textId="77777777" w:rsidR="00290B1F" w:rsidRPr="00290B1F" w:rsidRDefault="00290B1F" w:rsidP="00837D79">
      <w:pPr>
        <w:numPr>
          <w:ilvl w:val="1"/>
          <w:numId w:val="2"/>
        </w:numPr>
        <w:jc w:val="both"/>
        <w:rPr>
          <w:rFonts w:ascii="Times New Roman" w:hAnsi="Times New Roman" w:cs="Times New Roman"/>
          <w:sz w:val="24"/>
          <w:szCs w:val="24"/>
          <w:u w:val="single"/>
        </w:rPr>
      </w:pPr>
      <w:r w:rsidRPr="00290B1F">
        <w:rPr>
          <w:rFonts w:ascii="Times New Roman" w:hAnsi="Times New Roman" w:cs="Times New Roman"/>
          <w:sz w:val="24"/>
          <w:szCs w:val="24"/>
          <w:u w:val="single"/>
        </w:rPr>
        <w:t>Sosyal sigortalar</w:t>
      </w:r>
    </w:p>
    <w:p w14:paraId="62978FAB" w14:textId="13D3CA4E" w:rsidR="00290B1F" w:rsidRPr="00837D79" w:rsidRDefault="0051770B" w:rsidP="00837D79">
      <w:pPr>
        <w:numPr>
          <w:ilvl w:val="0"/>
          <w:numId w:val="2"/>
        </w:numPr>
        <w:jc w:val="both"/>
        <w:rPr>
          <w:rFonts w:ascii="Times New Roman" w:hAnsi="Times New Roman" w:cs="Times New Roman"/>
          <w:sz w:val="24"/>
          <w:szCs w:val="24"/>
        </w:rPr>
      </w:pPr>
      <w:r w:rsidRPr="00837D79">
        <w:rPr>
          <w:rFonts w:ascii="Times New Roman" w:hAnsi="Times New Roman" w:cs="Times New Roman"/>
          <w:sz w:val="24"/>
          <w:szCs w:val="24"/>
        </w:rPr>
        <w:t>S</w:t>
      </w:r>
      <w:r w:rsidR="00290B1F" w:rsidRPr="00290B1F">
        <w:rPr>
          <w:rFonts w:ascii="Times New Roman" w:hAnsi="Times New Roman" w:cs="Times New Roman"/>
          <w:sz w:val="24"/>
          <w:szCs w:val="24"/>
        </w:rPr>
        <w:t>osyal yardımlar ve sosyal hizmetlere ilgililerin maddi katkısı</w:t>
      </w:r>
      <w:r w:rsidR="00A76398">
        <w:rPr>
          <w:rFonts w:ascii="Times New Roman" w:hAnsi="Times New Roman" w:cs="Times New Roman"/>
          <w:sz w:val="24"/>
          <w:szCs w:val="24"/>
        </w:rPr>
        <w:t xml:space="preserve"> </w:t>
      </w:r>
      <w:r w:rsidR="00290B1F" w:rsidRPr="00290B1F">
        <w:rPr>
          <w:rFonts w:ascii="Times New Roman" w:hAnsi="Times New Roman" w:cs="Times New Roman"/>
          <w:sz w:val="24"/>
          <w:szCs w:val="24"/>
        </w:rPr>
        <w:t>olmama</w:t>
      </w:r>
      <w:r w:rsidRPr="00837D79">
        <w:rPr>
          <w:rFonts w:ascii="Times New Roman" w:hAnsi="Times New Roman" w:cs="Times New Roman"/>
          <w:sz w:val="24"/>
          <w:szCs w:val="24"/>
        </w:rPr>
        <w:t>kta</w:t>
      </w:r>
      <w:r w:rsidR="00290B1F" w:rsidRPr="00290B1F">
        <w:rPr>
          <w:rFonts w:ascii="Times New Roman" w:hAnsi="Times New Roman" w:cs="Times New Roman"/>
          <w:sz w:val="24"/>
          <w:szCs w:val="24"/>
        </w:rPr>
        <w:t>, devlet ya da gönüllü kuruluşlar eliyle işleti</w:t>
      </w:r>
      <w:r w:rsidRPr="00837D79">
        <w:rPr>
          <w:rFonts w:ascii="Times New Roman" w:hAnsi="Times New Roman" w:cs="Times New Roman"/>
          <w:sz w:val="24"/>
          <w:szCs w:val="24"/>
        </w:rPr>
        <w:t>l</w:t>
      </w:r>
      <w:r w:rsidR="00A76398">
        <w:rPr>
          <w:rFonts w:ascii="Times New Roman" w:hAnsi="Times New Roman" w:cs="Times New Roman"/>
          <w:sz w:val="24"/>
          <w:szCs w:val="24"/>
        </w:rPr>
        <w:t>mektedir</w:t>
      </w:r>
      <w:r w:rsidR="00290B1F" w:rsidRPr="00290B1F">
        <w:rPr>
          <w:rFonts w:ascii="Times New Roman" w:hAnsi="Times New Roman" w:cs="Times New Roman"/>
          <w:sz w:val="24"/>
          <w:szCs w:val="24"/>
        </w:rPr>
        <w:t>. Sosyal sigortalarda ise ilgililer, yani yardımdan faydalanacak kişiler, sisteme maddi katkıda bulunurlar. Bu neden</w:t>
      </w:r>
      <w:r w:rsidRPr="00837D79">
        <w:rPr>
          <w:rFonts w:ascii="Times New Roman" w:hAnsi="Times New Roman" w:cs="Times New Roman"/>
          <w:sz w:val="24"/>
          <w:szCs w:val="24"/>
        </w:rPr>
        <w:t>le</w:t>
      </w:r>
      <w:r w:rsidR="00290B1F" w:rsidRPr="00290B1F">
        <w:rPr>
          <w:rFonts w:ascii="Times New Roman" w:hAnsi="Times New Roman" w:cs="Times New Roman"/>
          <w:sz w:val="24"/>
          <w:szCs w:val="24"/>
        </w:rPr>
        <w:t xml:space="preserve"> sosyal yardımlar ve sosyal hizmetlere “primsiz rejim”</w:t>
      </w:r>
      <w:r w:rsidRPr="00837D79">
        <w:rPr>
          <w:rFonts w:ascii="Times New Roman" w:hAnsi="Times New Roman" w:cs="Times New Roman"/>
          <w:sz w:val="24"/>
          <w:szCs w:val="24"/>
        </w:rPr>
        <w:t>,</w:t>
      </w:r>
      <w:r w:rsidR="00290B1F" w:rsidRPr="00290B1F">
        <w:rPr>
          <w:rFonts w:ascii="Times New Roman" w:hAnsi="Times New Roman" w:cs="Times New Roman"/>
          <w:sz w:val="24"/>
          <w:szCs w:val="24"/>
        </w:rPr>
        <w:t xml:space="preserve"> sosyal sigortalar yöntemine “primli rejim”</w:t>
      </w:r>
      <w:r w:rsidRPr="00837D79">
        <w:rPr>
          <w:rFonts w:ascii="Times New Roman" w:hAnsi="Times New Roman" w:cs="Times New Roman"/>
          <w:sz w:val="24"/>
          <w:szCs w:val="24"/>
        </w:rPr>
        <w:t xml:space="preserve"> </w:t>
      </w:r>
      <w:r w:rsidR="00290B1F" w:rsidRPr="00290B1F">
        <w:rPr>
          <w:rFonts w:ascii="Times New Roman" w:hAnsi="Times New Roman" w:cs="Times New Roman"/>
          <w:sz w:val="24"/>
          <w:szCs w:val="24"/>
        </w:rPr>
        <w:t>denilmektedir</w:t>
      </w:r>
      <w:r w:rsidR="00FE7014" w:rsidRPr="00837D79">
        <w:rPr>
          <w:rFonts w:ascii="Times New Roman" w:hAnsi="Times New Roman" w:cs="Times New Roman"/>
          <w:sz w:val="24"/>
          <w:szCs w:val="24"/>
        </w:rPr>
        <w:t>.</w:t>
      </w:r>
    </w:p>
    <w:p w14:paraId="23D6EAC3" w14:textId="78A06DF9" w:rsidR="00290B1F" w:rsidRPr="00837D79" w:rsidRDefault="00FE7014" w:rsidP="00837D79">
      <w:pPr>
        <w:jc w:val="both"/>
        <w:rPr>
          <w:rFonts w:ascii="Times New Roman" w:hAnsi="Times New Roman" w:cs="Times New Roman"/>
          <w:b/>
          <w:bCs/>
          <w:sz w:val="24"/>
          <w:szCs w:val="24"/>
        </w:rPr>
      </w:pPr>
      <w:r w:rsidRPr="00837D79">
        <w:rPr>
          <w:rFonts w:ascii="Times New Roman" w:hAnsi="Times New Roman" w:cs="Times New Roman"/>
          <w:b/>
          <w:bCs/>
          <w:sz w:val="24"/>
          <w:szCs w:val="24"/>
        </w:rPr>
        <w:t>Sosyal Risk (Tehlike) Kavramı</w:t>
      </w:r>
    </w:p>
    <w:p w14:paraId="675045DD" w14:textId="11E53910" w:rsidR="00FE7014" w:rsidRPr="00FE7014" w:rsidRDefault="00FE7014" w:rsidP="00837D79">
      <w:pPr>
        <w:numPr>
          <w:ilvl w:val="0"/>
          <w:numId w:val="3"/>
        </w:numPr>
        <w:jc w:val="both"/>
        <w:rPr>
          <w:rFonts w:ascii="Times New Roman" w:hAnsi="Times New Roman" w:cs="Times New Roman"/>
          <w:sz w:val="24"/>
          <w:szCs w:val="24"/>
        </w:rPr>
      </w:pPr>
      <w:r w:rsidRPr="00FE7014">
        <w:rPr>
          <w:rFonts w:ascii="Times New Roman" w:hAnsi="Times New Roman" w:cs="Times New Roman"/>
          <w:sz w:val="24"/>
          <w:szCs w:val="24"/>
        </w:rPr>
        <w:t xml:space="preserve">Sosyal güvenlik kavramının tanımında bireyleri kazanç kaybına ve gider artışına uğratacak çeşitli risklerin yer aldığı görülmektedir. Sosyal güvenlik hukukunda bu riskler “sosyal risk” olarak adlandırılmaktadır. Sosyal risk, ne zaman gerçekleşeceği bilinmemekle birlikte ileride gerçekleşmesi olası ya da kesin olan ve buna maruz kalan kişinin gelirinde azalmaya ve giderinde artışa neden olacak olaylardır. Bireyleri geçici veya sürekli kazanç kaybına uğratabilecek bu risklerin bir kısmı </w:t>
      </w:r>
      <w:r w:rsidRPr="00FE7014">
        <w:rPr>
          <w:rFonts w:ascii="Times New Roman" w:hAnsi="Times New Roman" w:cs="Times New Roman"/>
          <w:sz w:val="24"/>
          <w:szCs w:val="24"/>
          <w:u w:val="single"/>
        </w:rPr>
        <w:t>kaçınılmaz</w:t>
      </w:r>
      <w:r w:rsidRPr="00FE7014">
        <w:rPr>
          <w:rFonts w:ascii="Times New Roman" w:hAnsi="Times New Roman" w:cs="Times New Roman"/>
          <w:sz w:val="24"/>
          <w:szCs w:val="24"/>
        </w:rPr>
        <w:t xml:space="preserve">dır. Örneğin kişilerin yaşlanması ve ölmesi kaçınılmaz, geçekleşeceği kesin risklerdir. Bir diğer grup ise gerçekleşip gerçekleşmeyeceği </w:t>
      </w:r>
      <w:r w:rsidRPr="00FE7014">
        <w:rPr>
          <w:rFonts w:ascii="Times New Roman" w:hAnsi="Times New Roman" w:cs="Times New Roman"/>
          <w:sz w:val="24"/>
          <w:szCs w:val="24"/>
          <w:u w:val="single"/>
        </w:rPr>
        <w:t>şüpheli</w:t>
      </w:r>
      <w:r w:rsidRPr="00FE7014">
        <w:rPr>
          <w:rFonts w:ascii="Times New Roman" w:hAnsi="Times New Roman" w:cs="Times New Roman"/>
          <w:sz w:val="24"/>
          <w:szCs w:val="24"/>
        </w:rPr>
        <w:t xml:space="preserve"> olan sosyal risklerdir. </w:t>
      </w:r>
      <w:r w:rsidR="00A76398">
        <w:rPr>
          <w:rFonts w:ascii="Times New Roman" w:hAnsi="Times New Roman" w:cs="Times New Roman"/>
          <w:sz w:val="24"/>
          <w:szCs w:val="24"/>
        </w:rPr>
        <w:t>Örneğin,</w:t>
      </w:r>
      <w:r w:rsidRPr="00FE7014">
        <w:rPr>
          <w:rFonts w:ascii="Times New Roman" w:hAnsi="Times New Roman" w:cs="Times New Roman"/>
          <w:sz w:val="24"/>
          <w:szCs w:val="24"/>
        </w:rPr>
        <w:t xml:space="preserve"> hastalık, kaza, maluliyet, işsizlik</w:t>
      </w:r>
      <w:r w:rsidR="00A76398">
        <w:rPr>
          <w:rFonts w:ascii="Times New Roman" w:hAnsi="Times New Roman" w:cs="Times New Roman"/>
          <w:sz w:val="24"/>
          <w:szCs w:val="24"/>
        </w:rPr>
        <w:t xml:space="preserve"> vb</w:t>
      </w:r>
      <w:r w:rsidRPr="00FE7014">
        <w:rPr>
          <w:rFonts w:ascii="Times New Roman" w:hAnsi="Times New Roman" w:cs="Times New Roman"/>
          <w:sz w:val="24"/>
          <w:szCs w:val="24"/>
        </w:rPr>
        <w:t xml:space="preserve">. Evlenme ve çocuk sahibi olma durumları ise iradi sosyal risklerdir. </w:t>
      </w:r>
    </w:p>
    <w:p w14:paraId="67A5A794" w14:textId="77777777" w:rsidR="00FE7014" w:rsidRPr="00FE7014" w:rsidRDefault="00FE7014" w:rsidP="00837D79">
      <w:pPr>
        <w:numPr>
          <w:ilvl w:val="0"/>
          <w:numId w:val="3"/>
        </w:numPr>
        <w:jc w:val="both"/>
        <w:rPr>
          <w:rFonts w:ascii="Times New Roman" w:hAnsi="Times New Roman" w:cs="Times New Roman"/>
          <w:sz w:val="24"/>
          <w:szCs w:val="24"/>
          <w:u w:val="single"/>
        </w:rPr>
      </w:pPr>
      <w:r w:rsidRPr="00FE7014">
        <w:rPr>
          <w:rFonts w:ascii="Times New Roman" w:hAnsi="Times New Roman" w:cs="Times New Roman"/>
          <w:sz w:val="24"/>
          <w:szCs w:val="24"/>
          <w:u w:val="single"/>
        </w:rPr>
        <w:t>Sosyal riskler aşağıdaki gibi bir sınıflandırmaya da tabi tutulabilirler.</w:t>
      </w:r>
    </w:p>
    <w:p w14:paraId="591ABC92" w14:textId="77777777" w:rsidR="00FE7014" w:rsidRPr="00FE7014" w:rsidRDefault="00FE7014" w:rsidP="00837D79">
      <w:pPr>
        <w:numPr>
          <w:ilvl w:val="1"/>
          <w:numId w:val="3"/>
        </w:numPr>
        <w:jc w:val="both"/>
        <w:rPr>
          <w:rFonts w:ascii="Times New Roman" w:hAnsi="Times New Roman" w:cs="Times New Roman"/>
          <w:sz w:val="24"/>
          <w:szCs w:val="24"/>
          <w:u w:val="single"/>
        </w:rPr>
      </w:pPr>
      <w:proofErr w:type="spellStart"/>
      <w:r w:rsidRPr="00FE7014">
        <w:rPr>
          <w:rFonts w:ascii="Times New Roman" w:hAnsi="Times New Roman" w:cs="Times New Roman"/>
          <w:sz w:val="24"/>
          <w:szCs w:val="24"/>
          <w:u w:val="single"/>
        </w:rPr>
        <w:t>I.Mesleki</w:t>
      </w:r>
      <w:proofErr w:type="spellEnd"/>
      <w:r w:rsidRPr="00FE7014">
        <w:rPr>
          <w:rFonts w:ascii="Times New Roman" w:hAnsi="Times New Roman" w:cs="Times New Roman"/>
          <w:sz w:val="24"/>
          <w:szCs w:val="24"/>
          <w:u w:val="single"/>
        </w:rPr>
        <w:t xml:space="preserve"> riskler: İş kazaları ve meslek hastalıkları</w:t>
      </w:r>
    </w:p>
    <w:p w14:paraId="71C104C7" w14:textId="77777777" w:rsidR="00FE7014" w:rsidRPr="00FE7014" w:rsidRDefault="00FE7014" w:rsidP="00837D79">
      <w:pPr>
        <w:numPr>
          <w:ilvl w:val="1"/>
          <w:numId w:val="3"/>
        </w:numPr>
        <w:jc w:val="both"/>
        <w:rPr>
          <w:rFonts w:ascii="Times New Roman" w:hAnsi="Times New Roman" w:cs="Times New Roman"/>
          <w:sz w:val="24"/>
          <w:szCs w:val="24"/>
          <w:u w:val="single"/>
        </w:rPr>
      </w:pPr>
      <w:r w:rsidRPr="00FE7014">
        <w:rPr>
          <w:rFonts w:ascii="Times New Roman" w:hAnsi="Times New Roman" w:cs="Times New Roman"/>
          <w:sz w:val="24"/>
          <w:szCs w:val="24"/>
          <w:u w:val="single"/>
        </w:rPr>
        <w:t>II. Fizyolojik riskler: Hastalık, analık, maluliyet, yaşlılık, ölüm.</w:t>
      </w:r>
    </w:p>
    <w:p w14:paraId="14E13B09" w14:textId="77777777" w:rsidR="00FE7014" w:rsidRPr="00FE7014" w:rsidRDefault="00FE7014" w:rsidP="00837D79">
      <w:pPr>
        <w:numPr>
          <w:ilvl w:val="1"/>
          <w:numId w:val="3"/>
        </w:numPr>
        <w:jc w:val="both"/>
        <w:rPr>
          <w:rFonts w:ascii="Times New Roman" w:hAnsi="Times New Roman" w:cs="Times New Roman"/>
          <w:sz w:val="24"/>
          <w:szCs w:val="24"/>
          <w:u w:val="single"/>
        </w:rPr>
      </w:pPr>
      <w:proofErr w:type="spellStart"/>
      <w:r w:rsidRPr="00FE7014">
        <w:rPr>
          <w:rFonts w:ascii="Times New Roman" w:hAnsi="Times New Roman" w:cs="Times New Roman"/>
          <w:sz w:val="24"/>
          <w:szCs w:val="24"/>
          <w:u w:val="single"/>
        </w:rPr>
        <w:t>III.Sosyo</w:t>
      </w:r>
      <w:proofErr w:type="spellEnd"/>
      <w:r w:rsidRPr="00FE7014">
        <w:rPr>
          <w:rFonts w:ascii="Times New Roman" w:hAnsi="Times New Roman" w:cs="Times New Roman"/>
          <w:sz w:val="24"/>
          <w:szCs w:val="24"/>
          <w:u w:val="single"/>
        </w:rPr>
        <w:t>-ekonomik riskler: İşsizlik ve ailevi yükler (evlenme ve çocuk yetiştirme)</w:t>
      </w:r>
    </w:p>
    <w:p w14:paraId="3DA7E983" w14:textId="3EE7E83F" w:rsidR="00290B1F" w:rsidRPr="00837D79" w:rsidRDefault="00FE7014" w:rsidP="00837D79">
      <w:pPr>
        <w:jc w:val="both"/>
        <w:rPr>
          <w:rFonts w:ascii="Times New Roman" w:hAnsi="Times New Roman" w:cs="Times New Roman"/>
          <w:b/>
          <w:bCs/>
          <w:sz w:val="24"/>
          <w:szCs w:val="24"/>
        </w:rPr>
      </w:pPr>
      <w:r w:rsidRPr="00837D79">
        <w:rPr>
          <w:rFonts w:ascii="Times New Roman" w:hAnsi="Times New Roman" w:cs="Times New Roman"/>
          <w:b/>
          <w:bCs/>
          <w:sz w:val="24"/>
          <w:szCs w:val="24"/>
        </w:rPr>
        <w:t>Sosyal Sigortalar</w:t>
      </w:r>
    </w:p>
    <w:p w14:paraId="322B9DB6" w14:textId="77777777" w:rsidR="00FE7014" w:rsidRPr="00FE7014" w:rsidRDefault="00FE7014" w:rsidP="00837D79">
      <w:pPr>
        <w:numPr>
          <w:ilvl w:val="0"/>
          <w:numId w:val="4"/>
        </w:numPr>
        <w:jc w:val="both"/>
        <w:rPr>
          <w:rFonts w:ascii="Times New Roman" w:hAnsi="Times New Roman" w:cs="Times New Roman"/>
          <w:sz w:val="24"/>
          <w:szCs w:val="24"/>
        </w:rPr>
      </w:pPr>
      <w:r w:rsidRPr="00FE7014">
        <w:rPr>
          <w:rFonts w:ascii="Times New Roman" w:hAnsi="Times New Roman" w:cs="Times New Roman"/>
          <w:sz w:val="24"/>
          <w:szCs w:val="24"/>
        </w:rPr>
        <w:t>En gelişmiş ve yaygın sosyal güvenlik tekniğidir. Bir ülkede çalışanların maruz kalabilecekleri risklere karşı, zorunluluk esasına dayalı olarak, çalışanlar ve işverenlerin katılımını öngören, devlet tarafından kurulup örgütlenen ancak özerk yapıya sahip kuruluşlar eliyle yürütülen bir yöntemdir.</w:t>
      </w:r>
    </w:p>
    <w:p w14:paraId="4E4E1F71" w14:textId="77777777" w:rsidR="00FE7014" w:rsidRPr="00FE7014" w:rsidRDefault="00FE7014" w:rsidP="00837D79">
      <w:pPr>
        <w:numPr>
          <w:ilvl w:val="0"/>
          <w:numId w:val="4"/>
        </w:numPr>
        <w:jc w:val="both"/>
        <w:rPr>
          <w:rFonts w:ascii="Times New Roman" w:hAnsi="Times New Roman" w:cs="Times New Roman"/>
          <w:sz w:val="24"/>
          <w:szCs w:val="24"/>
        </w:rPr>
      </w:pPr>
      <w:r w:rsidRPr="00FE7014">
        <w:rPr>
          <w:rFonts w:ascii="Times New Roman" w:hAnsi="Times New Roman" w:cs="Times New Roman"/>
          <w:sz w:val="24"/>
          <w:szCs w:val="24"/>
          <w:u w:val="single"/>
        </w:rPr>
        <w:t>Sosyal güvenlik sisteminde çalışanlar ve işverenler de maddi katkıda bulunduklarından “primli sosyal güvenlik rejimi” olarak isimlendirilir. Devlet de sosyal güvenlik sistemine mali destekte bulunur</w:t>
      </w:r>
      <w:r w:rsidRPr="00FE7014">
        <w:rPr>
          <w:rFonts w:ascii="Times New Roman" w:hAnsi="Times New Roman" w:cs="Times New Roman"/>
          <w:sz w:val="24"/>
          <w:szCs w:val="24"/>
        </w:rPr>
        <w:t xml:space="preserve">. </w:t>
      </w:r>
    </w:p>
    <w:p w14:paraId="61C59413" w14:textId="4DF82A6E" w:rsidR="00290B1F" w:rsidRPr="00290B1F" w:rsidRDefault="00FE7014" w:rsidP="00837D79">
      <w:pPr>
        <w:jc w:val="both"/>
        <w:rPr>
          <w:rFonts w:ascii="Times New Roman" w:hAnsi="Times New Roman" w:cs="Times New Roman"/>
          <w:b/>
          <w:bCs/>
          <w:sz w:val="24"/>
          <w:szCs w:val="24"/>
        </w:rPr>
      </w:pPr>
      <w:r w:rsidRPr="00837D79">
        <w:rPr>
          <w:rFonts w:ascii="Times New Roman" w:hAnsi="Times New Roman" w:cs="Times New Roman"/>
          <w:b/>
          <w:bCs/>
          <w:sz w:val="24"/>
          <w:szCs w:val="24"/>
        </w:rPr>
        <w:t>Sosyal Yardımlar ve Sosyal Hizmetler (primsiz rejimler)</w:t>
      </w:r>
    </w:p>
    <w:p w14:paraId="15F709D1" w14:textId="3A665CA8" w:rsidR="00FE7014" w:rsidRPr="00FE7014" w:rsidRDefault="00FE7014" w:rsidP="00837D79">
      <w:pPr>
        <w:numPr>
          <w:ilvl w:val="0"/>
          <w:numId w:val="5"/>
        </w:numPr>
        <w:jc w:val="both"/>
        <w:rPr>
          <w:rFonts w:ascii="Times New Roman" w:hAnsi="Times New Roman" w:cs="Times New Roman"/>
          <w:sz w:val="24"/>
          <w:szCs w:val="24"/>
        </w:rPr>
      </w:pPr>
      <w:r w:rsidRPr="00FE7014">
        <w:rPr>
          <w:rFonts w:ascii="Times New Roman" w:hAnsi="Times New Roman" w:cs="Times New Roman"/>
          <w:sz w:val="24"/>
          <w:szCs w:val="24"/>
        </w:rPr>
        <w:t>Sosyal sigortalar ile kıyaslandığında dünya genelinde daha az kapsamlı ve örgütlü olan sosyal yardımlar ve sosyal hizmetler, toplumda bulunan muhtaç, yoksul, yaşlı, özürlü kişilere uygulanmaktadır. Görüldüğü üzere kapsam açısından sosyal sigortalar ile kıyaslandığında oldukça dardır. Bunun yanı sıra sosyal yardımlar ve sosyal hizmetler devlet bütçesinden karşılanır, bu yardımlardan faydalanan kimselerin sisteme herhangi bir parasal katkı yapmaları gerekmemektedir. Bu neden</w:t>
      </w:r>
      <w:r w:rsidR="00FA2BE8">
        <w:rPr>
          <w:rFonts w:ascii="Times New Roman" w:hAnsi="Times New Roman" w:cs="Times New Roman"/>
          <w:sz w:val="24"/>
          <w:szCs w:val="24"/>
        </w:rPr>
        <w:t xml:space="preserve">le </w:t>
      </w:r>
      <w:r w:rsidRPr="00FE7014">
        <w:rPr>
          <w:rFonts w:ascii="Times New Roman" w:hAnsi="Times New Roman" w:cs="Times New Roman"/>
          <w:sz w:val="24"/>
          <w:szCs w:val="24"/>
        </w:rPr>
        <w:t xml:space="preserve">“primsiz sosyal güvenlik </w:t>
      </w:r>
      <w:r w:rsidRPr="00FE7014">
        <w:rPr>
          <w:rFonts w:ascii="Times New Roman" w:hAnsi="Times New Roman" w:cs="Times New Roman"/>
          <w:sz w:val="24"/>
          <w:szCs w:val="24"/>
        </w:rPr>
        <w:lastRenderedPageBreak/>
        <w:t>rejimi” de denilmektedir. Sosyal yardımlar ve sosyal hizmetler</w:t>
      </w:r>
      <w:r w:rsidR="00FA2BE8">
        <w:rPr>
          <w:rFonts w:ascii="Times New Roman" w:hAnsi="Times New Roman" w:cs="Times New Roman"/>
          <w:sz w:val="24"/>
          <w:szCs w:val="24"/>
        </w:rPr>
        <w:t>,</w:t>
      </w:r>
      <w:r w:rsidRPr="00FE7014">
        <w:rPr>
          <w:rFonts w:ascii="Times New Roman" w:hAnsi="Times New Roman" w:cs="Times New Roman"/>
          <w:sz w:val="24"/>
          <w:szCs w:val="24"/>
        </w:rPr>
        <w:t xml:space="preserve"> devletin topladığı vergilerle finanse edilmektedir. </w:t>
      </w:r>
    </w:p>
    <w:p w14:paraId="5903D184" w14:textId="2767CA2A" w:rsidR="00877019" w:rsidRPr="00837D79" w:rsidRDefault="000A4902" w:rsidP="00837D79">
      <w:pPr>
        <w:jc w:val="both"/>
        <w:rPr>
          <w:rFonts w:ascii="Times New Roman" w:hAnsi="Times New Roman" w:cs="Times New Roman"/>
          <w:b/>
          <w:bCs/>
          <w:sz w:val="24"/>
          <w:szCs w:val="24"/>
        </w:rPr>
      </w:pPr>
      <w:r w:rsidRPr="00837D79">
        <w:rPr>
          <w:rFonts w:ascii="Times New Roman" w:hAnsi="Times New Roman" w:cs="Times New Roman"/>
          <w:b/>
          <w:bCs/>
          <w:sz w:val="24"/>
          <w:szCs w:val="24"/>
        </w:rPr>
        <w:t>Sosyal Güvenliğin Ülkemizdeki Gelişimi</w:t>
      </w:r>
    </w:p>
    <w:p w14:paraId="1A396C57" w14:textId="34FC3578" w:rsidR="00FE7014" w:rsidRPr="00FE7014" w:rsidRDefault="00FE7014" w:rsidP="00837D79">
      <w:pPr>
        <w:numPr>
          <w:ilvl w:val="0"/>
          <w:numId w:val="6"/>
        </w:numPr>
        <w:jc w:val="both"/>
        <w:rPr>
          <w:rFonts w:ascii="Times New Roman" w:hAnsi="Times New Roman" w:cs="Times New Roman"/>
          <w:sz w:val="24"/>
          <w:szCs w:val="24"/>
        </w:rPr>
      </w:pPr>
      <w:r w:rsidRPr="00FE7014">
        <w:rPr>
          <w:rFonts w:ascii="Times New Roman" w:hAnsi="Times New Roman" w:cs="Times New Roman"/>
          <w:sz w:val="24"/>
          <w:szCs w:val="24"/>
        </w:rPr>
        <w:t xml:space="preserve">Cumhuriyetin ilanından önce Büyük Millet Meclisi Hükümeti devresinde, 10 Eylül 1921 tarihli ve 151 sayılı </w:t>
      </w:r>
      <w:r w:rsidRPr="00FA2BE8">
        <w:rPr>
          <w:rFonts w:ascii="Times New Roman" w:hAnsi="Times New Roman" w:cs="Times New Roman"/>
          <w:sz w:val="24"/>
          <w:szCs w:val="24"/>
        </w:rPr>
        <w:t xml:space="preserve">"Ereğli Havza-i </w:t>
      </w:r>
      <w:proofErr w:type="spellStart"/>
      <w:r w:rsidRPr="00FA2BE8">
        <w:rPr>
          <w:rFonts w:ascii="Times New Roman" w:hAnsi="Times New Roman" w:cs="Times New Roman"/>
          <w:sz w:val="24"/>
          <w:szCs w:val="24"/>
        </w:rPr>
        <w:t>Fahmiyesi</w:t>
      </w:r>
      <w:proofErr w:type="spellEnd"/>
      <w:r w:rsidRPr="00FA2BE8">
        <w:rPr>
          <w:rFonts w:ascii="Times New Roman" w:hAnsi="Times New Roman" w:cs="Times New Roman"/>
          <w:sz w:val="24"/>
          <w:szCs w:val="24"/>
        </w:rPr>
        <w:t xml:space="preserve"> Maden Amelesinin Hukukuna Müteallik Kanun" çıkar</w:t>
      </w:r>
      <w:r w:rsidRPr="00FE7014">
        <w:rPr>
          <w:rFonts w:ascii="Times New Roman" w:hAnsi="Times New Roman" w:cs="Times New Roman"/>
          <w:sz w:val="24"/>
          <w:szCs w:val="24"/>
        </w:rPr>
        <w:t>tılmıştır. As</w:t>
      </w:r>
      <w:r w:rsidR="00FA2BE8">
        <w:rPr>
          <w:rFonts w:ascii="Times New Roman" w:hAnsi="Times New Roman" w:cs="Times New Roman"/>
          <w:sz w:val="24"/>
          <w:szCs w:val="24"/>
        </w:rPr>
        <w:t>lında i</w:t>
      </w:r>
      <w:r w:rsidRPr="00FE7014">
        <w:rPr>
          <w:rFonts w:ascii="Times New Roman" w:hAnsi="Times New Roman" w:cs="Times New Roman"/>
          <w:sz w:val="24"/>
          <w:szCs w:val="24"/>
        </w:rPr>
        <w:t xml:space="preserve">ş </w:t>
      </w:r>
      <w:r w:rsidR="00FA2BE8">
        <w:rPr>
          <w:rFonts w:ascii="Times New Roman" w:hAnsi="Times New Roman" w:cs="Times New Roman"/>
          <w:sz w:val="24"/>
          <w:szCs w:val="24"/>
        </w:rPr>
        <w:t>hu</w:t>
      </w:r>
      <w:r w:rsidRPr="00FE7014">
        <w:rPr>
          <w:rFonts w:ascii="Times New Roman" w:hAnsi="Times New Roman" w:cs="Times New Roman"/>
          <w:sz w:val="24"/>
          <w:szCs w:val="24"/>
        </w:rPr>
        <w:t xml:space="preserve">kukunu ilgilendirmekle birlikte, bu Kanun sosyal güvenliğe ilişkin hükümler de taşımaktadır </w:t>
      </w:r>
    </w:p>
    <w:p w14:paraId="27FE0F56" w14:textId="5E1314A7" w:rsidR="00FE7014" w:rsidRPr="00FE7014" w:rsidRDefault="00FE7014" w:rsidP="00837D79">
      <w:pPr>
        <w:numPr>
          <w:ilvl w:val="0"/>
          <w:numId w:val="6"/>
        </w:numPr>
        <w:jc w:val="both"/>
        <w:rPr>
          <w:rFonts w:ascii="Times New Roman" w:hAnsi="Times New Roman" w:cs="Times New Roman"/>
          <w:sz w:val="24"/>
          <w:szCs w:val="24"/>
        </w:rPr>
      </w:pPr>
      <w:r w:rsidRPr="00FE7014">
        <w:rPr>
          <w:rFonts w:ascii="Times New Roman" w:hAnsi="Times New Roman" w:cs="Times New Roman"/>
          <w:sz w:val="24"/>
          <w:szCs w:val="24"/>
        </w:rPr>
        <w:t>151 sayılı Kanun, işçiler için yardımlaşma sandıkları kurulması öngörülmüştür. Bu Kanuna göre kurulan sandıklar sonradan 1923'</w:t>
      </w:r>
      <w:r w:rsidR="00FA2BE8">
        <w:rPr>
          <w:rFonts w:ascii="Times New Roman" w:hAnsi="Times New Roman" w:cs="Times New Roman"/>
          <w:sz w:val="24"/>
          <w:szCs w:val="24"/>
        </w:rPr>
        <w:t>t</w:t>
      </w:r>
      <w:r w:rsidRPr="00FE7014">
        <w:rPr>
          <w:rFonts w:ascii="Times New Roman" w:hAnsi="Times New Roman" w:cs="Times New Roman"/>
          <w:sz w:val="24"/>
          <w:szCs w:val="24"/>
        </w:rPr>
        <w:t>e</w:t>
      </w:r>
      <w:r w:rsidRPr="00FE7014">
        <w:rPr>
          <w:rFonts w:ascii="Times New Roman" w:hAnsi="Times New Roman" w:cs="Times New Roman"/>
          <w:b/>
          <w:bCs/>
          <w:sz w:val="24"/>
          <w:szCs w:val="24"/>
        </w:rPr>
        <w:t xml:space="preserve"> </w:t>
      </w:r>
      <w:r w:rsidRPr="00FA2BE8">
        <w:rPr>
          <w:rFonts w:ascii="Times New Roman" w:hAnsi="Times New Roman" w:cs="Times New Roman"/>
          <w:sz w:val="24"/>
          <w:szCs w:val="24"/>
        </w:rPr>
        <w:t xml:space="preserve">Amele Birliği </w:t>
      </w:r>
      <w:r w:rsidRPr="00FE7014">
        <w:rPr>
          <w:rFonts w:ascii="Times New Roman" w:hAnsi="Times New Roman" w:cs="Times New Roman"/>
          <w:sz w:val="24"/>
          <w:szCs w:val="24"/>
        </w:rPr>
        <w:t xml:space="preserve">adı altında birleştirilmiştir </w:t>
      </w:r>
    </w:p>
    <w:p w14:paraId="589F25E4" w14:textId="77777777" w:rsidR="00FE7014" w:rsidRPr="00FE7014" w:rsidRDefault="00FE7014" w:rsidP="00837D79">
      <w:pPr>
        <w:numPr>
          <w:ilvl w:val="0"/>
          <w:numId w:val="6"/>
        </w:numPr>
        <w:jc w:val="both"/>
        <w:rPr>
          <w:rFonts w:ascii="Times New Roman" w:hAnsi="Times New Roman" w:cs="Times New Roman"/>
          <w:sz w:val="24"/>
          <w:szCs w:val="24"/>
        </w:rPr>
      </w:pPr>
      <w:r w:rsidRPr="00FE7014">
        <w:rPr>
          <w:rFonts w:ascii="Times New Roman" w:hAnsi="Times New Roman" w:cs="Times New Roman"/>
          <w:sz w:val="24"/>
          <w:szCs w:val="24"/>
        </w:rPr>
        <w:t>1945 tarihli ve 47</w:t>
      </w:r>
      <w:r w:rsidRPr="00FA2BE8">
        <w:rPr>
          <w:rFonts w:ascii="Times New Roman" w:hAnsi="Times New Roman" w:cs="Times New Roman"/>
          <w:sz w:val="24"/>
          <w:szCs w:val="24"/>
        </w:rPr>
        <w:t xml:space="preserve">72 sayılı İş Kazaları Meslek Hastalıkları ve Analık Sigortaları Kanunu ilk sosyal </w:t>
      </w:r>
      <w:r w:rsidRPr="00FE7014">
        <w:rPr>
          <w:rFonts w:ascii="Times New Roman" w:hAnsi="Times New Roman" w:cs="Times New Roman"/>
          <w:sz w:val="24"/>
          <w:szCs w:val="24"/>
        </w:rPr>
        <w:t xml:space="preserve">sigorta düzenlemesidir. </w:t>
      </w:r>
    </w:p>
    <w:p w14:paraId="6C7D78E3" w14:textId="7A596D6C" w:rsidR="00FE7014" w:rsidRPr="00FE7014" w:rsidRDefault="00FE7014" w:rsidP="00837D79">
      <w:pPr>
        <w:numPr>
          <w:ilvl w:val="0"/>
          <w:numId w:val="6"/>
        </w:numPr>
        <w:jc w:val="both"/>
        <w:rPr>
          <w:rFonts w:ascii="Times New Roman" w:hAnsi="Times New Roman" w:cs="Times New Roman"/>
          <w:sz w:val="24"/>
          <w:szCs w:val="24"/>
        </w:rPr>
      </w:pPr>
      <w:r w:rsidRPr="00FE7014">
        <w:rPr>
          <w:rFonts w:ascii="Times New Roman" w:hAnsi="Times New Roman" w:cs="Times New Roman"/>
          <w:sz w:val="24"/>
          <w:szCs w:val="24"/>
          <w:u w:val="single"/>
        </w:rPr>
        <w:t xml:space="preserve">1945 ‘de </w:t>
      </w:r>
      <w:r w:rsidRPr="00FE7014">
        <w:rPr>
          <w:rFonts w:ascii="Times New Roman" w:hAnsi="Times New Roman" w:cs="Times New Roman"/>
          <w:b/>
          <w:bCs/>
          <w:sz w:val="24"/>
          <w:szCs w:val="24"/>
          <w:u w:val="single"/>
        </w:rPr>
        <w:t>İşçi Sigortaları Kurumu Kanunu</w:t>
      </w:r>
    </w:p>
    <w:p w14:paraId="24938D3C" w14:textId="77777777" w:rsidR="00FE7014" w:rsidRPr="00FE7014" w:rsidRDefault="00FE7014" w:rsidP="00837D79">
      <w:pPr>
        <w:numPr>
          <w:ilvl w:val="0"/>
          <w:numId w:val="6"/>
        </w:numPr>
        <w:jc w:val="both"/>
        <w:rPr>
          <w:rFonts w:ascii="Times New Roman" w:hAnsi="Times New Roman" w:cs="Times New Roman"/>
          <w:sz w:val="24"/>
          <w:szCs w:val="24"/>
        </w:rPr>
      </w:pPr>
      <w:r w:rsidRPr="00FE7014">
        <w:rPr>
          <w:rFonts w:ascii="Times New Roman" w:hAnsi="Times New Roman" w:cs="Times New Roman"/>
          <w:sz w:val="24"/>
          <w:szCs w:val="24"/>
          <w:u w:val="single"/>
        </w:rPr>
        <w:t xml:space="preserve">1949'da </w:t>
      </w:r>
      <w:r w:rsidRPr="00FE7014">
        <w:rPr>
          <w:rFonts w:ascii="Times New Roman" w:hAnsi="Times New Roman" w:cs="Times New Roman"/>
          <w:b/>
          <w:bCs/>
          <w:sz w:val="24"/>
          <w:szCs w:val="24"/>
          <w:u w:val="single"/>
        </w:rPr>
        <w:t>TC. Emekli Sandığı Kanunu</w:t>
      </w:r>
      <w:r w:rsidRPr="00FE7014">
        <w:rPr>
          <w:rFonts w:ascii="Times New Roman" w:hAnsi="Times New Roman" w:cs="Times New Roman"/>
          <w:sz w:val="24"/>
          <w:szCs w:val="24"/>
          <w:u w:val="single"/>
        </w:rPr>
        <w:t xml:space="preserve"> </w:t>
      </w:r>
    </w:p>
    <w:p w14:paraId="4B9DF882" w14:textId="77777777" w:rsidR="00FE7014" w:rsidRPr="00FE7014" w:rsidRDefault="00FE7014" w:rsidP="00837D79">
      <w:pPr>
        <w:numPr>
          <w:ilvl w:val="0"/>
          <w:numId w:val="6"/>
        </w:numPr>
        <w:jc w:val="both"/>
        <w:rPr>
          <w:rFonts w:ascii="Times New Roman" w:hAnsi="Times New Roman" w:cs="Times New Roman"/>
          <w:sz w:val="24"/>
          <w:szCs w:val="24"/>
        </w:rPr>
      </w:pPr>
      <w:proofErr w:type="gramStart"/>
      <w:r w:rsidRPr="00FE7014">
        <w:rPr>
          <w:rFonts w:ascii="Times New Roman" w:hAnsi="Times New Roman" w:cs="Times New Roman"/>
          <w:sz w:val="24"/>
          <w:szCs w:val="24"/>
          <w:u w:val="single"/>
        </w:rPr>
        <w:t xml:space="preserve">1971’de  </w:t>
      </w:r>
      <w:r w:rsidRPr="00FE7014">
        <w:rPr>
          <w:rFonts w:ascii="Times New Roman" w:hAnsi="Times New Roman" w:cs="Times New Roman"/>
          <w:b/>
          <w:bCs/>
          <w:sz w:val="24"/>
          <w:szCs w:val="24"/>
          <w:u w:val="single"/>
        </w:rPr>
        <w:t>Esnaf</w:t>
      </w:r>
      <w:proofErr w:type="gramEnd"/>
      <w:r w:rsidRPr="00FE7014">
        <w:rPr>
          <w:rFonts w:ascii="Times New Roman" w:hAnsi="Times New Roman" w:cs="Times New Roman"/>
          <w:b/>
          <w:bCs/>
          <w:sz w:val="24"/>
          <w:szCs w:val="24"/>
          <w:u w:val="single"/>
        </w:rPr>
        <w:t xml:space="preserve"> ve Sanatkarlar ve Diğer Bağımsız Çalışanlar Sosyal Sigortalar </w:t>
      </w:r>
      <w:r w:rsidRPr="00FE7014">
        <w:rPr>
          <w:rFonts w:ascii="Times New Roman" w:hAnsi="Times New Roman" w:cs="Times New Roman"/>
          <w:sz w:val="24"/>
          <w:szCs w:val="24"/>
          <w:u w:val="single"/>
        </w:rPr>
        <w:t xml:space="preserve">(BAĞ-KUR) </w:t>
      </w:r>
      <w:r w:rsidRPr="00FE7014">
        <w:rPr>
          <w:rFonts w:ascii="Times New Roman" w:hAnsi="Times New Roman" w:cs="Times New Roman"/>
          <w:b/>
          <w:bCs/>
          <w:sz w:val="24"/>
          <w:szCs w:val="24"/>
          <w:u w:val="single"/>
        </w:rPr>
        <w:t xml:space="preserve">Kanunu </w:t>
      </w:r>
      <w:r w:rsidRPr="00FE7014">
        <w:rPr>
          <w:rFonts w:ascii="Times New Roman" w:hAnsi="Times New Roman" w:cs="Times New Roman"/>
          <w:sz w:val="24"/>
          <w:szCs w:val="24"/>
          <w:u w:val="single"/>
        </w:rPr>
        <w:t>çıkartılmıştır.</w:t>
      </w:r>
    </w:p>
    <w:p w14:paraId="7BD408E2" w14:textId="2378B3A6" w:rsidR="00FE7014" w:rsidRPr="00FE7014" w:rsidRDefault="00FE7014" w:rsidP="00837D79">
      <w:pPr>
        <w:numPr>
          <w:ilvl w:val="0"/>
          <w:numId w:val="6"/>
        </w:numPr>
        <w:jc w:val="both"/>
        <w:rPr>
          <w:rFonts w:ascii="Times New Roman" w:hAnsi="Times New Roman" w:cs="Times New Roman"/>
          <w:sz w:val="24"/>
          <w:szCs w:val="24"/>
        </w:rPr>
      </w:pPr>
      <w:r w:rsidRPr="00FA2BE8">
        <w:rPr>
          <w:rFonts w:ascii="Times New Roman" w:hAnsi="Times New Roman" w:cs="Times New Roman"/>
          <w:b/>
          <w:bCs/>
          <w:sz w:val="24"/>
          <w:szCs w:val="24"/>
        </w:rPr>
        <w:t>5510 sayılı Sosyal Sigortalar ve Genel Sağlık Sigortası Kanunu</w:t>
      </w:r>
      <w:r w:rsidR="001A712C">
        <w:rPr>
          <w:rFonts w:ascii="Times New Roman" w:hAnsi="Times New Roman" w:cs="Times New Roman"/>
          <w:b/>
          <w:bCs/>
          <w:sz w:val="24"/>
          <w:szCs w:val="24"/>
        </w:rPr>
        <w:t xml:space="preserve"> (SSGSSK)</w:t>
      </w:r>
      <w:r w:rsidRPr="00FE7014">
        <w:rPr>
          <w:rFonts w:ascii="Times New Roman" w:hAnsi="Times New Roman" w:cs="Times New Roman"/>
          <w:sz w:val="24"/>
          <w:szCs w:val="24"/>
        </w:rPr>
        <w:t xml:space="preserve"> 1 Ekim 2008’de yürürlüğe girmiştir.</w:t>
      </w:r>
    </w:p>
    <w:p w14:paraId="1065CFC0" w14:textId="77777777" w:rsidR="00FE7014" w:rsidRPr="00FE7014" w:rsidRDefault="00FE7014" w:rsidP="00837D79">
      <w:pPr>
        <w:numPr>
          <w:ilvl w:val="0"/>
          <w:numId w:val="6"/>
        </w:numPr>
        <w:jc w:val="both"/>
        <w:rPr>
          <w:rFonts w:ascii="Times New Roman" w:hAnsi="Times New Roman" w:cs="Times New Roman"/>
          <w:sz w:val="24"/>
          <w:szCs w:val="24"/>
        </w:rPr>
      </w:pPr>
      <w:r w:rsidRPr="00FE7014">
        <w:rPr>
          <w:rFonts w:ascii="Times New Roman" w:hAnsi="Times New Roman" w:cs="Times New Roman"/>
          <w:sz w:val="24"/>
          <w:szCs w:val="24"/>
        </w:rPr>
        <w:t xml:space="preserve">Öte yandan, 5502 sayılı Kanun ile </w:t>
      </w:r>
      <w:r w:rsidRPr="00FE7014">
        <w:rPr>
          <w:rFonts w:ascii="Times New Roman" w:hAnsi="Times New Roman" w:cs="Times New Roman"/>
          <w:b/>
          <w:bCs/>
          <w:sz w:val="24"/>
          <w:szCs w:val="24"/>
        </w:rPr>
        <w:t>Sosyal Güvenlik Kurumu</w:t>
      </w:r>
      <w:r w:rsidRPr="00FE7014">
        <w:rPr>
          <w:rFonts w:ascii="Times New Roman" w:hAnsi="Times New Roman" w:cs="Times New Roman"/>
          <w:sz w:val="24"/>
          <w:szCs w:val="24"/>
        </w:rPr>
        <w:t xml:space="preserve"> kurulmuş, 24 Kasım 2006’da Kurum Genel Kurulu yapılmış, SSK, </w:t>
      </w:r>
      <w:proofErr w:type="spellStart"/>
      <w:r w:rsidRPr="00FE7014">
        <w:rPr>
          <w:rFonts w:ascii="Times New Roman" w:hAnsi="Times New Roman" w:cs="Times New Roman"/>
          <w:sz w:val="24"/>
          <w:szCs w:val="24"/>
        </w:rPr>
        <w:t>Bağ-Kur</w:t>
      </w:r>
      <w:proofErr w:type="spellEnd"/>
      <w:r w:rsidRPr="00FE7014">
        <w:rPr>
          <w:rFonts w:ascii="Times New Roman" w:hAnsi="Times New Roman" w:cs="Times New Roman"/>
          <w:sz w:val="24"/>
          <w:szCs w:val="24"/>
        </w:rPr>
        <w:t xml:space="preserve"> ve TC. Emekli Sandığı hukuken ortadan kalkmıştır. </w:t>
      </w:r>
    </w:p>
    <w:p w14:paraId="02CDBAE7" w14:textId="77777777" w:rsidR="00FE7014" w:rsidRPr="00FE7014" w:rsidRDefault="00FE7014" w:rsidP="00837D79">
      <w:pPr>
        <w:numPr>
          <w:ilvl w:val="0"/>
          <w:numId w:val="6"/>
        </w:numPr>
        <w:jc w:val="both"/>
        <w:rPr>
          <w:rFonts w:ascii="Times New Roman" w:hAnsi="Times New Roman" w:cs="Times New Roman"/>
          <w:sz w:val="24"/>
          <w:szCs w:val="24"/>
        </w:rPr>
      </w:pPr>
      <w:r w:rsidRPr="00FE7014">
        <w:rPr>
          <w:rFonts w:ascii="Times New Roman" w:hAnsi="Times New Roman" w:cs="Times New Roman"/>
          <w:sz w:val="24"/>
          <w:szCs w:val="24"/>
        </w:rPr>
        <w:t xml:space="preserve">5502 sayılı Kanun öncesinde sosyal güvenlik alanında üç Kurum faaliyet göstermekteydi. Bunlar işçilerin sosyal güvenliği ile ilgili olan Sosyal Sigortalar Kurumu, memurların sosyal güvenliği ile ilgili olan Emekli Sandığı Kurumu ve bağımsız çalışanların sosyal güvenliği ile ilgili olan </w:t>
      </w:r>
      <w:proofErr w:type="spellStart"/>
      <w:r w:rsidRPr="00FE7014">
        <w:rPr>
          <w:rFonts w:ascii="Times New Roman" w:hAnsi="Times New Roman" w:cs="Times New Roman"/>
          <w:sz w:val="24"/>
          <w:szCs w:val="24"/>
        </w:rPr>
        <w:t>Bağ-Kur’dur</w:t>
      </w:r>
      <w:proofErr w:type="spellEnd"/>
      <w:r w:rsidRPr="00FE7014">
        <w:rPr>
          <w:rFonts w:ascii="Times New Roman" w:hAnsi="Times New Roman" w:cs="Times New Roman"/>
          <w:sz w:val="24"/>
          <w:szCs w:val="24"/>
        </w:rPr>
        <w:t xml:space="preserve">. </w:t>
      </w:r>
    </w:p>
    <w:p w14:paraId="2987E3D8" w14:textId="77777777" w:rsidR="00FE7014" w:rsidRPr="00FE7014" w:rsidRDefault="00FE7014" w:rsidP="00837D79">
      <w:pPr>
        <w:numPr>
          <w:ilvl w:val="0"/>
          <w:numId w:val="6"/>
        </w:numPr>
        <w:jc w:val="both"/>
        <w:rPr>
          <w:rFonts w:ascii="Times New Roman" w:hAnsi="Times New Roman" w:cs="Times New Roman"/>
          <w:sz w:val="24"/>
          <w:szCs w:val="24"/>
        </w:rPr>
      </w:pPr>
      <w:r w:rsidRPr="00FE7014">
        <w:rPr>
          <w:rFonts w:ascii="Times New Roman" w:hAnsi="Times New Roman" w:cs="Times New Roman"/>
          <w:sz w:val="24"/>
          <w:szCs w:val="24"/>
        </w:rPr>
        <w:t xml:space="preserve">Sadece kurumlar değil sigortalılık ilişkisini düzenleyen kanunlar da farklı idi. 506, 1479 ve 5434 sayılı Kanunlar sosyal güvenlik sisteminin temel kanunlarını oluşturmaktaydı. </w:t>
      </w:r>
    </w:p>
    <w:p w14:paraId="2B8BC7A1" w14:textId="77777777" w:rsidR="00FE7014" w:rsidRPr="00FE7014" w:rsidRDefault="00FE7014" w:rsidP="00837D79">
      <w:pPr>
        <w:numPr>
          <w:ilvl w:val="0"/>
          <w:numId w:val="6"/>
        </w:numPr>
        <w:jc w:val="both"/>
        <w:rPr>
          <w:rFonts w:ascii="Times New Roman" w:hAnsi="Times New Roman" w:cs="Times New Roman"/>
          <w:sz w:val="24"/>
          <w:szCs w:val="24"/>
        </w:rPr>
      </w:pPr>
      <w:r w:rsidRPr="00FE7014">
        <w:rPr>
          <w:rFonts w:ascii="Times New Roman" w:hAnsi="Times New Roman" w:cs="Times New Roman"/>
          <w:sz w:val="24"/>
          <w:szCs w:val="24"/>
        </w:rPr>
        <w:t xml:space="preserve">Bu sistemin sorunlarını çözmek amacıyla tek çatı ve norm birliği hedeflenmiş, yapılan bu çalışmaların tamamına Sosyal Güvenlik Sisteminde Reform adı verilmiştir. </w:t>
      </w:r>
    </w:p>
    <w:p w14:paraId="2C762BDA" w14:textId="77777777" w:rsidR="00FE7014" w:rsidRPr="00FE7014" w:rsidRDefault="00FE7014" w:rsidP="00837D79">
      <w:pPr>
        <w:numPr>
          <w:ilvl w:val="0"/>
          <w:numId w:val="6"/>
        </w:numPr>
        <w:jc w:val="both"/>
        <w:rPr>
          <w:rFonts w:ascii="Times New Roman" w:hAnsi="Times New Roman" w:cs="Times New Roman"/>
          <w:sz w:val="24"/>
          <w:szCs w:val="24"/>
        </w:rPr>
      </w:pPr>
      <w:r w:rsidRPr="00FE7014">
        <w:rPr>
          <w:rFonts w:ascii="Times New Roman" w:hAnsi="Times New Roman" w:cs="Times New Roman"/>
          <w:sz w:val="24"/>
          <w:szCs w:val="24"/>
        </w:rPr>
        <w:t xml:space="preserve">Reform kapsamındaki ilk düzenleme sosyal güvenlik kurumlarının tek çatı altında toplayan 5502 sayılı Sosyal Güvenlik Kurumu Kanunudur. SSK, </w:t>
      </w:r>
      <w:proofErr w:type="spellStart"/>
      <w:r w:rsidRPr="00FE7014">
        <w:rPr>
          <w:rFonts w:ascii="Times New Roman" w:hAnsi="Times New Roman" w:cs="Times New Roman"/>
          <w:sz w:val="24"/>
          <w:szCs w:val="24"/>
        </w:rPr>
        <w:t>Bağ-Kur</w:t>
      </w:r>
      <w:proofErr w:type="spellEnd"/>
      <w:r w:rsidRPr="00FE7014">
        <w:rPr>
          <w:rFonts w:ascii="Times New Roman" w:hAnsi="Times New Roman" w:cs="Times New Roman"/>
          <w:sz w:val="24"/>
          <w:szCs w:val="24"/>
        </w:rPr>
        <w:t xml:space="preserve"> ve Emekli Sandığı kurumlarını ‘Sosyal Güvenlik Kurumu’ adı altında birleştirerek tek çatı düzenlemesi getirilmiş oldu. </w:t>
      </w:r>
    </w:p>
    <w:p w14:paraId="4C7D2528" w14:textId="361A9894" w:rsidR="00FE7014" w:rsidRPr="00FE7014" w:rsidRDefault="00FE7014" w:rsidP="00837D79">
      <w:pPr>
        <w:numPr>
          <w:ilvl w:val="0"/>
          <w:numId w:val="6"/>
        </w:numPr>
        <w:jc w:val="both"/>
        <w:rPr>
          <w:rFonts w:ascii="Times New Roman" w:hAnsi="Times New Roman" w:cs="Times New Roman"/>
          <w:sz w:val="24"/>
          <w:szCs w:val="24"/>
        </w:rPr>
      </w:pPr>
      <w:r w:rsidRPr="00FE7014">
        <w:rPr>
          <w:rFonts w:ascii="Times New Roman" w:hAnsi="Times New Roman" w:cs="Times New Roman"/>
          <w:sz w:val="24"/>
          <w:szCs w:val="24"/>
        </w:rPr>
        <w:t xml:space="preserve">Reformun ikinci boyutunun amacı ise ‘norm </w:t>
      </w:r>
      <w:proofErr w:type="spellStart"/>
      <w:r w:rsidRPr="00FE7014">
        <w:rPr>
          <w:rFonts w:ascii="Times New Roman" w:hAnsi="Times New Roman" w:cs="Times New Roman"/>
          <w:sz w:val="24"/>
          <w:szCs w:val="24"/>
        </w:rPr>
        <w:t>birliği’</w:t>
      </w:r>
      <w:r w:rsidR="00FA2BE8">
        <w:rPr>
          <w:rFonts w:ascii="Times New Roman" w:hAnsi="Times New Roman" w:cs="Times New Roman"/>
          <w:sz w:val="24"/>
          <w:szCs w:val="24"/>
        </w:rPr>
        <w:t>dir</w:t>
      </w:r>
      <w:proofErr w:type="spellEnd"/>
      <w:r w:rsidR="00FA2BE8">
        <w:rPr>
          <w:rFonts w:ascii="Times New Roman" w:hAnsi="Times New Roman" w:cs="Times New Roman"/>
          <w:sz w:val="24"/>
          <w:szCs w:val="24"/>
        </w:rPr>
        <w:t xml:space="preserve">. </w:t>
      </w:r>
      <w:r w:rsidRPr="00FE7014">
        <w:rPr>
          <w:rFonts w:ascii="Times New Roman" w:hAnsi="Times New Roman" w:cs="Times New Roman"/>
          <w:sz w:val="24"/>
          <w:szCs w:val="24"/>
        </w:rPr>
        <w:t xml:space="preserve">01.10.2008 tarihinde 5510 sayılı Sosyal Sigortalar ve Genel Sağlık Sigortası Kanununun yürürlüğe girmesi ile de Sosyal Güvenlik Reformu ve dolayısıyla Genel Sağlık Sigortası </w:t>
      </w:r>
      <w:r w:rsidR="00FA2BE8">
        <w:rPr>
          <w:rFonts w:ascii="Times New Roman" w:hAnsi="Times New Roman" w:cs="Times New Roman"/>
          <w:sz w:val="24"/>
          <w:szCs w:val="24"/>
        </w:rPr>
        <w:t xml:space="preserve">da </w:t>
      </w:r>
      <w:r w:rsidRPr="00FE7014">
        <w:rPr>
          <w:rFonts w:ascii="Times New Roman" w:hAnsi="Times New Roman" w:cs="Times New Roman"/>
          <w:sz w:val="24"/>
          <w:szCs w:val="24"/>
        </w:rPr>
        <w:t>yürürlüğe girmiş</w:t>
      </w:r>
      <w:r w:rsidR="00FA2BE8">
        <w:rPr>
          <w:rFonts w:ascii="Times New Roman" w:hAnsi="Times New Roman" w:cs="Times New Roman"/>
          <w:sz w:val="24"/>
          <w:szCs w:val="24"/>
        </w:rPr>
        <w:t>tir</w:t>
      </w:r>
      <w:r w:rsidRPr="00FE7014">
        <w:rPr>
          <w:rFonts w:ascii="Times New Roman" w:hAnsi="Times New Roman" w:cs="Times New Roman"/>
          <w:sz w:val="24"/>
          <w:szCs w:val="24"/>
        </w:rPr>
        <w:t>.</w:t>
      </w:r>
    </w:p>
    <w:p w14:paraId="2E9693C4" w14:textId="77777777" w:rsidR="00FA2BE8" w:rsidRDefault="00FA2BE8" w:rsidP="00837D79">
      <w:pPr>
        <w:jc w:val="both"/>
        <w:rPr>
          <w:rFonts w:ascii="Times New Roman" w:hAnsi="Times New Roman" w:cs="Times New Roman"/>
          <w:b/>
          <w:bCs/>
          <w:sz w:val="24"/>
          <w:szCs w:val="24"/>
        </w:rPr>
      </w:pPr>
    </w:p>
    <w:p w14:paraId="2964FA20" w14:textId="77777777" w:rsidR="00FA2BE8" w:rsidRDefault="00FA2BE8" w:rsidP="00837D79">
      <w:pPr>
        <w:jc w:val="both"/>
        <w:rPr>
          <w:rFonts w:ascii="Times New Roman" w:hAnsi="Times New Roman" w:cs="Times New Roman"/>
          <w:b/>
          <w:bCs/>
          <w:sz w:val="24"/>
          <w:szCs w:val="24"/>
        </w:rPr>
      </w:pPr>
    </w:p>
    <w:p w14:paraId="5C539091" w14:textId="61AF9E9E" w:rsidR="00FE7014" w:rsidRPr="00837D79" w:rsidRDefault="00FE7014" w:rsidP="00837D79">
      <w:pPr>
        <w:jc w:val="both"/>
        <w:rPr>
          <w:rFonts w:ascii="Times New Roman" w:hAnsi="Times New Roman" w:cs="Times New Roman"/>
          <w:b/>
          <w:bCs/>
          <w:sz w:val="24"/>
          <w:szCs w:val="24"/>
        </w:rPr>
      </w:pPr>
      <w:r w:rsidRPr="00837D79">
        <w:rPr>
          <w:rFonts w:ascii="Times New Roman" w:hAnsi="Times New Roman" w:cs="Times New Roman"/>
          <w:b/>
          <w:bCs/>
          <w:sz w:val="24"/>
          <w:szCs w:val="24"/>
        </w:rPr>
        <w:lastRenderedPageBreak/>
        <w:t>Sosyal Güvenlik Kurumu</w:t>
      </w:r>
    </w:p>
    <w:p w14:paraId="39CDAA0A" w14:textId="61ECFC8C" w:rsidR="00FE7014" w:rsidRPr="00FE7014" w:rsidRDefault="00FE7014" w:rsidP="00837D79">
      <w:pPr>
        <w:numPr>
          <w:ilvl w:val="0"/>
          <w:numId w:val="7"/>
        </w:numPr>
        <w:jc w:val="both"/>
        <w:rPr>
          <w:rFonts w:ascii="Times New Roman" w:hAnsi="Times New Roman" w:cs="Times New Roman"/>
          <w:sz w:val="24"/>
          <w:szCs w:val="24"/>
        </w:rPr>
      </w:pPr>
      <w:r w:rsidRPr="00FE7014">
        <w:rPr>
          <w:rFonts w:ascii="Times New Roman" w:hAnsi="Times New Roman" w:cs="Times New Roman"/>
          <w:sz w:val="24"/>
          <w:szCs w:val="24"/>
        </w:rPr>
        <w:t xml:space="preserve">Başta mali yönden olmak üzere her bakımdan </w:t>
      </w:r>
      <w:r w:rsidR="00FA2BE8">
        <w:rPr>
          <w:rFonts w:ascii="Times New Roman" w:hAnsi="Times New Roman" w:cs="Times New Roman"/>
          <w:sz w:val="24"/>
          <w:szCs w:val="24"/>
        </w:rPr>
        <w:t xml:space="preserve">ülkemizin </w:t>
      </w:r>
      <w:r w:rsidRPr="00FE7014">
        <w:rPr>
          <w:rFonts w:ascii="Times New Roman" w:hAnsi="Times New Roman" w:cs="Times New Roman"/>
          <w:sz w:val="24"/>
          <w:szCs w:val="24"/>
        </w:rPr>
        <w:t>devasa bir kurum</w:t>
      </w:r>
      <w:r w:rsidR="00FA2BE8">
        <w:rPr>
          <w:rFonts w:ascii="Times New Roman" w:hAnsi="Times New Roman" w:cs="Times New Roman"/>
          <w:sz w:val="24"/>
          <w:szCs w:val="24"/>
        </w:rPr>
        <w:t>u</w:t>
      </w:r>
      <w:r w:rsidRPr="00FE7014">
        <w:rPr>
          <w:rFonts w:ascii="Times New Roman" w:hAnsi="Times New Roman" w:cs="Times New Roman"/>
          <w:sz w:val="24"/>
          <w:szCs w:val="24"/>
        </w:rPr>
        <w:t>dur.</w:t>
      </w:r>
    </w:p>
    <w:p w14:paraId="2201188D" w14:textId="77777777" w:rsidR="00FE7014" w:rsidRPr="00FE7014" w:rsidRDefault="00FE7014" w:rsidP="00837D79">
      <w:pPr>
        <w:numPr>
          <w:ilvl w:val="0"/>
          <w:numId w:val="7"/>
        </w:numPr>
        <w:jc w:val="both"/>
        <w:rPr>
          <w:rFonts w:ascii="Times New Roman" w:hAnsi="Times New Roman" w:cs="Times New Roman"/>
          <w:sz w:val="24"/>
          <w:szCs w:val="24"/>
        </w:rPr>
      </w:pPr>
      <w:r w:rsidRPr="00FE7014">
        <w:rPr>
          <w:rFonts w:ascii="Times New Roman" w:hAnsi="Times New Roman" w:cs="Times New Roman"/>
          <w:sz w:val="24"/>
          <w:szCs w:val="24"/>
        </w:rPr>
        <w:t>2019 yılı itibariyle SGK gelirleri Türkiye bütçesinin %43’üne, giderleri ise %48’ine tekabül etmektedir.</w:t>
      </w:r>
    </w:p>
    <w:p w14:paraId="1F17A7AD" w14:textId="77777777" w:rsidR="00FE7014" w:rsidRPr="00FE7014" w:rsidRDefault="00FE7014" w:rsidP="00837D79">
      <w:pPr>
        <w:numPr>
          <w:ilvl w:val="0"/>
          <w:numId w:val="7"/>
        </w:numPr>
        <w:jc w:val="both"/>
        <w:rPr>
          <w:rFonts w:ascii="Times New Roman" w:hAnsi="Times New Roman" w:cs="Times New Roman"/>
          <w:sz w:val="24"/>
          <w:szCs w:val="24"/>
        </w:rPr>
      </w:pPr>
      <w:proofErr w:type="spellStart"/>
      <w:r w:rsidRPr="00FE7014">
        <w:rPr>
          <w:rFonts w:ascii="Times New Roman" w:hAnsi="Times New Roman" w:cs="Times New Roman"/>
          <w:sz w:val="24"/>
          <w:szCs w:val="24"/>
        </w:rPr>
        <w:t>SGK’nın</w:t>
      </w:r>
      <w:proofErr w:type="spellEnd"/>
      <w:r w:rsidRPr="00FE7014">
        <w:rPr>
          <w:rFonts w:ascii="Times New Roman" w:hAnsi="Times New Roman" w:cs="Times New Roman"/>
          <w:sz w:val="24"/>
          <w:szCs w:val="24"/>
        </w:rPr>
        <w:t xml:space="preserve"> bütçe açığı, genel bütçe açığının %58’ine denk gelmektedir.</w:t>
      </w:r>
    </w:p>
    <w:p w14:paraId="0815E3CD" w14:textId="77777777" w:rsidR="00FE7014" w:rsidRPr="00FE7014" w:rsidRDefault="00FE7014" w:rsidP="00837D79">
      <w:pPr>
        <w:numPr>
          <w:ilvl w:val="0"/>
          <w:numId w:val="7"/>
        </w:numPr>
        <w:jc w:val="both"/>
        <w:rPr>
          <w:rFonts w:ascii="Times New Roman" w:hAnsi="Times New Roman" w:cs="Times New Roman"/>
          <w:sz w:val="24"/>
          <w:szCs w:val="24"/>
        </w:rPr>
      </w:pPr>
      <w:r w:rsidRPr="00FE7014">
        <w:rPr>
          <w:rFonts w:ascii="Times New Roman" w:hAnsi="Times New Roman" w:cs="Times New Roman"/>
          <w:sz w:val="24"/>
          <w:szCs w:val="24"/>
        </w:rPr>
        <w:t>2006 tarih ve 5502 sayılı Sosyal Güvenlik Kurumu Kanunu ile oluşturulmuştur.</w:t>
      </w:r>
    </w:p>
    <w:p w14:paraId="4AD0F575" w14:textId="77777777" w:rsidR="00FE7014" w:rsidRPr="00FE7014" w:rsidRDefault="00FE7014" w:rsidP="00837D79">
      <w:pPr>
        <w:numPr>
          <w:ilvl w:val="0"/>
          <w:numId w:val="7"/>
        </w:numPr>
        <w:jc w:val="both"/>
        <w:rPr>
          <w:rFonts w:ascii="Times New Roman" w:hAnsi="Times New Roman" w:cs="Times New Roman"/>
          <w:sz w:val="24"/>
          <w:szCs w:val="24"/>
        </w:rPr>
      </w:pPr>
      <w:r w:rsidRPr="00FE7014">
        <w:rPr>
          <w:rFonts w:ascii="Times New Roman" w:hAnsi="Times New Roman" w:cs="Times New Roman"/>
          <w:sz w:val="24"/>
          <w:szCs w:val="24"/>
        </w:rPr>
        <w:t>Cumhurbaşkanlığı hükümet sistemine geçişle ilgili idari yapı değişikliklerinden SGK da etkilenmiş ve 5502 sayılı Kanun, 703 sayılı KHK m.88 ile büyük ölçüde değiştirilmiştir.</w:t>
      </w:r>
    </w:p>
    <w:p w14:paraId="4D655601" w14:textId="77777777" w:rsidR="00FE7014" w:rsidRPr="00FE7014" w:rsidRDefault="00FE7014" w:rsidP="00837D79">
      <w:pPr>
        <w:numPr>
          <w:ilvl w:val="0"/>
          <w:numId w:val="7"/>
        </w:numPr>
        <w:jc w:val="both"/>
        <w:rPr>
          <w:rFonts w:ascii="Times New Roman" w:hAnsi="Times New Roman" w:cs="Times New Roman"/>
          <w:sz w:val="24"/>
          <w:szCs w:val="24"/>
        </w:rPr>
      </w:pPr>
      <w:proofErr w:type="spellStart"/>
      <w:r w:rsidRPr="00FE7014">
        <w:rPr>
          <w:rFonts w:ascii="Times New Roman" w:hAnsi="Times New Roman" w:cs="Times New Roman"/>
          <w:sz w:val="24"/>
          <w:szCs w:val="24"/>
        </w:rPr>
        <w:t>SGK’nın</w:t>
      </w:r>
      <w:proofErr w:type="spellEnd"/>
      <w:r w:rsidRPr="00FE7014">
        <w:rPr>
          <w:rFonts w:ascii="Times New Roman" w:hAnsi="Times New Roman" w:cs="Times New Roman"/>
          <w:sz w:val="24"/>
          <w:szCs w:val="24"/>
        </w:rPr>
        <w:t xml:space="preserve"> hukuki statüsü, görevleri, idari yapılanması ve faaliyetleri ile temel hükümler </w:t>
      </w:r>
      <w:r w:rsidRPr="000A4902">
        <w:rPr>
          <w:rFonts w:ascii="Times New Roman" w:hAnsi="Times New Roman" w:cs="Times New Roman"/>
          <w:sz w:val="24"/>
          <w:szCs w:val="24"/>
          <w:u w:val="single"/>
        </w:rPr>
        <w:t>2018 tarihli 4 numaralı Cumhurbaşkanlığı Kararnamesi</w:t>
      </w:r>
      <w:r w:rsidRPr="00FE7014">
        <w:rPr>
          <w:rFonts w:ascii="Times New Roman" w:hAnsi="Times New Roman" w:cs="Times New Roman"/>
          <w:sz w:val="24"/>
          <w:szCs w:val="24"/>
        </w:rPr>
        <w:t xml:space="preserve"> m.403-433 arasında yer almaktadır. (Bakanlıklara Bağlı, İlgili, İlişkili Kurum ve Kuruluşlar ile Diğer Kurum ve Kuruluşların Teşkilatı Hakkında CBK).</w:t>
      </w:r>
    </w:p>
    <w:p w14:paraId="4C49C34C" w14:textId="77777777" w:rsidR="00FE7014" w:rsidRPr="00FE7014" w:rsidRDefault="00FE7014" w:rsidP="00837D79">
      <w:pPr>
        <w:numPr>
          <w:ilvl w:val="0"/>
          <w:numId w:val="7"/>
        </w:numPr>
        <w:jc w:val="both"/>
        <w:rPr>
          <w:rFonts w:ascii="Times New Roman" w:hAnsi="Times New Roman" w:cs="Times New Roman"/>
          <w:sz w:val="24"/>
          <w:szCs w:val="24"/>
        </w:rPr>
      </w:pPr>
      <w:r w:rsidRPr="00FE7014">
        <w:rPr>
          <w:rFonts w:ascii="Times New Roman" w:hAnsi="Times New Roman" w:cs="Times New Roman"/>
          <w:sz w:val="24"/>
          <w:szCs w:val="24"/>
        </w:rPr>
        <w:t>m.405</w:t>
      </w:r>
      <w:proofErr w:type="gramStart"/>
      <w:r w:rsidRPr="00FE7014">
        <w:rPr>
          <w:rFonts w:ascii="Times New Roman" w:hAnsi="Times New Roman" w:cs="Times New Roman"/>
          <w:sz w:val="24"/>
          <w:szCs w:val="24"/>
        </w:rPr>
        <w:t>/(</w:t>
      </w:r>
      <w:proofErr w:type="gramEnd"/>
      <w:r w:rsidRPr="00FE7014">
        <w:rPr>
          <w:rFonts w:ascii="Times New Roman" w:hAnsi="Times New Roman" w:cs="Times New Roman"/>
          <w:sz w:val="24"/>
          <w:szCs w:val="24"/>
        </w:rPr>
        <w:t xml:space="preserve">1): </w:t>
      </w:r>
      <w:r w:rsidRPr="00FE7014">
        <w:rPr>
          <w:rFonts w:ascii="Times New Roman" w:hAnsi="Times New Roman" w:cs="Times New Roman"/>
          <w:sz w:val="24"/>
          <w:szCs w:val="24"/>
          <w:u w:val="single"/>
        </w:rPr>
        <w:t>Kurumun temel amacı</w:t>
      </w:r>
      <w:r w:rsidRPr="00FE7014">
        <w:rPr>
          <w:rFonts w:ascii="Times New Roman" w:hAnsi="Times New Roman" w:cs="Times New Roman"/>
          <w:sz w:val="24"/>
          <w:szCs w:val="24"/>
        </w:rPr>
        <w:t xml:space="preserve">; sosyal sigortacılık ilkelerine dayalı etkin, adil, kolay erişilebilir, </w:t>
      </w:r>
      <w:proofErr w:type="spellStart"/>
      <w:r w:rsidRPr="00FE7014">
        <w:rPr>
          <w:rFonts w:ascii="Times New Roman" w:hAnsi="Times New Roman" w:cs="Times New Roman"/>
          <w:sz w:val="24"/>
          <w:szCs w:val="24"/>
        </w:rPr>
        <w:t>aktüeryal</w:t>
      </w:r>
      <w:proofErr w:type="spellEnd"/>
      <w:r w:rsidRPr="00FE7014">
        <w:rPr>
          <w:rFonts w:ascii="Times New Roman" w:hAnsi="Times New Roman" w:cs="Times New Roman"/>
          <w:sz w:val="24"/>
          <w:szCs w:val="24"/>
        </w:rPr>
        <w:t xml:space="preserve"> ve malî açıdan sürdürülebilir, çağdaş standartlarda sosyal güvenlik sistemini yürütmektir. </w:t>
      </w:r>
    </w:p>
    <w:p w14:paraId="44D61293" w14:textId="77777777" w:rsidR="00FE7014" w:rsidRPr="00FE7014" w:rsidRDefault="00FE7014" w:rsidP="00837D79">
      <w:pPr>
        <w:numPr>
          <w:ilvl w:val="0"/>
          <w:numId w:val="7"/>
        </w:numPr>
        <w:jc w:val="both"/>
        <w:rPr>
          <w:rFonts w:ascii="Times New Roman" w:hAnsi="Times New Roman" w:cs="Times New Roman"/>
          <w:sz w:val="24"/>
          <w:szCs w:val="24"/>
        </w:rPr>
      </w:pPr>
      <w:r w:rsidRPr="00FE7014">
        <w:rPr>
          <w:rFonts w:ascii="Times New Roman" w:hAnsi="Times New Roman" w:cs="Times New Roman"/>
          <w:sz w:val="24"/>
          <w:szCs w:val="24"/>
        </w:rPr>
        <w:t>(2</w:t>
      </w:r>
      <w:r w:rsidRPr="00FE7014">
        <w:rPr>
          <w:rFonts w:ascii="Times New Roman" w:hAnsi="Times New Roman" w:cs="Times New Roman"/>
          <w:sz w:val="24"/>
          <w:szCs w:val="24"/>
          <w:u w:val="single"/>
        </w:rPr>
        <w:t>) Kurumun görevleri şunlardır</w:t>
      </w:r>
      <w:r w:rsidRPr="00FE7014">
        <w:rPr>
          <w:rFonts w:ascii="Times New Roman" w:hAnsi="Times New Roman" w:cs="Times New Roman"/>
          <w:sz w:val="24"/>
          <w:szCs w:val="24"/>
        </w:rPr>
        <w:t xml:space="preserve">: </w:t>
      </w:r>
    </w:p>
    <w:p w14:paraId="639374AE" w14:textId="77777777" w:rsidR="00FE7014" w:rsidRPr="00FE7014" w:rsidRDefault="00FE7014" w:rsidP="00837D79">
      <w:pPr>
        <w:numPr>
          <w:ilvl w:val="1"/>
          <w:numId w:val="7"/>
        </w:numPr>
        <w:jc w:val="both"/>
        <w:rPr>
          <w:rFonts w:ascii="Times New Roman" w:hAnsi="Times New Roman" w:cs="Times New Roman"/>
          <w:sz w:val="24"/>
          <w:szCs w:val="24"/>
        </w:rPr>
      </w:pPr>
      <w:r w:rsidRPr="00FE7014">
        <w:rPr>
          <w:rFonts w:ascii="Times New Roman" w:hAnsi="Times New Roman" w:cs="Times New Roman"/>
          <w:sz w:val="24"/>
          <w:szCs w:val="24"/>
        </w:rPr>
        <w:t xml:space="preserve">a) Ulusal kalkınma strateji ve politikaları ile yıllık uygulama programlarını dikkate alarak sosyal güvenlik politikalarını uygulamak, bu politikaların geliştirilmesine yönelik çalışmalar yapmak.  </w:t>
      </w:r>
    </w:p>
    <w:p w14:paraId="2AF02AE7" w14:textId="77777777" w:rsidR="00FE7014" w:rsidRPr="00FE7014" w:rsidRDefault="00FE7014" w:rsidP="00837D79">
      <w:pPr>
        <w:numPr>
          <w:ilvl w:val="1"/>
          <w:numId w:val="7"/>
        </w:numPr>
        <w:jc w:val="both"/>
        <w:rPr>
          <w:rFonts w:ascii="Times New Roman" w:hAnsi="Times New Roman" w:cs="Times New Roman"/>
          <w:sz w:val="24"/>
          <w:szCs w:val="24"/>
        </w:rPr>
      </w:pPr>
      <w:r w:rsidRPr="00FE7014">
        <w:rPr>
          <w:rFonts w:ascii="Times New Roman" w:hAnsi="Times New Roman" w:cs="Times New Roman"/>
          <w:sz w:val="24"/>
          <w:szCs w:val="24"/>
        </w:rPr>
        <w:t xml:space="preserve">b) Hizmet sunduğu gerçek ve tüzel kişileri hak ve yükümlülükleri konusunda bilgilendirmek, haklarının kullanılmasını ve yükümlülüklerinin yerine getirilmesini kolaylaştırmak.  </w:t>
      </w:r>
    </w:p>
    <w:p w14:paraId="5AAAA4C7" w14:textId="77777777" w:rsidR="00FE7014" w:rsidRPr="00FE7014" w:rsidRDefault="00FE7014" w:rsidP="00837D79">
      <w:pPr>
        <w:numPr>
          <w:ilvl w:val="1"/>
          <w:numId w:val="7"/>
        </w:numPr>
        <w:jc w:val="both"/>
        <w:rPr>
          <w:rFonts w:ascii="Times New Roman" w:hAnsi="Times New Roman" w:cs="Times New Roman"/>
          <w:sz w:val="24"/>
          <w:szCs w:val="24"/>
        </w:rPr>
      </w:pPr>
      <w:r w:rsidRPr="00FE7014">
        <w:rPr>
          <w:rFonts w:ascii="Times New Roman" w:hAnsi="Times New Roman" w:cs="Times New Roman"/>
          <w:sz w:val="24"/>
          <w:szCs w:val="24"/>
        </w:rPr>
        <w:t xml:space="preserve">c) Sosyal güvenliğe ilişkin konularda; uluslararası gelişmeleri izlemek, Avrupa Birliği ve uluslararası kuruluşlar ile </w:t>
      </w:r>
      <w:proofErr w:type="gramStart"/>
      <w:r w:rsidRPr="00FE7014">
        <w:rPr>
          <w:rFonts w:ascii="Times New Roman" w:hAnsi="Times New Roman" w:cs="Times New Roman"/>
          <w:sz w:val="24"/>
          <w:szCs w:val="24"/>
        </w:rPr>
        <w:t>işbirliği</w:t>
      </w:r>
      <w:proofErr w:type="gramEnd"/>
      <w:r w:rsidRPr="00FE7014">
        <w:rPr>
          <w:rFonts w:ascii="Times New Roman" w:hAnsi="Times New Roman" w:cs="Times New Roman"/>
          <w:sz w:val="24"/>
          <w:szCs w:val="24"/>
        </w:rPr>
        <w:t xml:space="preserve"> yapmak, yabancı ülkelerle yapılacak sosyal güvenlik sözleşmelerine ilişkin gerekli çalışmaları yürütmek, usulüne göre yürürlüğe konulmuş uluslararası </w:t>
      </w:r>
      <w:proofErr w:type="spellStart"/>
      <w:r w:rsidRPr="00FE7014">
        <w:rPr>
          <w:rFonts w:ascii="Times New Roman" w:hAnsi="Times New Roman" w:cs="Times New Roman"/>
          <w:sz w:val="24"/>
          <w:szCs w:val="24"/>
        </w:rPr>
        <w:t>andlaşmaları</w:t>
      </w:r>
      <w:proofErr w:type="spellEnd"/>
      <w:r w:rsidRPr="00FE7014">
        <w:rPr>
          <w:rFonts w:ascii="Times New Roman" w:hAnsi="Times New Roman" w:cs="Times New Roman"/>
          <w:sz w:val="24"/>
          <w:szCs w:val="24"/>
        </w:rPr>
        <w:t xml:space="preserve"> uygulamak.  </w:t>
      </w:r>
    </w:p>
    <w:p w14:paraId="5F803D5C" w14:textId="77777777" w:rsidR="00FE7014" w:rsidRPr="00FE7014" w:rsidRDefault="00FE7014" w:rsidP="00837D79">
      <w:pPr>
        <w:numPr>
          <w:ilvl w:val="1"/>
          <w:numId w:val="7"/>
        </w:numPr>
        <w:jc w:val="both"/>
        <w:rPr>
          <w:rFonts w:ascii="Times New Roman" w:hAnsi="Times New Roman" w:cs="Times New Roman"/>
          <w:sz w:val="24"/>
          <w:szCs w:val="24"/>
        </w:rPr>
      </w:pPr>
      <w:proofErr w:type="gramStart"/>
      <w:r w:rsidRPr="00FE7014">
        <w:rPr>
          <w:rFonts w:ascii="Times New Roman" w:hAnsi="Times New Roman" w:cs="Times New Roman"/>
          <w:sz w:val="24"/>
          <w:szCs w:val="24"/>
        </w:rPr>
        <w:t>ç</w:t>
      </w:r>
      <w:proofErr w:type="gramEnd"/>
      <w:r w:rsidRPr="00FE7014">
        <w:rPr>
          <w:rFonts w:ascii="Times New Roman" w:hAnsi="Times New Roman" w:cs="Times New Roman"/>
          <w:sz w:val="24"/>
          <w:szCs w:val="24"/>
        </w:rPr>
        <w:t xml:space="preserve">) Sosyal güvenlik alanında eğitim, araştırma ve danışmanlık faaliyetleri yapmak ve yaptırmak, kamu idareleri arasında koordinasyon ve işbirliğini sağlamak. </w:t>
      </w:r>
    </w:p>
    <w:p w14:paraId="55BECECF" w14:textId="77777777" w:rsidR="00FE7014" w:rsidRPr="00FE7014" w:rsidRDefault="00FE7014" w:rsidP="00837D79">
      <w:pPr>
        <w:numPr>
          <w:ilvl w:val="1"/>
          <w:numId w:val="7"/>
        </w:numPr>
        <w:jc w:val="both"/>
        <w:rPr>
          <w:rFonts w:ascii="Times New Roman" w:hAnsi="Times New Roman" w:cs="Times New Roman"/>
          <w:sz w:val="24"/>
          <w:szCs w:val="24"/>
        </w:rPr>
      </w:pPr>
      <w:r w:rsidRPr="00FE7014">
        <w:rPr>
          <w:rFonts w:ascii="Times New Roman" w:hAnsi="Times New Roman" w:cs="Times New Roman"/>
          <w:sz w:val="24"/>
          <w:szCs w:val="24"/>
        </w:rPr>
        <w:t xml:space="preserve"> d) Mevzuat ile Kuruma verilen görevleri yapmak.</w:t>
      </w:r>
    </w:p>
    <w:p w14:paraId="166630B2" w14:textId="103D0B06" w:rsidR="00FE7014" w:rsidRPr="00837D79" w:rsidRDefault="00FE7014" w:rsidP="00837D79">
      <w:pPr>
        <w:jc w:val="both"/>
        <w:rPr>
          <w:rFonts w:ascii="Times New Roman" w:hAnsi="Times New Roman" w:cs="Times New Roman"/>
          <w:b/>
          <w:bCs/>
          <w:sz w:val="24"/>
          <w:szCs w:val="24"/>
        </w:rPr>
      </w:pPr>
      <w:proofErr w:type="spellStart"/>
      <w:r w:rsidRPr="00837D79">
        <w:rPr>
          <w:rFonts w:ascii="Times New Roman" w:hAnsi="Times New Roman" w:cs="Times New Roman"/>
          <w:b/>
          <w:bCs/>
          <w:sz w:val="24"/>
          <w:szCs w:val="24"/>
        </w:rPr>
        <w:t>SGK’nın</w:t>
      </w:r>
      <w:proofErr w:type="spellEnd"/>
      <w:r w:rsidRPr="00837D79">
        <w:rPr>
          <w:rFonts w:ascii="Times New Roman" w:hAnsi="Times New Roman" w:cs="Times New Roman"/>
          <w:b/>
          <w:bCs/>
          <w:sz w:val="24"/>
          <w:szCs w:val="24"/>
        </w:rPr>
        <w:t xml:space="preserve"> Hukuki Yapısı ve Özerklik</w:t>
      </w:r>
    </w:p>
    <w:p w14:paraId="03662C3B" w14:textId="77777777" w:rsidR="00FE7014" w:rsidRPr="00FE7014" w:rsidRDefault="00FE7014" w:rsidP="00837D79">
      <w:pPr>
        <w:numPr>
          <w:ilvl w:val="0"/>
          <w:numId w:val="8"/>
        </w:numPr>
        <w:jc w:val="both"/>
        <w:rPr>
          <w:rFonts w:ascii="Times New Roman" w:hAnsi="Times New Roman" w:cs="Times New Roman"/>
          <w:sz w:val="24"/>
          <w:szCs w:val="24"/>
        </w:rPr>
      </w:pPr>
      <w:r w:rsidRPr="00FE7014">
        <w:rPr>
          <w:rFonts w:ascii="Times New Roman" w:hAnsi="Times New Roman" w:cs="Times New Roman"/>
          <w:sz w:val="24"/>
          <w:szCs w:val="24"/>
        </w:rPr>
        <w:t xml:space="preserve">M.403: «Bu Bölümde Kuruma görev ve yetki veren diğer mevzuatın hükümlerini uygulamak üzere </w:t>
      </w:r>
      <w:r w:rsidRPr="00FE7014">
        <w:rPr>
          <w:rFonts w:ascii="Times New Roman" w:hAnsi="Times New Roman" w:cs="Times New Roman"/>
          <w:sz w:val="24"/>
          <w:szCs w:val="24"/>
          <w:u w:val="single"/>
        </w:rPr>
        <w:t>kamu tüzel kişiliğini haiz, idarî ve malî açıdan özerk</w:t>
      </w:r>
      <w:r w:rsidRPr="00FE7014">
        <w:rPr>
          <w:rFonts w:ascii="Times New Roman" w:hAnsi="Times New Roman" w:cs="Times New Roman"/>
          <w:sz w:val="24"/>
          <w:szCs w:val="24"/>
        </w:rPr>
        <w:t xml:space="preserve">, </w:t>
      </w:r>
      <w:r w:rsidRPr="00FE7014">
        <w:rPr>
          <w:rFonts w:ascii="Times New Roman" w:hAnsi="Times New Roman" w:cs="Times New Roman"/>
          <w:sz w:val="24"/>
          <w:szCs w:val="24"/>
          <w:u w:val="single"/>
        </w:rPr>
        <w:t xml:space="preserve">5502 sayılı Kanunda ve bu Bölümde hüküm bulunmayan durumlarda özel hukuk hükümlerine tâbi </w:t>
      </w:r>
      <w:r w:rsidRPr="00FE7014">
        <w:rPr>
          <w:rFonts w:ascii="Times New Roman" w:hAnsi="Times New Roman" w:cs="Times New Roman"/>
          <w:sz w:val="24"/>
          <w:szCs w:val="24"/>
        </w:rPr>
        <w:t xml:space="preserve">Sosyal Güvenlik Kurumu kurulmuştur. Kurum, </w:t>
      </w:r>
      <w:r w:rsidRPr="00FE7014">
        <w:rPr>
          <w:rFonts w:ascii="Times New Roman" w:hAnsi="Times New Roman" w:cs="Times New Roman"/>
          <w:sz w:val="24"/>
          <w:szCs w:val="24"/>
          <w:u w:val="single"/>
        </w:rPr>
        <w:t>Aile, Çalışma ve Sosyal Hizmetler Bakanlığının ilgili kuruluşudur</w:t>
      </w:r>
      <w:r w:rsidRPr="00FE7014">
        <w:rPr>
          <w:rFonts w:ascii="Times New Roman" w:hAnsi="Times New Roman" w:cs="Times New Roman"/>
          <w:sz w:val="24"/>
          <w:szCs w:val="24"/>
        </w:rPr>
        <w:t xml:space="preserve">. Kurumun </w:t>
      </w:r>
      <w:r w:rsidRPr="00FE7014">
        <w:rPr>
          <w:rFonts w:ascii="Times New Roman" w:hAnsi="Times New Roman" w:cs="Times New Roman"/>
          <w:sz w:val="24"/>
          <w:szCs w:val="24"/>
          <w:u w:val="single"/>
        </w:rPr>
        <w:t>merkezi Ankara’dadır</w:t>
      </w:r>
      <w:r w:rsidRPr="00FE7014">
        <w:rPr>
          <w:rFonts w:ascii="Times New Roman" w:hAnsi="Times New Roman" w:cs="Times New Roman"/>
          <w:sz w:val="24"/>
          <w:szCs w:val="24"/>
        </w:rPr>
        <w:t>».</w:t>
      </w:r>
    </w:p>
    <w:p w14:paraId="5DD5CD59" w14:textId="77777777" w:rsidR="00FA2BE8" w:rsidRDefault="00FA2BE8" w:rsidP="00837D79">
      <w:pPr>
        <w:jc w:val="both"/>
        <w:rPr>
          <w:rFonts w:ascii="Times New Roman" w:hAnsi="Times New Roman" w:cs="Times New Roman"/>
          <w:b/>
          <w:bCs/>
          <w:sz w:val="24"/>
          <w:szCs w:val="24"/>
        </w:rPr>
      </w:pPr>
    </w:p>
    <w:p w14:paraId="10DC99EF" w14:textId="5BA180C4" w:rsidR="00FE7014" w:rsidRPr="00837D79" w:rsidRDefault="00FE7014" w:rsidP="00837D79">
      <w:pPr>
        <w:jc w:val="both"/>
        <w:rPr>
          <w:rFonts w:ascii="Times New Roman" w:hAnsi="Times New Roman" w:cs="Times New Roman"/>
          <w:b/>
          <w:bCs/>
          <w:sz w:val="24"/>
          <w:szCs w:val="24"/>
        </w:rPr>
      </w:pPr>
      <w:proofErr w:type="spellStart"/>
      <w:r w:rsidRPr="00837D79">
        <w:rPr>
          <w:rFonts w:ascii="Times New Roman" w:hAnsi="Times New Roman" w:cs="Times New Roman"/>
          <w:b/>
          <w:bCs/>
          <w:sz w:val="24"/>
          <w:szCs w:val="24"/>
        </w:rPr>
        <w:lastRenderedPageBreak/>
        <w:t>SGK’nın</w:t>
      </w:r>
      <w:proofErr w:type="spellEnd"/>
      <w:r w:rsidRPr="00837D79">
        <w:rPr>
          <w:rFonts w:ascii="Times New Roman" w:hAnsi="Times New Roman" w:cs="Times New Roman"/>
          <w:b/>
          <w:bCs/>
          <w:sz w:val="24"/>
          <w:szCs w:val="24"/>
        </w:rPr>
        <w:t xml:space="preserve"> İdari Yapısı ve Organları</w:t>
      </w:r>
    </w:p>
    <w:p w14:paraId="67CC86B8" w14:textId="77777777" w:rsidR="00FE7014" w:rsidRPr="000A4902" w:rsidRDefault="00FE7014" w:rsidP="00837D79">
      <w:pPr>
        <w:numPr>
          <w:ilvl w:val="0"/>
          <w:numId w:val="9"/>
        </w:numPr>
        <w:jc w:val="both"/>
        <w:rPr>
          <w:rFonts w:ascii="Times New Roman" w:hAnsi="Times New Roman" w:cs="Times New Roman"/>
          <w:sz w:val="24"/>
          <w:szCs w:val="24"/>
          <w:u w:val="single"/>
        </w:rPr>
      </w:pPr>
      <w:r w:rsidRPr="000A4902">
        <w:rPr>
          <w:rFonts w:ascii="Times New Roman" w:hAnsi="Times New Roman" w:cs="Times New Roman"/>
          <w:sz w:val="24"/>
          <w:szCs w:val="24"/>
          <w:u w:val="single"/>
        </w:rPr>
        <w:t>Kurumun idari yapısı içinde yer alan organları:</w:t>
      </w:r>
    </w:p>
    <w:p w14:paraId="2C59306A" w14:textId="77777777" w:rsidR="00FE7014" w:rsidRPr="000A4902" w:rsidRDefault="00FE7014" w:rsidP="00837D79">
      <w:pPr>
        <w:numPr>
          <w:ilvl w:val="1"/>
          <w:numId w:val="9"/>
        </w:numPr>
        <w:jc w:val="both"/>
        <w:rPr>
          <w:rFonts w:ascii="Times New Roman" w:hAnsi="Times New Roman" w:cs="Times New Roman"/>
          <w:sz w:val="24"/>
          <w:szCs w:val="24"/>
          <w:u w:val="single"/>
        </w:rPr>
      </w:pPr>
      <w:r w:rsidRPr="000A4902">
        <w:rPr>
          <w:rFonts w:ascii="Times New Roman" w:hAnsi="Times New Roman" w:cs="Times New Roman"/>
          <w:sz w:val="24"/>
          <w:szCs w:val="24"/>
          <w:u w:val="single"/>
        </w:rPr>
        <w:t>Genel Kurul</w:t>
      </w:r>
    </w:p>
    <w:p w14:paraId="74A317BD" w14:textId="77777777" w:rsidR="00FE7014" w:rsidRPr="000A4902" w:rsidRDefault="00FE7014" w:rsidP="00837D79">
      <w:pPr>
        <w:numPr>
          <w:ilvl w:val="1"/>
          <w:numId w:val="9"/>
        </w:numPr>
        <w:jc w:val="both"/>
        <w:rPr>
          <w:rFonts w:ascii="Times New Roman" w:hAnsi="Times New Roman" w:cs="Times New Roman"/>
          <w:sz w:val="24"/>
          <w:szCs w:val="24"/>
          <w:u w:val="single"/>
        </w:rPr>
      </w:pPr>
      <w:r w:rsidRPr="000A4902">
        <w:rPr>
          <w:rFonts w:ascii="Times New Roman" w:hAnsi="Times New Roman" w:cs="Times New Roman"/>
          <w:sz w:val="24"/>
          <w:szCs w:val="24"/>
          <w:u w:val="single"/>
        </w:rPr>
        <w:t>Yönetim Kurulu</w:t>
      </w:r>
    </w:p>
    <w:p w14:paraId="2FD2A792" w14:textId="77777777" w:rsidR="00FE7014" w:rsidRPr="000A4902" w:rsidRDefault="00FE7014" w:rsidP="00837D79">
      <w:pPr>
        <w:numPr>
          <w:ilvl w:val="1"/>
          <w:numId w:val="9"/>
        </w:numPr>
        <w:jc w:val="both"/>
        <w:rPr>
          <w:rFonts w:ascii="Times New Roman" w:hAnsi="Times New Roman" w:cs="Times New Roman"/>
          <w:sz w:val="24"/>
          <w:szCs w:val="24"/>
          <w:u w:val="single"/>
        </w:rPr>
      </w:pPr>
      <w:r w:rsidRPr="000A4902">
        <w:rPr>
          <w:rFonts w:ascii="Times New Roman" w:hAnsi="Times New Roman" w:cs="Times New Roman"/>
          <w:sz w:val="24"/>
          <w:szCs w:val="24"/>
          <w:u w:val="single"/>
        </w:rPr>
        <w:t>Başkanlık</w:t>
      </w:r>
    </w:p>
    <w:p w14:paraId="3F7353E5" w14:textId="6E33A99E" w:rsidR="00FE7014" w:rsidRPr="000A4902" w:rsidRDefault="00FE7014" w:rsidP="00837D79">
      <w:pPr>
        <w:numPr>
          <w:ilvl w:val="2"/>
          <w:numId w:val="9"/>
        </w:numPr>
        <w:jc w:val="both"/>
        <w:rPr>
          <w:rFonts w:ascii="Times New Roman" w:hAnsi="Times New Roman" w:cs="Times New Roman"/>
          <w:sz w:val="24"/>
          <w:szCs w:val="24"/>
          <w:u w:val="single"/>
        </w:rPr>
      </w:pPr>
      <w:r w:rsidRPr="000A4902">
        <w:rPr>
          <w:rFonts w:ascii="Times New Roman" w:hAnsi="Times New Roman" w:cs="Times New Roman"/>
          <w:sz w:val="24"/>
          <w:szCs w:val="24"/>
          <w:u w:val="single"/>
        </w:rPr>
        <w:t>Merkez Teşkilatı</w:t>
      </w:r>
    </w:p>
    <w:p w14:paraId="46665973" w14:textId="77777777" w:rsidR="00FE7014" w:rsidRPr="000A4902" w:rsidRDefault="00FE7014" w:rsidP="00837D79">
      <w:pPr>
        <w:numPr>
          <w:ilvl w:val="2"/>
          <w:numId w:val="9"/>
        </w:numPr>
        <w:jc w:val="both"/>
        <w:rPr>
          <w:rFonts w:ascii="Times New Roman" w:hAnsi="Times New Roman" w:cs="Times New Roman"/>
          <w:sz w:val="24"/>
          <w:szCs w:val="24"/>
          <w:u w:val="single"/>
        </w:rPr>
      </w:pPr>
      <w:r w:rsidRPr="000A4902">
        <w:rPr>
          <w:rFonts w:ascii="Times New Roman" w:hAnsi="Times New Roman" w:cs="Times New Roman"/>
          <w:sz w:val="24"/>
          <w:szCs w:val="24"/>
          <w:u w:val="single"/>
        </w:rPr>
        <w:t>Taşra Teşkilatı</w:t>
      </w:r>
    </w:p>
    <w:p w14:paraId="18CE0D35" w14:textId="259601E0" w:rsidR="00FE7014" w:rsidRPr="00837D79" w:rsidRDefault="00FE7014" w:rsidP="00837D79">
      <w:pPr>
        <w:jc w:val="both"/>
        <w:rPr>
          <w:rFonts w:ascii="Times New Roman" w:hAnsi="Times New Roman" w:cs="Times New Roman"/>
          <w:b/>
          <w:bCs/>
          <w:sz w:val="24"/>
          <w:szCs w:val="24"/>
        </w:rPr>
      </w:pPr>
      <w:r w:rsidRPr="00837D79">
        <w:rPr>
          <w:rFonts w:ascii="Times New Roman" w:hAnsi="Times New Roman" w:cs="Times New Roman"/>
          <w:b/>
          <w:bCs/>
          <w:sz w:val="24"/>
          <w:szCs w:val="24"/>
        </w:rPr>
        <w:t>SGK Genel Kurul</w:t>
      </w:r>
    </w:p>
    <w:p w14:paraId="313D1CF7" w14:textId="77777777" w:rsidR="00FE7014" w:rsidRPr="00FE7014" w:rsidRDefault="00FE7014" w:rsidP="00837D79">
      <w:pPr>
        <w:numPr>
          <w:ilvl w:val="0"/>
          <w:numId w:val="10"/>
        </w:numPr>
        <w:jc w:val="both"/>
        <w:rPr>
          <w:rFonts w:ascii="Times New Roman" w:hAnsi="Times New Roman" w:cs="Times New Roman"/>
          <w:sz w:val="24"/>
          <w:szCs w:val="24"/>
        </w:rPr>
      </w:pPr>
      <w:r w:rsidRPr="00FE7014">
        <w:rPr>
          <w:rFonts w:ascii="Times New Roman" w:hAnsi="Times New Roman" w:cs="Times New Roman"/>
          <w:sz w:val="24"/>
          <w:szCs w:val="24"/>
        </w:rPr>
        <w:t>m.407</w:t>
      </w:r>
      <w:proofErr w:type="gramStart"/>
      <w:r w:rsidRPr="00FE7014">
        <w:rPr>
          <w:rFonts w:ascii="Times New Roman" w:hAnsi="Times New Roman" w:cs="Times New Roman"/>
          <w:sz w:val="24"/>
          <w:szCs w:val="24"/>
        </w:rPr>
        <w:t>/(</w:t>
      </w:r>
      <w:proofErr w:type="gramEnd"/>
      <w:r w:rsidRPr="00FE7014">
        <w:rPr>
          <w:rFonts w:ascii="Times New Roman" w:hAnsi="Times New Roman" w:cs="Times New Roman"/>
          <w:sz w:val="24"/>
          <w:szCs w:val="24"/>
        </w:rPr>
        <w:t>2</w:t>
      </w:r>
      <w:r w:rsidRPr="000A4902">
        <w:rPr>
          <w:rFonts w:ascii="Times New Roman" w:hAnsi="Times New Roman" w:cs="Times New Roman"/>
          <w:sz w:val="24"/>
          <w:szCs w:val="24"/>
        </w:rPr>
        <w:t>) Genel Kurulun görevleri</w:t>
      </w:r>
      <w:r w:rsidRPr="00FE7014">
        <w:rPr>
          <w:rFonts w:ascii="Times New Roman" w:hAnsi="Times New Roman" w:cs="Times New Roman"/>
          <w:sz w:val="24"/>
          <w:szCs w:val="24"/>
          <w:u w:val="single"/>
        </w:rPr>
        <w:t xml:space="preserve"> </w:t>
      </w:r>
      <w:r w:rsidRPr="00FE7014">
        <w:rPr>
          <w:rFonts w:ascii="Times New Roman" w:hAnsi="Times New Roman" w:cs="Times New Roman"/>
          <w:sz w:val="24"/>
          <w:szCs w:val="24"/>
        </w:rPr>
        <w:t xml:space="preserve">şunlardır: </w:t>
      </w:r>
    </w:p>
    <w:p w14:paraId="108CED2D" w14:textId="77777777" w:rsidR="00FE7014" w:rsidRPr="00FE7014" w:rsidRDefault="00FE7014" w:rsidP="00837D79">
      <w:pPr>
        <w:numPr>
          <w:ilvl w:val="1"/>
          <w:numId w:val="10"/>
        </w:numPr>
        <w:jc w:val="both"/>
        <w:rPr>
          <w:rFonts w:ascii="Times New Roman" w:hAnsi="Times New Roman" w:cs="Times New Roman"/>
          <w:sz w:val="24"/>
          <w:szCs w:val="24"/>
        </w:rPr>
      </w:pPr>
      <w:r w:rsidRPr="00FE7014">
        <w:rPr>
          <w:rFonts w:ascii="Times New Roman" w:hAnsi="Times New Roman" w:cs="Times New Roman"/>
          <w:sz w:val="24"/>
          <w:szCs w:val="24"/>
        </w:rPr>
        <w:t xml:space="preserve">a) Sosyal güvenlik politikaları ve bunların uygulamaları hakkında görüş ve önerilerde bulunmak. </w:t>
      </w:r>
    </w:p>
    <w:p w14:paraId="097388BB" w14:textId="77777777" w:rsidR="00FE7014" w:rsidRPr="00FE7014" w:rsidRDefault="00FE7014" w:rsidP="00837D79">
      <w:pPr>
        <w:numPr>
          <w:ilvl w:val="1"/>
          <w:numId w:val="10"/>
        </w:numPr>
        <w:jc w:val="both"/>
        <w:rPr>
          <w:rFonts w:ascii="Times New Roman" w:hAnsi="Times New Roman" w:cs="Times New Roman"/>
          <w:sz w:val="24"/>
          <w:szCs w:val="24"/>
        </w:rPr>
      </w:pPr>
      <w:r w:rsidRPr="00FE7014">
        <w:rPr>
          <w:rFonts w:ascii="Times New Roman" w:hAnsi="Times New Roman" w:cs="Times New Roman"/>
          <w:sz w:val="24"/>
          <w:szCs w:val="24"/>
        </w:rPr>
        <w:t xml:space="preserve">b) Kurumun bütçe ve bilânçolarını, faaliyet raporlarını, performans programlarını, orta ve uzun vadeli gelir gider dengesini, sigorta kolları itibarıyla yapılan en son </w:t>
      </w:r>
      <w:proofErr w:type="spellStart"/>
      <w:r w:rsidRPr="00FE7014">
        <w:rPr>
          <w:rFonts w:ascii="Times New Roman" w:hAnsi="Times New Roman" w:cs="Times New Roman"/>
          <w:sz w:val="24"/>
          <w:szCs w:val="24"/>
        </w:rPr>
        <w:t>aktüeryal</w:t>
      </w:r>
      <w:proofErr w:type="spellEnd"/>
      <w:r w:rsidRPr="00FE7014">
        <w:rPr>
          <w:rFonts w:ascii="Times New Roman" w:hAnsi="Times New Roman" w:cs="Times New Roman"/>
          <w:sz w:val="24"/>
          <w:szCs w:val="24"/>
        </w:rPr>
        <w:t xml:space="preserve"> hesap sonuçlarını değerlendirerek görüş oluşturmak. </w:t>
      </w:r>
    </w:p>
    <w:p w14:paraId="305115F2" w14:textId="77777777" w:rsidR="00FE7014" w:rsidRPr="00FE7014" w:rsidRDefault="00FE7014" w:rsidP="00837D79">
      <w:pPr>
        <w:numPr>
          <w:ilvl w:val="1"/>
          <w:numId w:val="10"/>
        </w:numPr>
        <w:jc w:val="both"/>
        <w:rPr>
          <w:rFonts w:ascii="Times New Roman" w:hAnsi="Times New Roman" w:cs="Times New Roman"/>
          <w:sz w:val="24"/>
          <w:szCs w:val="24"/>
        </w:rPr>
      </w:pPr>
      <w:r w:rsidRPr="00FE7014">
        <w:rPr>
          <w:rFonts w:ascii="Times New Roman" w:hAnsi="Times New Roman" w:cs="Times New Roman"/>
          <w:sz w:val="24"/>
          <w:szCs w:val="24"/>
        </w:rPr>
        <w:t xml:space="preserve">c) Kurumun performans programlarında yer alan hedefleri ile sonuçlarını değerlendirerek bir sonraki dönemin performans hedeflerine ilişkin görüş oluşturmak. </w:t>
      </w:r>
    </w:p>
    <w:p w14:paraId="31C3BE9B" w14:textId="77777777" w:rsidR="00FE7014" w:rsidRPr="00FE7014" w:rsidRDefault="00FE7014" w:rsidP="00837D79">
      <w:pPr>
        <w:numPr>
          <w:ilvl w:val="1"/>
          <w:numId w:val="10"/>
        </w:numPr>
        <w:jc w:val="both"/>
        <w:rPr>
          <w:rFonts w:ascii="Times New Roman" w:hAnsi="Times New Roman" w:cs="Times New Roman"/>
          <w:sz w:val="24"/>
          <w:szCs w:val="24"/>
        </w:rPr>
      </w:pPr>
      <w:proofErr w:type="gramStart"/>
      <w:r w:rsidRPr="00FE7014">
        <w:rPr>
          <w:rFonts w:ascii="Times New Roman" w:hAnsi="Times New Roman" w:cs="Times New Roman"/>
          <w:sz w:val="24"/>
          <w:szCs w:val="24"/>
        </w:rPr>
        <w:t>ç</w:t>
      </w:r>
      <w:proofErr w:type="gramEnd"/>
      <w:r w:rsidRPr="00FE7014">
        <w:rPr>
          <w:rFonts w:ascii="Times New Roman" w:hAnsi="Times New Roman" w:cs="Times New Roman"/>
          <w:sz w:val="24"/>
          <w:szCs w:val="24"/>
        </w:rPr>
        <w:t>) Yönetim Kurulunun seçimle gelen asıl ve yedek üyelerini belirlenen usule göre seçmek.</w:t>
      </w:r>
    </w:p>
    <w:p w14:paraId="3D74040B" w14:textId="77777777" w:rsidR="00FE7014" w:rsidRPr="000A4902" w:rsidRDefault="00FE7014" w:rsidP="00837D79">
      <w:pPr>
        <w:numPr>
          <w:ilvl w:val="0"/>
          <w:numId w:val="10"/>
        </w:numPr>
        <w:jc w:val="both"/>
        <w:rPr>
          <w:rFonts w:ascii="Times New Roman" w:hAnsi="Times New Roman" w:cs="Times New Roman"/>
          <w:sz w:val="24"/>
          <w:szCs w:val="24"/>
          <w:u w:val="single"/>
        </w:rPr>
      </w:pPr>
      <w:r w:rsidRPr="000A4902">
        <w:rPr>
          <w:rFonts w:ascii="Times New Roman" w:hAnsi="Times New Roman" w:cs="Times New Roman"/>
          <w:sz w:val="24"/>
          <w:szCs w:val="24"/>
          <w:u w:val="single"/>
        </w:rPr>
        <w:t>Görüldüğü üzere SGK Genel Kurulu, bir karar organı değildir.</w:t>
      </w:r>
    </w:p>
    <w:p w14:paraId="26CBFBA1" w14:textId="77777777" w:rsidR="00FE7014" w:rsidRPr="00FE7014" w:rsidRDefault="00FE7014" w:rsidP="00837D79">
      <w:pPr>
        <w:numPr>
          <w:ilvl w:val="0"/>
          <w:numId w:val="10"/>
        </w:numPr>
        <w:jc w:val="both"/>
        <w:rPr>
          <w:rFonts w:ascii="Times New Roman" w:hAnsi="Times New Roman" w:cs="Times New Roman"/>
          <w:sz w:val="24"/>
          <w:szCs w:val="24"/>
        </w:rPr>
      </w:pPr>
      <w:r w:rsidRPr="00FE7014">
        <w:rPr>
          <w:rFonts w:ascii="Times New Roman" w:hAnsi="Times New Roman" w:cs="Times New Roman"/>
          <w:sz w:val="24"/>
          <w:szCs w:val="24"/>
        </w:rPr>
        <w:t>(3) Genel Kurul üç yılda bir kez toplanır.</w:t>
      </w:r>
    </w:p>
    <w:p w14:paraId="06D2AC0B" w14:textId="0C74FDE6" w:rsidR="00FE7014" w:rsidRPr="000A4902" w:rsidRDefault="00FE7014" w:rsidP="00837D79">
      <w:pPr>
        <w:jc w:val="both"/>
        <w:rPr>
          <w:rFonts w:ascii="Times New Roman" w:hAnsi="Times New Roman" w:cs="Times New Roman"/>
          <w:b/>
          <w:bCs/>
          <w:sz w:val="24"/>
          <w:szCs w:val="24"/>
          <w:u w:val="single"/>
        </w:rPr>
      </w:pPr>
      <w:r w:rsidRPr="00837D79">
        <w:rPr>
          <w:rFonts w:ascii="Times New Roman" w:hAnsi="Times New Roman" w:cs="Times New Roman"/>
          <w:b/>
          <w:bCs/>
          <w:sz w:val="24"/>
          <w:szCs w:val="24"/>
        </w:rPr>
        <w:t xml:space="preserve">SGK Genel Kurul </w:t>
      </w:r>
      <w:r w:rsidRPr="000A4902">
        <w:rPr>
          <w:rFonts w:ascii="Times New Roman" w:hAnsi="Times New Roman" w:cs="Times New Roman"/>
          <w:b/>
          <w:bCs/>
          <w:sz w:val="24"/>
          <w:szCs w:val="24"/>
          <w:u w:val="single"/>
        </w:rPr>
        <w:t>(toplamda 80 civarında temsilci yer alır)</w:t>
      </w:r>
    </w:p>
    <w:p w14:paraId="6338FFCD" w14:textId="77777777" w:rsidR="00FE7014" w:rsidRPr="00FE7014" w:rsidRDefault="00FE7014" w:rsidP="00837D79">
      <w:pPr>
        <w:numPr>
          <w:ilvl w:val="0"/>
          <w:numId w:val="11"/>
        </w:numPr>
        <w:jc w:val="both"/>
        <w:rPr>
          <w:rFonts w:ascii="Times New Roman" w:hAnsi="Times New Roman" w:cs="Times New Roman"/>
          <w:sz w:val="24"/>
          <w:szCs w:val="24"/>
        </w:rPr>
      </w:pPr>
      <w:r w:rsidRPr="00FE7014">
        <w:rPr>
          <w:rFonts w:ascii="Times New Roman" w:hAnsi="Times New Roman" w:cs="Times New Roman"/>
          <w:sz w:val="24"/>
          <w:szCs w:val="24"/>
        </w:rPr>
        <w:t xml:space="preserve">(1) Genel Kurul, Bakanın veya görevlendireceği bir yetkilinin başkanlığında; </w:t>
      </w:r>
    </w:p>
    <w:p w14:paraId="1CBA3C0F" w14:textId="77777777" w:rsidR="00FE7014" w:rsidRPr="00FE7014" w:rsidRDefault="00FE7014" w:rsidP="00837D79">
      <w:pPr>
        <w:numPr>
          <w:ilvl w:val="0"/>
          <w:numId w:val="11"/>
        </w:numPr>
        <w:jc w:val="both"/>
        <w:rPr>
          <w:rFonts w:ascii="Times New Roman" w:hAnsi="Times New Roman" w:cs="Times New Roman"/>
          <w:sz w:val="24"/>
          <w:szCs w:val="24"/>
        </w:rPr>
      </w:pPr>
      <w:r w:rsidRPr="00FE7014">
        <w:rPr>
          <w:rFonts w:ascii="Times New Roman" w:hAnsi="Times New Roman" w:cs="Times New Roman"/>
          <w:sz w:val="24"/>
          <w:szCs w:val="24"/>
        </w:rPr>
        <w:t xml:space="preserve">a) Sayıştay Başkanlığı, Millî Savunma Bakanlığı, İçişleri Bakanlığı, Hazine ve Maliye Bakanlığı, Sağlık Bakanlığı, Sanayi ve Teknoloji Bakanlığı, Ticaret Bakanlığı, Türkiye İş Kurumu Genel Müdürlüğü, Yurtdışı Türkler ve Akraba Topluluklar Başkanlığı ile öğretim üyeleri arasından Yükseköğretim Kurulu tarafından görevlendirilecek birer temsilciden, </w:t>
      </w:r>
    </w:p>
    <w:p w14:paraId="2F9EC419" w14:textId="77777777" w:rsidR="00FE7014" w:rsidRPr="00FE7014" w:rsidRDefault="00FE7014" w:rsidP="00837D79">
      <w:pPr>
        <w:numPr>
          <w:ilvl w:val="0"/>
          <w:numId w:val="11"/>
        </w:numPr>
        <w:jc w:val="both"/>
        <w:rPr>
          <w:rFonts w:ascii="Times New Roman" w:hAnsi="Times New Roman" w:cs="Times New Roman"/>
          <w:sz w:val="24"/>
          <w:szCs w:val="24"/>
        </w:rPr>
      </w:pPr>
      <w:r w:rsidRPr="00FE7014">
        <w:rPr>
          <w:rFonts w:ascii="Times New Roman" w:hAnsi="Times New Roman" w:cs="Times New Roman"/>
          <w:sz w:val="24"/>
          <w:szCs w:val="24"/>
        </w:rPr>
        <w:t xml:space="preserve">b) İş ve/veya sosyal güvenlik hukuku alanında Bakan tarafından belirlenecek iki öğretim üyesinden, </w:t>
      </w:r>
    </w:p>
    <w:p w14:paraId="78D5B2D8" w14:textId="77777777" w:rsidR="00FE7014" w:rsidRPr="00FE7014" w:rsidRDefault="00FE7014" w:rsidP="00837D79">
      <w:pPr>
        <w:numPr>
          <w:ilvl w:val="0"/>
          <w:numId w:val="11"/>
        </w:numPr>
        <w:jc w:val="both"/>
        <w:rPr>
          <w:rFonts w:ascii="Times New Roman" w:hAnsi="Times New Roman" w:cs="Times New Roman"/>
          <w:sz w:val="24"/>
          <w:szCs w:val="24"/>
        </w:rPr>
      </w:pPr>
      <w:r w:rsidRPr="00FE7014">
        <w:rPr>
          <w:rFonts w:ascii="Times New Roman" w:hAnsi="Times New Roman" w:cs="Times New Roman"/>
          <w:sz w:val="24"/>
          <w:szCs w:val="24"/>
        </w:rPr>
        <w:t xml:space="preserve">c) Başkan, genel müdürler, Strateji Geliştirme Başkanı, Rehberlik ve Teftiş Başkanı ile </w:t>
      </w:r>
      <w:proofErr w:type="spellStart"/>
      <w:r w:rsidRPr="00FE7014">
        <w:rPr>
          <w:rFonts w:ascii="Times New Roman" w:hAnsi="Times New Roman" w:cs="Times New Roman"/>
          <w:sz w:val="24"/>
          <w:szCs w:val="24"/>
        </w:rPr>
        <w:t>Aktüerya</w:t>
      </w:r>
      <w:proofErr w:type="spellEnd"/>
      <w:r w:rsidRPr="00FE7014">
        <w:rPr>
          <w:rFonts w:ascii="Times New Roman" w:hAnsi="Times New Roman" w:cs="Times New Roman"/>
          <w:sz w:val="24"/>
          <w:szCs w:val="24"/>
        </w:rPr>
        <w:t xml:space="preserve"> ve Fon Yönetimi Daire Başkanından, </w:t>
      </w:r>
    </w:p>
    <w:p w14:paraId="393AF86A" w14:textId="77777777" w:rsidR="00FE7014" w:rsidRPr="00FE7014" w:rsidRDefault="00FE7014" w:rsidP="00837D79">
      <w:pPr>
        <w:numPr>
          <w:ilvl w:val="0"/>
          <w:numId w:val="11"/>
        </w:numPr>
        <w:jc w:val="both"/>
        <w:rPr>
          <w:rFonts w:ascii="Times New Roman" w:hAnsi="Times New Roman" w:cs="Times New Roman"/>
          <w:sz w:val="24"/>
          <w:szCs w:val="24"/>
        </w:rPr>
      </w:pPr>
      <w:proofErr w:type="gramStart"/>
      <w:r w:rsidRPr="00FE7014">
        <w:rPr>
          <w:rFonts w:ascii="Times New Roman" w:hAnsi="Times New Roman" w:cs="Times New Roman"/>
          <w:sz w:val="24"/>
          <w:szCs w:val="24"/>
        </w:rPr>
        <w:t>ç</w:t>
      </w:r>
      <w:proofErr w:type="gramEnd"/>
      <w:r w:rsidRPr="00FE7014">
        <w:rPr>
          <w:rFonts w:ascii="Times New Roman" w:hAnsi="Times New Roman" w:cs="Times New Roman"/>
          <w:sz w:val="24"/>
          <w:szCs w:val="24"/>
        </w:rPr>
        <w:t xml:space="preserve">) En fazla üyeye sahip ilk üç işveren sendikası konfederasyonları tarafından üye işveren sendikalarına bağlı işyerlerinde çalışan toplam işçi sayısıyla orantılı olarak belirlenen 9 temsilciden, </w:t>
      </w:r>
    </w:p>
    <w:p w14:paraId="2658BC5F" w14:textId="77777777" w:rsidR="00FE7014" w:rsidRPr="00FE7014" w:rsidRDefault="00FE7014" w:rsidP="00837D79">
      <w:pPr>
        <w:numPr>
          <w:ilvl w:val="0"/>
          <w:numId w:val="11"/>
        </w:numPr>
        <w:jc w:val="both"/>
        <w:rPr>
          <w:rFonts w:ascii="Times New Roman" w:hAnsi="Times New Roman" w:cs="Times New Roman"/>
          <w:sz w:val="24"/>
          <w:szCs w:val="24"/>
        </w:rPr>
      </w:pPr>
      <w:r w:rsidRPr="00FE7014">
        <w:rPr>
          <w:rFonts w:ascii="Times New Roman" w:hAnsi="Times New Roman" w:cs="Times New Roman"/>
          <w:sz w:val="24"/>
          <w:szCs w:val="24"/>
        </w:rPr>
        <w:lastRenderedPageBreak/>
        <w:t xml:space="preserve">d) En fazla üyeye sahip ilk üç işçi sendikası konfederasyonları tarafından üye sayılarına orantılı olarak belirlenen 9 temsilciden, </w:t>
      </w:r>
    </w:p>
    <w:p w14:paraId="353F5564" w14:textId="77777777" w:rsidR="00FE7014" w:rsidRPr="00FE7014" w:rsidRDefault="00FE7014" w:rsidP="00837D79">
      <w:pPr>
        <w:numPr>
          <w:ilvl w:val="0"/>
          <w:numId w:val="11"/>
        </w:numPr>
        <w:jc w:val="both"/>
        <w:rPr>
          <w:rFonts w:ascii="Times New Roman" w:hAnsi="Times New Roman" w:cs="Times New Roman"/>
          <w:sz w:val="24"/>
          <w:szCs w:val="24"/>
        </w:rPr>
      </w:pPr>
      <w:r w:rsidRPr="00FE7014">
        <w:rPr>
          <w:rFonts w:ascii="Times New Roman" w:hAnsi="Times New Roman" w:cs="Times New Roman"/>
          <w:sz w:val="24"/>
          <w:szCs w:val="24"/>
        </w:rPr>
        <w:t xml:space="preserve">e) En fazla üyeye sahip ilk üç kamu görevlileri sendikası konfederasyonları tarafından üye sayılarına orantılı olarak belirlenen 9 temsilciden, </w:t>
      </w:r>
    </w:p>
    <w:p w14:paraId="59BB9EBD" w14:textId="77777777" w:rsidR="00FE7014" w:rsidRPr="00FE7014" w:rsidRDefault="00FE7014" w:rsidP="00837D79">
      <w:pPr>
        <w:numPr>
          <w:ilvl w:val="0"/>
          <w:numId w:val="11"/>
        </w:numPr>
        <w:jc w:val="both"/>
        <w:rPr>
          <w:rFonts w:ascii="Times New Roman" w:hAnsi="Times New Roman" w:cs="Times New Roman"/>
          <w:sz w:val="24"/>
          <w:szCs w:val="24"/>
        </w:rPr>
      </w:pPr>
      <w:r w:rsidRPr="00FE7014">
        <w:rPr>
          <w:rFonts w:ascii="Times New Roman" w:hAnsi="Times New Roman" w:cs="Times New Roman"/>
          <w:sz w:val="24"/>
          <w:szCs w:val="24"/>
        </w:rPr>
        <w:t xml:space="preserve">f) Tarımda kendi nam ve hesabına çalışanların üye olduğu kanunla kurulu kamu kurumu niteliğindeki en üst meslek kuruluşlarından en fazla üyeye sahip ilk üç kuruluş tarafından üye sayılarına orantılı olarak belirlenen 9 temsilciden, tarım dışında kendi nam ve hesabına çalışanların üye olduğu kanunla kurulu kamu kurumu niteliğindeki en üst meslek kuruluşlarından en fazla üyeye sahip ilk üç kuruluş tarafından üye sayılarına orantılı olarak belirlenen 9 temsilciden, </w:t>
      </w:r>
    </w:p>
    <w:p w14:paraId="0DC5A875" w14:textId="77777777" w:rsidR="00FE7014" w:rsidRPr="00FE7014" w:rsidRDefault="00FE7014" w:rsidP="00837D79">
      <w:pPr>
        <w:numPr>
          <w:ilvl w:val="0"/>
          <w:numId w:val="11"/>
        </w:numPr>
        <w:jc w:val="both"/>
        <w:rPr>
          <w:rFonts w:ascii="Times New Roman" w:hAnsi="Times New Roman" w:cs="Times New Roman"/>
          <w:sz w:val="24"/>
          <w:szCs w:val="24"/>
        </w:rPr>
      </w:pPr>
      <w:r w:rsidRPr="00FE7014">
        <w:rPr>
          <w:rFonts w:ascii="Times New Roman" w:hAnsi="Times New Roman" w:cs="Times New Roman"/>
          <w:sz w:val="24"/>
          <w:szCs w:val="24"/>
        </w:rPr>
        <w:t xml:space="preserve">g) Kurumdan aylık veya gelir almakta olanların üye olduğu en fazla üyeye sahip ilk üç kuruluş tarafından üye sayılarına orantılı olarak belirlenen 9 temsilciden, </w:t>
      </w:r>
    </w:p>
    <w:p w14:paraId="72DC4447" w14:textId="77777777" w:rsidR="00FE7014" w:rsidRPr="00FE7014" w:rsidRDefault="00FE7014" w:rsidP="00837D79">
      <w:pPr>
        <w:numPr>
          <w:ilvl w:val="0"/>
          <w:numId w:val="11"/>
        </w:numPr>
        <w:jc w:val="both"/>
        <w:rPr>
          <w:rFonts w:ascii="Times New Roman" w:hAnsi="Times New Roman" w:cs="Times New Roman"/>
          <w:sz w:val="24"/>
          <w:szCs w:val="24"/>
        </w:rPr>
      </w:pPr>
      <w:proofErr w:type="gramStart"/>
      <w:r w:rsidRPr="00FE7014">
        <w:rPr>
          <w:rFonts w:ascii="Times New Roman" w:hAnsi="Times New Roman" w:cs="Times New Roman"/>
          <w:sz w:val="24"/>
          <w:szCs w:val="24"/>
        </w:rPr>
        <w:t>ğ</w:t>
      </w:r>
      <w:proofErr w:type="gramEnd"/>
      <w:r w:rsidRPr="00FE7014">
        <w:rPr>
          <w:rFonts w:ascii="Times New Roman" w:hAnsi="Times New Roman" w:cs="Times New Roman"/>
          <w:sz w:val="24"/>
          <w:szCs w:val="24"/>
        </w:rPr>
        <w:t>) (ç), (d), (e) ve (f) bentleri dışında kalan ve kamu kurumu niteliğindeki en üst meslek kuruluşları tarafından görevlendirilecek birer temsilciden oluşur.</w:t>
      </w:r>
    </w:p>
    <w:p w14:paraId="7F3D275C" w14:textId="6420B5C1" w:rsidR="00FE7014" w:rsidRPr="00837D79" w:rsidRDefault="00FE7014" w:rsidP="00837D79">
      <w:pPr>
        <w:jc w:val="both"/>
        <w:rPr>
          <w:rFonts w:ascii="Times New Roman" w:hAnsi="Times New Roman" w:cs="Times New Roman"/>
          <w:b/>
          <w:bCs/>
          <w:sz w:val="24"/>
          <w:szCs w:val="24"/>
        </w:rPr>
      </w:pPr>
      <w:r w:rsidRPr="00837D79">
        <w:rPr>
          <w:rFonts w:ascii="Times New Roman" w:hAnsi="Times New Roman" w:cs="Times New Roman"/>
          <w:b/>
          <w:bCs/>
          <w:sz w:val="24"/>
          <w:szCs w:val="24"/>
        </w:rPr>
        <w:t>SGK Yönetim Kurulu</w:t>
      </w:r>
    </w:p>
    <w:p w14:paraId="5A90835D" w14:textId="77777777" w:rsidR="00FE7014" w:rsidRPr="00FE7014" w:rsidRDefault="00FE7014" w:rsidP="00837D79">
      <w:pPr>
        <w:numPr>
          <w:ilvl w:val="0"/>
          <w:numId w:val="12"/>
        </w:numPr>
        <w:jc w:val="both"/>
        <w:rPr>
          <w:rFonts w:ascii="Times New Roman" w:hAnsi="Times New Roman" w:cs="Times New Roman"/>
          <w:sz w:val="24"/>
          <w:szCs w:val="24"/>
        </w:rPr>
      </w:pPr>
      <w:r w:rsidRPr="00FE7014">
        <w:rPr>
          <w:rFonts w:ascii="Times New Roman" w:hAnsi="Times New Roman" w:cs="Times New Roman"/>
          <w:sz w:val="24"/>
          <w:szCs w:val="24"/>
        </w:rPr>
        <w:t>m.408</w:t>
      </w:r>
      <w:proofErr w:type="gramStart"/>
      <w:r w:rsidRPr="00FE7014">
        <w:rPr>
          <w:rFonts w:ascii="Times New Roman" w:hAnsi="Times New Roman" w:cs="Times New Roman"/>
          <w:sz w:val="24"/>
          <w:szCs w:val="24"/>
        </w:rPr>
        <w:t>/(</w:t>
      </w:r>
      <w:proofErr w:type="gramEnd"/>
      <w:r w:rsidRPr="00FE7014">
        <w:rPr>
          <w:rFonts w:ascii="Times New Roman" w:hAnsi="Times New Roman" w:cs="Times New Roman"/>
          <w:sz w:val="24"/>
          <w:szCs w:val="24"/>
        </w:rPr>
        <w:t xml:space="preserve">1): </w:t>
      </w:r>
      <w:r w:rsidRPr="000A4902">
        <w:rPr>
          <w:rFonts w:ascii="Times New Roman" w:hAnsi="Times New Roman" w:cs="Times New Roman"/>
          <w:sz w:val="24"/>
          <w:szCs w:val="24"/>
          <w:u w:val="single"/>
        </w:rPr>
        <w:t>Yönetim Kurulu bir karar organı olup Kurumun en yüksek karar, yetki ve sorumluluğunu taşır.</w:t>
      </w:r>
      <w:r w:rsidRPr="00FE7014">
        <w:rPr>
          <w:rFonts w:ascii="Times New Roman" w:hAnsi="Times New Roman" w:cs="Times New Roman"/>
          <w:sz w:val="24"/>
          <w:szCs w:val="24"/>
        </w:rPr>
        <w:t xml:space="preserve"> </w:t>
      </w:r>
    </w:p>
    <w:p w14:paraId="750C5FA6" w14:textId="77777777" w:rsidR="00FE7014" w:rsidRPr="00FE7014" w:rsidRDefault="00FE7014" w:rsidP="00837D79">
      <w:pPr>
        <w:numPr>
          <w:ilvl w:val="0"/>
          <w:numId w:val="12"/>
        </w:numPr>
        <w:jc w:val="both"/>
        <w:rPr>
          <w:rFonts w:ascii="Times New Roman" w:hAnsi="Times New Roman" w:cs="Times New Roman"/>
          <w:sz w:val="24"/>
          <w:szCs w:val="24"/>
        </w:rPr>
      </w:pPr>
      <w:r w:rsidRPr="00FE7014">
        <w:rPr>
          <w:rFonts w:ascii="Times New Roman" w:hAnsi="Times New Roman" w:cs="Times New Roman"/>
          <w:sz w:val="24"/>
          <w:szCs w:val="24"/>
        </w:rPr>
        <w:t xml:space="preserve">Yönetim Kurulu; </w:t>
      </w:r>
      <w:r w:rsidRPr="00FE7014">
        <w:rPr>
          <w:rFonts w:ascii="Times New Roman" w:hAnsi="Times New Roman" w:cs="Times New Roman"/>
          <w:sz w:val="24"/>
          <w:szCs w:val="24"/>
          <w:u w:val="single"/>
        </w:rPr>
        <w:t>(6 devlet + 6 sosyal taraf temsilcisinden oluşur)</w:t>
      </w:r>
    </w:p>
    <w:p w14:paraId="76BE4D7A" w14:textId="77777777" w:rsidR="00FE7014" w:rsidRPr="00FE7014" w:rsidRDefault="00FE7014" w:rsidP="00837D79">
      <w:pPr>
        <w:numPr>
          <w:ilvl w:val="1"/>
          <w:numId w:val="12"/>
        </w:numPr>
        <w:jc w:val="both"/>
        <w:rPr>
          <w:rFonts w:ascii="Times New Roman" w:hAnsi="Times New Roman" w:cs="Times New Roman"/>
          <w:sz w:val="24"/>
          <w:szCs w:val="24"/>
        </w:rPr>
      </w:pPr>
      <w:r w:rsidRPr="00FE7014">
        <w:rPr>
          <w:rFonts w:ascii="Times New Roman" w:hAnsi="Times New Roman" w:cs="Times New Roman"/>
          <w:sz w:val="24"/>
          <w:szCs w:val="24"/>
        </w:rPr>
        <w:t xml:space="preserve">a) Başkan,  </w:t>
      </w:r>
    </w:p>
    <w:p w14:paraId="7DAF29FE" w14:textId="77777777" w:rsidR="00FE7014" w:rsidRPr="00FE7014" w:rsidRDefault="00FE7014" w:rsidP="00837D79">
      <w:pPr>
        <w:numPr>
          <w:ilvl w:val="1"/>
          <w:numId w:val="12"/>
        </w:numPr>
        <w:jc w:val="both"/>
        <w:rPr>
          <w:rFonts w:ascii="Times New Roman" w:hAnsi="Times New Roman" w:cs="Times New Roman"/>
          <w:sz w:val="24"/>
          <w:szCs w:val="24"/>
        </w:rPr>
      </w:pPr>
      <w:r w:rsidRPr="00FE7014">
        <w:rPr>
          <w:rFonts w:ascii="Times New Roman" w:hAnsi="Times New Roman" w:cs="Times New Roman"/>
          <w:sz w:val="24"/>
          <w:szCs w:val="24"/>
        </w:rPr>
        <w:t xml:space="preserve">b) İki başkan yardımcısı, </w:t>
      </w:r>
    </w:p>
    <w:p w14:paraId="43EAEC09" w14:textId="77777777" w:rsidR="00FE7014" w:rsidRPr="00FE7014" w:rsidRDefault="00FE7014" w:rsidP="00837D79">
      <w:pPr>
        <w:numPr>
          <w:ilvl w:val="1"/>
          <w:numId w:val="12"/>
        </w:numPr>
        <w:jc w:val="both"/>
        <w:rPr>
          <w:rFonts w:ascii="Times New Roman" w:hAnsi="Times New Roman" w:cs="Times New Roman"/>
          <w:sz w:val="24"/>
          <w:szCs w:val="24"/>
        </w:rPr>
      </w:pPr>
      <w:r w:rsidRPr="00FE7014">
        <w:rPr>
          <w:rFonts w:ascii="Times New Roman" w:hAnsi="Times New Roman" w:cs="Times New Roman"/>
          <w:sz w:val="24"/>
          <w:szCs w:val="24"/>
        </w:rPr>
        <w:t xml:space="preserve">c) Aile, Çalışma ve Sosyal Hizmetler Bakanlığını temsilen Cumhurbaşkanınca atanan bir üye,23 </w:t>
      </w:r>
    </w:p>
    <w:p w14:paraId="266DEB5D" w14:textId="77777777" w:rsidR="00FE7014" w:rsidRPr="00FE7014" w:rsidRDefault="00FE7014" w:rsidP="00837D79">
      <w:pPr>
        <w:numPr>
          <w:ilvl w:val="1"/>
          <w:numId w:val="12"/>
        </w:numPr>
        <w:jc w:val="both"/>
        <w:rPr>
          <w:rFonts w:ascii="Times New Roman" w:hAnsi="Times New Roman" w:cs="Times New Roman"/>
          <w:sz w:val="24"/>
          <w:szCs w:val="24"/>
        </w:rPr>
      </w:pPr>
      <w:proofErr w:type="gramStart"/>
      <w:r w:rsidRPr="00FE7014">
        <w:rPr>
          <w:rFonts w:ascii="Times New Roman" w:hAnsi="Times New Roman" w:cs="Times New Roman"/>
          <w:sz w:val="24"/>
          <w:szCs w:val="24"/>
        </w:rPr>
        <w:t>ç</w:t>
      </w:r>
      <w:proofErr w:type="gramEnd"/>
      <w:r w:rsidRPr="00FE7014">
        <w:rPr>
          <w:rFonts w:ascii="Times New Roman" w:hAnsi="Times New Roman" w:cs="Times New Roman"/>
          <w:sz w:val="24"/>
          <w:szCs w:val="24"/>
        </w:rPr>
        <w:t xml:space="preserve">) Hazine ve Maliye Bakanlığını temsilen Cumhurbaşkanınca atanan iki üye, d) İşverenleri temsilen seçilecek bir üye, </w:t>
      </w:r>
    </w:p>
    <w:p w14:paraId="61EB1D4F" w14:textId="77777777" w:rsidR="00FE7014" w:rsidRPr="00FE7014" w:rsidRDefault="00FE7014" w:rsidP="00837D79">
      <w:pPr>
        <w:numPr>
          <w:ilvl w:val="1"/>
          <w:numId w:val="12"/>
        </w:numPr>
        <w:jc w:val="both"/>
        <w:rPr>
          <w:rFonts w:ascii="Times New Roman" w:hAnsi="Times New Roman" w:cs="Times New Roman"/>
          <w:sz w:val="24"/>
          <w:szCs w:val="24"/>
        </w:rPr>
      </w:pPr>
      <w:r w:rsidRPr="00FE7014">
        <w:rPr>
          <w:rFonts w:ascii="Times New Roman" w:hAnsi="Times New Roman" w:cs="Times New Roman"/>
          <w:sz w:val="24"/>
          <w:szCs w:val="24"/>
        </w:rPr>
        <w:t xml:space="preserve">e) İşçileri temsilen seçilecek bir üye, </w:t>
      </w:r>
    </w:p>
    <w:p w14:paraId="13D04754" w14:textId="77777777" w:rsidR="00FE7014" w:rsidRPr="00FE7014" w:rsidRDefault="00FE7014" w:rsidP="00837D79">
      <w:pPr>
        <w:numPr>
          <w:ilvl w:val="1"/>
          <w:numId w:val="12"/>
        </w:numPr>
        <w:jc w:val="both"/>
        <w:rPr>
          <w:rFonts w:ascii="Times New Roman" w:hAnsi="Times New Roman" w:cs="Times New Roman"/>
          <w:sz w:val="24"/>
          <w:szCs w:val="24"/>
        </w:rPr>
      </w:pPr>
      <w:r w:rsidRPr="00FE7014">
        <w:rPr>
          <w:rFonts w:ascii="Times New Roman" w:hAnsi="Times New Roman" w:cs="Times New Roman"/>
          <w:sz w:val="24"/>
          <w:szCs w:val="24"/>
        </w:rPr>
        <w:t xml:space="preserve">f) Kamu görevlilerini temsilen seçilecek bir üye, </w:t>
      </w:r>
    </w:p>
    <w:p w14:paraId="384D1D02" w14:textId="77777777" w:rsidR="00FE7014" w:rsidRPr="00FE7014" w:rsidRDefault="00FE7014" w:rsidP="00837D79">
      <w:pPr>
        <w:numPr>
          <w:ilvl w:val="1"/>
          <w:numId w:val="12"/>
        </w:numPr>
        <w:jc w:val="both"/>
        <w:rPr>
          <w:rFonts w:ascii="Times New Roman" w:hAnsi="Times New Roman" w:cs="Times New Roman"/>
          <w:sz w:val="24"/>
          <w:szCs w:val="24"/>
        </w:rPr>
      </w:pPr>
      <w:r w:rsidRPr="00FE7014">
        <w:rPr>
          <w:rFonts w:ascii="Times New Roman" w:hAnsi="Times New Roman" w:cs="Times New Roman"/>
          <w:sz w:val="24"/>
          <w:szCs w:val="24"/>
        </w:rPr>
        <w:t xml:space="preserve">g) Tarımda kendi nam ve hesabına çalışanları temsilen seçilecek bir üye,  </w:t>
      </w:r>
    </w:p>
    <w:p w14:paraId="015EB81D" w14:textId="77777777" w:rsidR="00FE7014" w:rsidRPr="00FE7014" w:rsidRDefault="00FE7014" w:rsidP="00837D79">
      <w:pPr>
        <w:numPr>
          <w:ilvl w:val="1"/>
          <w:numId w:val="12"/>
        </w:numPr>
        <w:jc w:val="both"/>
        <w:rPr>
          <w:rFonts w:ascii="Times New Roman" w:hAnsi="Times New Roman" w:cs="Times New Roman"/>
          <w:sz w:val="24"/>
          <w:szCs w:val="24"/>
        </w:rPr>
      </w:pPr>
      <w:proofErr w:type="gramStart"/>
      <w:r w:rsidRPr="00FE7014">
        <w:rPr>
          <w:rFonts w:ascii="Times New Roman" w:hAnsi="Times New Roman" w:cs="Times New Roman"/>
          <w:sz w:val="24"/>
          <w:szCs w:val="24"/>
        </w:rPr>
        <w:t>ğ</w:t>
      </w:r>
      <w:proofErr w:type="gramEnd"/>
      <w:r w:rsidRPr="00FE7014">
        <w:rPr>
          <w:rFonts w:ascii="Times New Roman" w:hAnsi="Times New Roman" w:cs="Times New Roman"/>
          <w:sz w:val="24"/>
          <w:szCs w:val="24"/>
        </w:rPr>
        <w:t xml:space="preserve">) Kurumdan gelir veya aylık alanları temsilen seçilecek bir üye, </w:t>
      </w:r>
    </w:p>
    <w:p w14:paraId="29C9D09B" w14:textId="77777777" w:rsidR="00FE7014" w:rsidRPr="00FE7014" w:rsidRDefault="00FE7014" w:rsidP="00837D79">
      <w:pPr>
        <w:numPr>
          <w:ilvl w:val="1"/>
          <w:numId w:val="12"/>
        </w:numPr>
        <w:jc w:val="both"/>
        <w:rPr>
          <w:rFonts w:ascii="Times New Roman" w:hAnsi="Times New Roman" w:cs="Times New Roman"/>
          <w:sz w:val="24"/>
          <w:szCs w:val="24"/>
        </w:rPr>
      </w:pPr>
      <w:r w:rsidRPr="00FE7014">
        <w:rPr>
          <w:rFonts w:ascii="Times New Roman" w:hAnsi="Times New Roman" w:cs="Times New Roman"/>
          <w:sz w:val="24"/>
          <w:szCs w:val="24"/>
        </w:rPr>
        <w:t>h) (g) bendi dışındaki kendi nam ve hesabına çalışanları temsilen seçilecek bir üye, olmak üzere 12 üyeden oluşur.</w:t>
      </w:r>
    </w:p>
    <w:p w14:paraId="3E549A42" w14:textId="77777777" w:rsidR="00FE7014" w:rsidRPr="00FE7014" w:rsidRDefault="00FE7014" w:rsidP="00837D79">
      <w:pPr>
        <w:numPr>
          <w:ilvl w:val="0"/>
          <w:numId w:val="12"/>
        </w:numPr>
        <w:jc w:val="both"/>
        <w:rPr>
          <w:rFonts w:ascii="Times New Roman" w:hAnsi="Times New Roman" w:cs="Times New Roman"/>
          <w:sz w:val="24"/>
          <w:szCs w:val="24"/>
        </w:rPr>
      </w:pPr>
      <w:r w:rsidRPr="00FE7014">
        <w:rPr>
          <w:rFonts w:ascii="Times New Roman" w:hAnsi="Times New Roman" w:cs="Times New Roman"/>
          <w:sz w:val="24"/>
          <w:szCs w:val="24"/>
        </w:rPr>
        <w:t xml:space="preserve">(2) Yönetim Kurulu en az haftada bir defa ve asgarî yedi üye ile toplanır. </w:t>
      </w:r>
    </w:p>
    <w:p w14:paraId="0CF30DC1" w14:textId="77777777" w:rsidR="00FE7014" w:rsidRPr="00FE7014" w:rsidRDefault="00FE7014" w:rsidP="00837D79">
      <w:pPr>
        <w:numPr>
          <w:ilvl w:val="0"/>
          <w:numId w:val="12"/>
        </w:numPr>
        <w:jc w:val="both"/>
        <w:rPr>
          <w:rFonts w:ascii="Times New Roman" w:hAnsi="Times New Roman" w:cs="Times New Roman"/>
          <w:sz w:val="24"/>
          <w:szCs w:val="24"/>
        </w:rPr>
      </w:pPr>
      <w:r w:rsidRPr="00FE7014">
        <w:rPr>
          <w:rFonts w:ascii="Times New Roman" w:hAnsi="Times New Roman" w:cs="Times New Roman"/>
          <w:sz w:val="24"/>
          <w:szCs w:val="24"/>
        </w:rPr>
        <w:t>m.409</w:t>
      </w:r>
      <w:proofErr w:type="gramStart"/>
      <w:r w:rsidRPr="00FE7014">
        <w:rPr>
          <w:rFonts w:ascii="Times New Roman" w:hAnsi="Times New Roman" w:cs="Times New Roman"/>
          <w:sz w:val="24"/>
          <w:szCs w:val="24"/>
        </w:rPr>
        <w:t>/(</w:t>
      </w:r>
      <w:proofErr w:type="gramEnd"/>
      <w:r w:rsidRPr="00FE7014">
        <w:rPr>
          <w:rFonts w:ascii="Times New Roman" w:hAnsi="Times New Roman" w:cs="Times New Roman"/>
          <w:sz w:val="24"/>
          <w:szCs w:val="24"/>
        </w:rPr>
        <w:t xml:space="preserve">1) </w:t>
      </w:r>
      <w:r w:rsidRPr="000A4902">
        <w:rPr>
          <w:rFonts w:ascii="Times New Roman" w:hAnsi="Times New Roman" w:cs="Times New Roman"/>
          <w:sz w:val="24"/>
          <w:szCs w:val="24"/>
        </w:rPr>
        <w:t>Yönetim Kurulunun görevleri şunlardır</w:t>
      </w:r>
      <w:r w:rsidRPr="00FE7014">
        <w:rPr>
          <w:rFonts w:ascii="Times New Roman" w:hAnsi="Times New Roman" w:cs="Times New Roman"/>
          <w:sz w:val="24"/>
          <w:szCs w:val="24"/>
        </w:rPr>
        <w:t xml:space="preserve">: </w:t>
      </w:r>
    </w:p>
    <w:p w14:paraId="63634D20" w14:textId="77777777" w:rsidR="00FE7014" w:rsidRPr="00FE7014" w:rsidRDefault="00FE7014" w:rsidP="00837D79">
      <w:pPr>
        <w:numPr>
          <w:ilvl w:val="0"/>
          <w:numId w:val="12"/>
        </w:numPr>
        <w:jc w:val="both"/>
        <w:rPr>
          <w:rFonts w:ascii="Times New Roman" w:hAnsi="Times New Roman" w:cs="Times New Roman"/>
          <w:sz w:val="24"/>
          <w:szCs w:val="24"/>
        </w:rPr>
      </w:pPr>
      <w:r w:rsidRPr="00FE7014">
        <w:rPr>
          <w:rFonts w:ascii="Times New Roman" w:hAnsi="Times New Roman" w:cs="Times New Roman"/>
          <w:sz w:val="24"/>
          <w:szCs w:val="24"/>
        </w:rPr>
        <w:t xml:space="preserve">a) Kurum bütçesini, bilânçosunu, gelir gider tablolarını, Kurum bütçesindeki bölümler içinde aktarmaları, bu bölümler arasındaki ek ve olağanüstü ödenek tekliflerini karara bağlamak. </w:t>
      </w:r>
    </w:p>
    <w:p w14:paraId="73929E50" w14:textId="77777777" w:rsidR="00FE7014" w:rsidRPr="00FE7014" w:rsidRDefault="00FE7014" w:rsidP="00837D79">
      <w:pPr>
        <w:numPr>
          <w:ilvl w:val="0"/>
          <w:numId w:val="12"/>
        </w:numPr>
        <w:jc w:val="both"/>
        <w:rPr>
          <w:rFonts w:ascii="Times New Roman" w:hAnsi="Times New Roman" w:cs="Times New Roman"/>
          <w:sz w:val="24"/>
          <w:szCs w:val="24"/>
        </w:rPr>
      </w:pPr>
      <w:r w:rsidRPr="00FE7014">
        <w:rPr>
          <w:rFonts w:ascii="Times New Roman" w:hAnsi="Times New Roman" w:cs="Times New Roman"/>
          <w:sz w:val="24"/>
          <w:szCs w:val="24"/>
        </w:rPr>
        <w:lastRenderedPageBreak/>
        <w:t xml:space="preserve">d) Her türlü kiralama sözleşmesi hakkında karar vermek, …, ihale komisyonu kararlarını onaylamak. </w:t>
      </w:r>
    </w:p>
    <w:p w14:paraId="5AD04D29" w14:textId="77777777" w:rsidR="00FE7014" w:rsidRPr="00FE7014" w:rsidRDefault="00FE7014" w:rsidP="00837D79">
      <w:pPr>
        <w:numPr>
          <w:ilvl w:val="0"/>
          <w:numId w:val="12"/>
        </w:numPr>
        <w:jc w:val="both"/>
        <w:rPr>
          <w:rFonts w:ascii="Times New Roman" w:hAnsi="Times New Roman" w:cs="Times New Roman"/>
          <w:sz w:val="24"/>
          <w:szCs w:val="24"/>
        </w:rPr>
      </w:pPr>
      <w:r w:rsidRPr="00FE7014">
        <w:rPr>
          <w:rFonts w:ascii="Times New Roman" w:hAnsi="Times New Roman" w:cs="Times New Roman"/>
          <w:sz w:val="24"/>
          <w:szCs w:val="24"/>
        </w:rPr>
        <w:t xml:space="preserve">e) Kurum personeline ödenecek ek ödeme, ikramiye ve fazla mesai ücretine ilişkin usul ve esasları belirlemek. </w:t>
      </w:r>
    </w:p>
    <w:p w14:paraId="042CFF88" w14:textId="77777777" w:rsidR="00FE7014" w:rsidRPr="00FE7014" w:rsidRDefault="00FE7014" w:rsidP="00837D79">
      <w:pPr>
        <w:numPr>
          <w:ilvl w:val="0"/>
          <w:numId w:val="12"/>
        </w:numPr>
        <w:jc w:val="both"/>
        <w:rPr>
          <w:rFonts w:ascii="Times New Roman" w:hAnsi="Times New Roman" w:cs="Times New Roman"/>
          <w:sz w:val="24"/>
          <w:szCs w:val="24"/>
        </w:rPr>
      </w:pPr>
      <w:r w:rsidRPr="00FE7014">
        <w:rPr>
          <w:rFonts w:ascii="Times New Roman" w:hAnsi="Times New Roman" w:cs="Times New Roman"/>
          <w:sz w:val="24"/>
          <w:szCs w:val="24"/>
        </w:rPr>
        <w:t>f) Kurumun performans hedef, gösterge ve programı ile hizmet kalite standartlarını karara bağlamak.</w:t>
      </w:r>
    </w:p>
    <w:p w14:paraId="4D53AB85" w14:textId="77777777" w:rsidR="00FE7014" w:rsidRPr="00FE7014" w:rsidRDefault="00FE7014" w:rsidP="00837D79">
      <w:pPr>
        <w:numPr>
          <w:ilvl w:val="0"/>
          <w:numId w:val="12"/>
        </w:numPr>
        <w:jc w:val="both"/>
        <w:rPr>
          <w:rFonts w:ascii="Times New Roman" w:hAnsi="Times New Roman" w:cs="Times New Roman"/>
          <w:sz w:val="24"/>
          <w:szCs w:val="24"/>
        </w:rPr>
      </w:pPr>
      <w:r w:rsidRPr="00FE7014">
        <w:rPr>
          <w:rFonts w:ascii="Times New Roman" w:hAnsi="Times New Roman" w:cs="Times New Roman"/>
          <w:sz w:val="24"/>
          <w:szCs w:val="24"/>
        </w:rPr>
        <w:t>i) Mevzuatla verilen diğer görevleri yapmak vb.</w:t>
      </w:r>
    </w:p>
    <w:p w14:paraId="55E98634" w14:textId="2314BACD" w:rsidR="00FE7014" w:rsidRPr="00837D79" w:rsidRDefault="00FE7014" w:rsidP="00837D79">
      <w:pPr>
        <w:jc w:val="both"/>
        <w:rPr>
          <w:rFonts w:ascii="Times New Roman" w:hAnsi="Times New Roman" w:cs="Times New Roman"/>
          <w:b/>
          <w:bCs/>
          <w:sz w:val="24"/>
          <w:szCs w:val="24"/>
        </w:rPr>
      </w:pPr>
      <w:r w:rsidRPr="00837D79">
        <w:rPr>
          <w:rFonts w:ascii="Times New Roman" w:hAnsi="Times New Roman" w:cs="Times New Roman"/>
          <w:b/>
          <w:bCs/>
          <w:sz w:val="24"/>
          <w:szCs w:val="24"/>
        </w:rPr>
        <w:t>SGK Başkanlık Teşkilatı</w:t>
      </w:r>
    </w:p>
    <w:p w14:paraId="71457E8B" w14:textId="77777777" w:rsidR="00FE7014" w:rsidRPr="00FE7014" w:rsidRDefault="00FE7014" w:rsidP="00837D79">
      <w:pPr>
        <w:numPr>
          <w:ilvl w:val="0"/>
          <w:numId w:val="13"/>
        </w:numPr>
        <w:jc w:val="both"/>
        <w:rPr>
          <w:rFonts w:ascii="Times New Roman" w:hAnsi="Times New Roman" w:cs="Times New Roman"/>
          <w:sz w:val="24"/>
          <w:szCs w:val="24"/>
        </w:rPr>
      </w:pPr>
      <w:r w:rsidRPr="00FE7014">
        <w:rPr>
          <w:rFonts w:ascii="Times New Roman" w:hAnsi="Times New Roman" w:cs="Times New Roman"/>
          <w:sz w:val="24"/>
          <w:szCs w:val="24"/>
        </w:rPr>
        <w:t>m. 410</w:t>
      </w:r>
      <w:proofErr w:type="gramStart"/>
      <w:r w:rsidRPr="00FE7014">
        <w:rPr>
          <w:rFonts w:ascii="Times New Roman" w:hAnsi="Times New Roman" w:cs="Times New Roman"/>
          <w:sz w:val="24"/>
          <w:szCs w:val="24"/>
        </w:rPr>
        <w:t>/(</w:t>
      </w:r>
      <w:proofErr w:type="gramEnd"/>
      <w:r w:rsidRPr="00FE7014">
        <w:rPr>
          <w:rFonts w:ascii="Times New Roman" w:hAnsi="Times New Roman" w:cs="Times New Roman"/>
          <w:sz w:val="24"/>
          <w:szCs w:val="24"/>
        </w:rPr>
        <w:t xml:space="preserve">1): Başkanlık teşkilâtı, </w:t>
      </w:r>
      <w:r w:rsidRPr="000A4902">
        <w:rPr>
          <w:rFonts w:ascii="Times New Roman" w:hAnsi="Times New Roman" w:cs="Times New Roman"/>
          <w:sz w:val="24"/>
          <w:szCs w:val="24"/>
          <w:u w:val="single"/>
        </w:rPr>
        <w:t>merkez ve taşra</w:t>
      </w:r>
      <w:r w:rsidRPr="00FE7014">
        <w:rPr>
          <w:rFonts w:ascii="Times New Roman" w:hAnsi="Times New Roman" w:cs="Times New Roman"/>
          <w:sz w:val="24"/>
          <w:szCs w:val="24"/>
        </w:rPr>
        <w:t xml:space="preserve"> teşkilâtından meydana gelir. </w:t>
      </w:r>
    </w:p>
    <w:p w14:paraId="12149070" w14:textId="77777777" w:rsidR="00FE7014" w:rsidRPr="000A4902" w:rsidRDefault="00FE7014" w:rsidP="00837D79">
      <w:pPr>
        <w:numPr>
          <w:ilvl w:val="0"/>
          <w:numId w:val="13"/>
        </w:numPr>
        <w:jc w:val="both"/>
        <w:rPr>
          <w:rFonts w:ascii="Times New Roman" w:hAnsi="Times New Roman" w:cs="Times New Roman"/>
          <w:sz w:val="24"/>
          <w:szCs w:val="24"/>
        </w:rPr>
      </w:pPr>
      <w:r w:rsidRPr="000A4902">
        <w:rPr>
          <w:rFonts w:ascii="Times New Roman" w:hAnsi="Times New Roman" w:cs="Times New Roman"/>
          <w:sz w:val="24"/>
          <w:szCs w:val="24"/>
        </w:rPr>
        <w:t xml:space="preserve">(2) Başkanlık merkez teşkilâtı hizmet birimlerinden meydana gelir. </w:t>
      </w:r>
    </w:p>
    <w:p w14:paraId="39F5C891" w14:textId="77777777" w:rsidR="00FE7014" w:rsidRPr="000A4902" w:rsidRDefault="00FE7014" w:rsidP="00837D79">
      <w:pPr>
        <w:numPr>
          <w:ilvl w:val="0"/>
          <w:numId w:val="13"/>
        </w:numPr>
        <w:jc w:val="both"/>
        <w:rPr>
          <w:rFonts w:ascii="Times New Roman" w:hAnsi="Times New Roman" w:cs="Times New Roman"/>
          <w:sz w:val="24"/>
          <w:szCs w:val="24"/>
        </w:rPr>
      </w:pPr>
      <w:r w:rsidRPr="000A4902">
        <w:rPr>
          <w:rFonts w:ascii="Times New Roman" w:hAnsi="Times New Roman" w:cs="Times New Roman"/>
          <w:sz w:val="24"/>
          <w:szCs w:val="24"/>
        </w:rPr>
        <w:t>Başkan ve Başkan Yardımcıları:</w:t>
      </w:r>
    </w:p>
    <w:p w14:paraId="251C3F24"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MADDE 411 – (1) Başkanlığın en üst amiri olan Başkan, Başkanlık icraatından ve emri altındakilerin faaliyet ve işlemlerinden Yönetim Kuruluna karşı sorumludur. Görev, yetki ve sorumluluklara maddenin devamında sayılmıştır.</w:t>
      </w:r>
    </w:p>
    <w:p w14:paraId="47AF0119"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MADDE 412 – (1) Görevlerin yürütülmesinde Başkana yardımcı olmak üzere üç başkan yardımcısı görevlendirilir. Başkan yardımcıları, Başkana karşı sorumludur.</w:t>
      </w:r>
    </w:p>
    <w:p w14:paraId="09B3F340" w14:textId="77777777" w:rsidR="00FE7014" w:rsidRPr="00FE7014" w:rsidRDefault="00FE7014" w:rsidP="00837D79">
      <w:pPr>
        <w:numPr>
          <w:ilvl w:val="0"/>
          <w:numId w:val="13"/>
        </w:numPr>
        <w:jc w:val="both"/>
        <w:rPr>
          <w:rFonts w:ascii="Times New Roman" w:hAnsi="Times New Roman" w:cs="Times New Roman"/>
          <w:sz w:val="24"/>
          <w:szCs w:val="24"/>
        </w:rPr>
      </w:pPr>
      <w:r w:rsidRPr="00FE7014">
        <w:rPr>
          <w:rFonts w:ascii="Times New Roman" w:hAnsi="Times New Roman" w:cs="Times New Roman"/>
          <w:b/>
          <w:bCs/>
          <w:sz w:val="24"/>
          <w:szCs w:val="24"/>
          <w:u w:val="single"/>
        </w:rPr>
        <w:t xml:space="preserve">Hizmet </w:t>
      </w:r>
      <w:proofErr w:type="gramStart"/>
      <w:r w:rsidRPr="00FE7014">
        <w:rPr>
          <w:rFonts w:ascii="Times New Roman" w:hAnsi="Times New Roman" w:cs="Times New Roman"/>
          <w:b/>
          <w:bCs/>
          <w:sz w:val="24"/>
          <w:szCs w:val="24"/>
          <w:u w:val="single"/>
        </w:rPr>
        <w:t>birimleri -</w:t>
      </w:r>
      <w:proofErr w:type="gramEnd"/>
      <w:r w:rsidRPr="00FE7014">
        <w:rPr>
          <w:rFonts w:ascii="Times New Roman" w:hAnsi="Times New Roman" w:cs="Times New Roman"/>
          <w:b/>
          <w:bCs/>
          <w:sz w:val="24"/>
          <w:szCs w:val="24"/>
          <w:u w:val="single"/>
        </w:rPr>
        <w:t xml:space="preserve"> </w:t>
      </w:r>
      <w:r w:rsidRPr="00FE7014">
        <w:rPr>
          <w:rFonts w:ascii="Times New Roman" w:hAnsi="Times New Roman" w:cs="Times New Roman"/>
          <w:sz w:val="24"/>
          <w:szCs w:val="24"/>
        </w:rPr>
        <w:t xml:space="preserve">MADDE 413 –  (1) Başkanlığın hizmet birimleri şunlardır: </w:t>
      </w:r>
    </w:p>
    <w:p w14:paraId="5787A535"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u w:val="single"/>
        </w:rPr>
        <w:t xml:space="preserve">a) Emeklilik Hizmetleri Genel Müdürlüğü. </w:t>
      </w:r>
    </w:p>
    <w:p w14:paraId="09D9BC9F"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u w:val="single"/>
        </w:rPr>
        <w:t xml:space="preserve">b) Sigorta Primleri Genel Müdürlüğü. </w:t>
      </w:r>
    </w:p>
    <w:p w14:paraId="0125D57D"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u w:val="single"/>
        </w:rPr>
        <w:t xml:space="preserve">c) Genel Sağlık Sigortası Genel Müdürlüğü. </w:t>
      </w:r>
    </w:p>
    <w:p w14:paraId="237BD8F4" w14:textId="77777777" w:rsidR="00FE7014" w:rsidRPr="00FE7014" w:rsidRDefault="00FE7014" w:rsidP="00837D79">
      <w:pPr>
        <w:numPr>
          <w:ilvl w:val="1"/>
          <w:numId w:val="13"/>
        </w:numPr>
        <w:jc w:val="both"/>
        <w:rPr>
          <w:rFonts w:ascii="Times New Roman" w:hAnsi="Times New Roman" w:cs="Times New Roman"/>
          <w:sz w:val="24"/>
          <w:szCs w:val="24"/>
        </w:rPr>
      </w:pPr>
      <w:proofErr w:type="gramStart"/>
      <w:r w:rsidRPr="00FE7014">
        <w:rPr>
          <w:rFonts w:ascii="Times New Roman" w:hAnsi="Times New Roman" w:cs="Times New Roman"/>
          <w:sz w:val="24"/>
          <w:szCs w:val="24"/>
          <w:u w:val="single"/>
        </w:rPr>
        <w:t>ç</w:t>
      </w:r>
      <w:proofErr w:type="gramEnd"/>
      <w:r w:rsidRPr="00FE7014">
        <w:rPr>
          <w:rFonts w:ascii="Times New Roman" w:hAnsi="Times New Roman" w:cs="Times New Roman"/>
          <w:sz w:val="24"/>
          <w:szCs w:val="24"/>
          <w:u w:val="single"/>
        </w:rPr>
        <w:t xml:space="preserve">) Hizmet Sunumu Genel Müdürlüğü. </w:t>
      </w:r>
    </w:p>
    <w:p w14:paraId="613ED97D" w14:textId="77777777" w:rsidR="00FE7014" w:rsidRPr="000A4902" w:rsidRDefault="00FE7014" w:rsidP="00837D79">
      <w:pPr>
        <w:numPr>
          <w:ilvl w:val="1"/>
          <w:numId w:val="13"/>
        </w:numPr>
        <w:jc w:val="both"/>
        <w:rPr>
          <w:rFonts w:ascii="Times New Roman" w:hAnsi="Times New Roman" w:cs="Times New Roman"/>
          <w:sz w:val="24"/>
          <w:szCs w:val="24"/>
          <w:u w:val="single"/>
        </w:rPr>
      </w:pPr>
      <w:r w:rsidRPr="000A4902">
        <w:rPr>
          <w:rFonts w:ascii="Times New Roman" w:hAnsi="Times New Roman" w:cs="Times New Roman"/>
          <w:sz w:val="24"/>
          <w:szCs w:val="24"/>
          <w:u w:val="single"/>
        </w:rPr>
        <w:t xml:space="preserve">d) Rehberlik ve Teftiş Başkanlığı. </w:t>
      </w:r>
    </w:p>
    <w:p w14:paraId="432A7560"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e) </w:t>
      </w:r>
      <w:proofErr w:type="spellStart"/>
      <w:r w:rsidRPr="00FE7014">
        <w:rPr>
          <w:rFonts w:ascii="Times New Roman" w:hAnsi="Times New Roman" w:cs="Times New Roman"/>
          <w:sz w:val="24"/>
          <w:szCs w:val="24"/>
        </w:rPr>
        <w:t>Aktüerya</w:t>
      </w:r>
      <w:proofErr w:type="spellEnd"/>
      <w:r w:rsidRPr="00FE7014">
        <w:rPr>
          <w:rFonts w:ascii="Times New Roman" w:hAnsi="Times New Roman" w:cs="Times New Roman"/>
          <w:sz w:val="24"/>
          <w:szCs w:val="24"/>
        </w:rPr>
        <w:t xml:space="preserve"> ve Fon Yönetimi Daire Başkanlığı. </w:t>
      </w:r>
    </w:p>
    <w:p w14:paraId="4EE5C7AE"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f) Strateji Geliştirme Başkanlığı. </w:t>
      </w:r>
    </w:p>
    <w:p w14:paraId="602A35F3"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g) Personel Daire Başkanlığı. </w:t>
      </w:r>
    </w:p>
    <w:p w14:paraId="4E64A004" w14:textId="77777777" w:rsidR="00FE7014" w:rsidRPr="00FE7014" w:rsidRDefault="00FE7014" w:rsidP="00837D79">
      <w:pPr>
        <w:numPr>
          <w:ilvl w:val="1"/>
          <w:numId w:val="13"/>
        </w:numPr>
        <w:jc w:val="both"/>
        <w:rPr>
          <w:rFonts w:ascii="Times New Roman" w:hAnsi="Times New Roman" w:cs="Times New Roman"/>
          <w:sz w:val="24"/>
          <w:szCs w:val="24"/>
        </w:rPr>
      </w:pPr>
      <w:proofErr w:type="gramStart"/>
      <w:r w:rsidRPr="00FE7014">
        <w:rPr>
          <w:rFonts w:ascii="Times New Roman" w:hAnsi="Times New Roman" w:cs="Times New Roman"/>
          <w:sz w:val="24"/>
          <w:szCs w:val="24"/>
        </w:rPr>
        <w:t>ğ</w:t>
      </w:r>
      <w:proofErr w:type="gramEnd"/>
      <w:r w:rsidRPr="00FE7014">
        <w:rPr>
          <w:rFonts w:ascii="Times New Roman" w:hAnsi="Times New Roman" w:cs="Times New Roman"/>
          <w:sz w:val="24"/>
          <w:szCs w:val="24"/>
        </w:rPr>
        <w:t xml:space="preserve">) Destek Hizmetleri Daire Başkanlığı. </w:t>
      </w:r>
    </w:p>
    <w:p w14:paraId="055B9325"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h) İnşaat ve Emlak Daire Başkanlığı. </w:t>
      </w:r>
    </w:p>
    <w:p w14:paraId="2528B62E"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ı) Eğitim, Araştırma ve Geliştirme Merkezi Başkanlığı. </w:t>
      </w:r>
    </w:p>
    <w:p w14:paraId="25E1BDFB"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i) Hukuk Müşavirliği. </w:t>
      </w:r>
    </w:p>
    <w:p w14:paraId="604213A8"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j) Basın ve Halkla İlişkiler Müşavirliği. </w:t>
      </w:r>
    </w:p>
    <w:p w14:paraId="61F90D30" w14:textId="77777777" w:rsidR="00FE7014" w:rsidRPr="00FE7014" w:rsidRDefault="00FE7014" w:rsidP="00837D79">
      <w:pPr>
        <w:numPr>
          <w:ilvl w:val="0"/>
          <w:numId w:val="13"/>
        </w:numPr>
        <w:jc w:val="both"/>
        <w:rPr>
          <w:rFonts w:ascii="Times New Roman" w:hAnsi="Times New Roman" w:cs="Times New Roman"/>
          <w:sz w:val="24"/>
          <w:szCs w:val="24"/>
        </w:rPr>
      </w:pPr>
      <w:r w:rsidRPr="00FE7014">
        <w:rPr>
          <w:rFonts w:ascii="Times New Roman" w:hAnsi="Times New Roman" w:cs="Times New Roman"/>
          <w:sz w:val="24"/>
          <w:szCs w:val="24"/>
        </w:rPr>
        <w:t>(2) Her bir genel müdürlük bünyesinde, Yönetim Kurulu kararı ile en fazla 11 adet daire başkanlığı kurulabilir.</w:t>
      </w:r>
    </w:p>
    <w:p w14:paraId="597B8655" w14:textId="77777777" w:rsidR="00FE7014" w:rsidRPr="00FE7014" w:rsidRDefault="00FE7014" w:rsidP="00837D79">
      <w:pPr>
        <w:ind w:left="360"/>
        <w:jc w:val="both"/>
        <w:rPr>
          <w:rFonts w:ascii="Times New Roman" w:hAnsi="Times New Roman" w:cs="Times New Roman"/>
          <w:sz w:val="24"/>
          <w:szCs w:val="24"/>
        </w:rPr>
      </w:pPr>
      <w:r w:rsidRPr="00FE7014">
        <w:rPr>
          <w:rFonts w:ascii="Times New Roman" w:hAnsi="Times New Roman" w:cs="Times New Roman"/>
          <w:b/>
          <w:bCs/>
          <w:sz w:val="24"/>
          <w:szCs w:val="24"/>
        </w:rPr>
        <w:lastRenderedPageBreak/>
        <w:t xml:space="preserve">Taşra Teşkilatı- </w:t>
      </w:r>
      <w:r w:rsidRPr="00FE7014">
        <w:rPr>
          <w:rFonts w:ascii="Times New Roman" w:hAnsi="Times New Roman" w:cs="Times New Roman"/>
          <w:sz w:val="24"/>
          <w:szCs w:val="24"/>
        </w:rPr>
        <w:t>MADDE 427</w:t>
      </w:r>
    </w:p>
    <w:p w14:paraId="72DD5619" w14:textId="77777777" w:rsidR="00FE7014" w:rsidRPr="00FE7014" w:rsidRDefault="00FE7014" w:rsidP="00837D79">
      <w:pPr>
        <w:numPr>
          <w:ilvl w:val="0"/>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(1) Başkanlığın taşra teşkilâtı; her ilde kurulan sosyal güvenlik il müdürlükleri ile sosyal güvenlik il müdürlüklerine bağlı olarak kurulacak sosyal güvenlik merkezlerinden oluşur.  </w:t>
      </w:r>
    </w:p>
    <w:p w14:paraId="303CFA83" w14:textId="77777777" w:rsidR="00FE7014" w:rsidRPr="00FE7014" w:rsidRDefault="00FE7014" w:rsidP="00837D79">
      <w:pPr>
        <w:numPr>
          <w:ilvl w:val="0"/>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(2) İl ve ilçelerde nüfus, sigortalı ve genel sağlık sigortalı sayısı, işyeri sayısı, işlem yoğunluğu ve belirlenecek diğer kriterler doğrultusunda yeteri kadar sosyal güvenlik merkezi kurulabilir veya kaldırılabilir. </w:t>
      </w:r>
    </w:p>
    <w:p w14:paraId="2E635021" w14:textId="77777777" w:rsidR="00FE7014" w:rsidRPr="00FE7014" w:rsidRDefault="00FE7014" w:rsidP="00837D79">
      <w:pPr>
        <w:numPr>
          <w:ilvl w:val="0"/>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(3) Sosyal güvenlik il müdürlükleri ve sosyal güvenlik merkezleri, ikinci fıkrada belirtilen kriterlere uygun olarak teşkilatlanma usul ve esasları yönetmelikle belirlenmek üzere idarî iş ve işlemler açısından dört kategoriye ayrılabilir. </w:t>
      </w:r>
    </w:p>
    <w:p w14:paraId="3351BE26" w14:textId="6AE83DAC" w:rsidR="00FE7014" w:rsidRPr="00FE7014" w:rsidRDefault="00FE7014" w:rsidP="00837D79">
      <w:pPr>
        <w:ind w:left="360"/>
        <w:jc w:val="both"/>
        <w:rPr>
          <w:rFonts w:ascii="Times New Roman" w:hAnsi="Times New Roman" w:cs="Times New Roman"/>
          <w:sz w:val="24"/>
          <w:szCs w:val="24"/>
        </w:rPr>
      </w:pPr>
      <w:r w:rsidRPr="00837D79">
        <w:rPr>
          <w:rFonts w:ascii="Times New Roman" w:hAnsi="Times New Roman" w:cs="Times New Roman"/>
          <w:b/>
          <w:bCs/>
          <w:sz w:val="24"/>
          <w:szCs w:val="24"/>
        </w:rPr>
        <w:t xml:space="preserve">Sosyal Güvenlik </w:t>
      </w:r>
      <w:r w:rsidRPr="00FE7014">
        <w:rPr>
          <w:rFonts w:ascii="Times New Roman" w:hAnsi="Times New Roman" w:cs="Times New Roman"/>
          <w:b/>
          <w:bCs/>
          <w:sz w:val="24"/>
          <w:szCs w:val="24"/>
        </w:rPr>
        <w:t>Kurumu</w:t>
      </w:r>
      <w:r w:rsidRPr="00837D79">
        <w:rPr>
          <w:rFonts w:ascii="Times New Roman" w:hAnsi="Times New Roman" w:cs="Times New Roman"/>
          <w:b/>
          <w:bCs/>
          <w:sz w:val="24"/>
          <w:szCs w:val="24"/>
        </w:rPr>
        <w:t>nu</w:t>
      </w:r>
      <w:r w:rsidRPr="00FE7014">
        <w:rPr>
          <w:rFonts w:ascii="Times New Roman" w:hAnsi="Times New Roman" w:cs="Times New Roman"/>
          <w:b/>
          <w:bCs/>
          <w:sz w:val="24"/>
          <w:szCs w:val="24"/>
        </w:rPr>
        <w:t>n Denetimi</w:t>
      </w:r>
    </w:p>
    <w:p w14:paraId="61F87399"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Dış Denetim</w:t>
      </w:r>
    </w:p>
    <w:p w14:paraId="13778C7A" w14:textId="77777777" w:rsidR="00FE7014" w:rsidRPr="00FE7014" w:rsidRDefault="00FE7014" w:rsidP="00837D79">
      <w:pPr>
        <w:numPr>
          <w:ilvl w:val="2"/>
          <w:numId w:val="13"/>
        </w:numPr>
        <w:jc w:val="both"/>
        <w:rPr>
          <w:rFonts w:ascii="Times New Roman" w:hAnsi="Times New Roman" w:cs="Times New Roman"/>
          <w:sz w:val="24"/>
          <w:szCs w:val="24"/>
        </w:rPr>
      </w:pPr>
      <w:r w:rsidRPr="00FE7014">
        <w:rPr>
          <w:rFonts w:ascii="Times New Roman" w:hAnsi="Times New Roman" w:cs="Times New Roman"/>
          <w:sz w:val="24"/>
          <w:szCs w:val="24"/>
        </w:rPr>
        <w:t>Sayıştay (Sayıştay Kanunu m.4) ve Devlet Denetleme Kurulu</w:t>
      </w:r>
    </w:p>
    <w:p w14:paraId="6C54DA44"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İç Denetim</w:t>
      </w:r>
    </w:p>
    <w:p w14:paraId="0E465A84" w14:textId="77777777" w:rsidR="00FE7014" w:rsidRPr="00FE7014" w:rsidRDefault="00FE7014" w:rsidP="00837D79">
      <w:pPr>
        <w:numPr>
          <w:ilvl w:val="2"/>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Rehberlik ve Teftiş Başkanlığı </w:t>
      </w:r>
    </w:p>
    <w:p w14:paraId="3C0B3E83"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Yargı Denetimi</w:t>
      </w:r>
    </w:p>
    <w:p w14:paraId="166A0926" w14:textId="77777777" w:rsidR="00FE7014" w:rsidRPr="00FE7014" w:rsidRDefault="00FE7014" w:rsidP="00837D79">
      <w:pPr>
        <w:numPr>
          <w:ilvl w:val="2"/>
          <w:numId w:val="13"/>
        </w:numPr>
        <w:jc w:val="both"/>
        <w:rPr>
          <w:rFonts w:ascii="Times New Roman" w:hAnsi="Times New Roman" w:cs="Times New Roman"/>
          <w:sz w:val="24"/>
          <w:szCs w:val="24"/>
        </w:rPr>
      </w:pPr>
      <w:r w:rsidRPr="00FE7014">
        <w:rPr>
          <w:rFonts w:ascii="Times New Roman" w:hAnsi="Times New Roman" w:cs="Times New Roman"/>
          <w:sz w:val="24"/>
          <w:szCs w:val="24"/>
        </w:rPr>
        <w:t>Adli Uyuşmazlıklar bakımından: İş Mahkemeleri veya Sosyal Güvenlik Mahkemeleri, İstinaf mahkemeleri (BAM) ve Yargıtay</w:t>
      </w:r>
    </w:p>
    <w:p w14:paraId="7CEDBD4F" w14:textId="77777777" w:rsidR="00FE7014" w:rsidRPr="00FE7014" w:rsidRDefault="00FE7014" w:rsidP="00837D79">
      <w:pPr>
        <w:numPr>
          <w:ilvl w:val="2"/>
          <w:numId w:val="13"/>
        </w:numPr>
        <w:jc w:val="both"/>
        <w:rPr>
          <w:rFonts w:ascii="Times New Roman" w:hAnsi="Times New Roman" w:cs="Times New Roman"/>
          <w:sz w:val="24"/>
          <w:szCs w:val="24"/>
        </w:rPr>
      </w:pPr>
      <w:r w:rsidRPr="00FE7014">
        <w:rPr>
          <w:rFonts w:ascii="Times New Roman" w:hAnsi="Times New Roman" w:cs="Times New Roman"/>
          <w:sz w:val="24"/>
          <w:szCs w:val="24"/>
        </w:rPr>
        <w:t>İdari Uyuşmazlıklar bakımından: İdare Mahkemeleri, Bölge İdare Mahkemeleri ve Danıştay</w:t>
      </w:r>
    </w:p>
    <w:p w14:paraId="47847CFB"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Sosyal Sigorta Yüksek Sağlık Kurulu (Denetim organı olup olmadığı tartışmalıdır)</w:t>
      </w:r>
    </w:p>
    <w:p w14:paraId="40BB77A2" w14:textId="77777777" w:rsidR="00FE7014" w:rsidRPr="00FE7014" w:rsidRDefault="00FE7014" w:rsidP="00837D79">
      <w:pPr>
        <w:numPr>
          <w:ilvl w:val="2"/>
          <w:numId w:val="13"/>
        </w:numPr>
        <w:jc w:val="both"/>
        <w:rPr>
          <w:rFonts w:ascii="Times New Roman" w:hAnsi="Times New Roman" w:cs="Times New Roman"/>
          <w:sz w:val="24"/>
          <w:szCs w:val="24"/>
        </w:rPr>
      </w:pPr>
      <w:r w:rsidRPr="00FE7014">
        <w:rPr>
          <w:rFonts w:ascii="Times New Roman" w:hAnsi="Times New Roman" w:cs="Times New Roman"/>
          <w:sz w:val="24"/>
          <w:szCs w:val="24"/>
        </w:rPr>
        <w:t>Tıbbi konulardaki uyuşmazlıkları çözmek ve karara bağlamak için oluşturulmuştur. (5510 s. SSGSSK m.58)</w:t>
      </w:r>
    </w:p>
    <w:p w14:paraId="42FC6A39" w14:textId="77777777" w:rsidR="00FE7014" w:rsidRPr="00FE7014" w:rsidRDefault="00FE7014" w:rsidP="00837D79">
      <w:pPr>
        <w:jc w:val="both"/>
        <w:rPr>
          <w:rFonts w:ascii="Times New Roman" w:hAnsi="Times New Roman" w:cs="Times New Roman"/>
          <w:sz w:val="24"/>
          <w:szCs w:val="24"/>
        </w:rPr>
      </w:pPr>
      <w:r w:rsidRPr="00FE7014">
        <w:rPr>
          <w:rFonts w:ascii="Times New Roman" w:hAnsi="Times New Roman" w:cs="Times New Roman"/>
          <w:b/>
          <w:bCs/>
          <w:sz w:val="24"/>
          <w:szCs w:val="24"/>
        </w:rPr>
        <w:t xml:space="preserve">Kurumun gelirleri ve giderleri </w:t>
      </w:r>
      <w:r w:rsidRPr="00FE7014">
        <w:rPr>
          <w:rFonts w:ascii="Times New Roman" w:hAnsi="Times New Roman" w:cs="Times New Roman"/>
          <w:sz w:val="24"/>
          <w:szCs w:val="24"/>
        </w:rPr>
        <w:t xml:space="preserve">MADDE 431 </w:t>
      </w:r>
    </w:p>
    <w:p w14:paraId="6883DD2E" w14:textId="77777777" w:rsidR="00FE7014" w:rsidRPr="00FE7014" w:rsidRDefault="00FE7014" w:rsidP="00837D79">
      <w:pPr>
        <w:numPr>
          <w:ilvl w:val="0"/>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(1) </w:t>
      </w:r>
      <w:r w:rsidRPr="000A4902">
        <w:rPr>
          <w:rFonts w:ascii="Times New Roman" w:hAnsi="Times New Roman" w:cs="Times New Roman"/>
          <w:sz w:val="24"/>
          <w:szCs w:val="24"/>
          <w:u w:val="single"/>
        </w:rPr>
        <w:t>Kurumun gelirleri</w:t>
      </w:r>
      <w:r w:rsidRPr="00FE7014">
        <w:rPr>
          <w:rFonts w:ascii="Times New Roman" w:hAnsi="Times New Roman" w:cs="Times New Roman"/>
          <w:sz w:val="24"/>
          <w:szCs w:val="24"/>
        </w:rPr>
        <w:t xml:space="preserve"> şunlardır: </w:t>
      </w:r>
    </w:p>
    <w:p w14:paraId="25C9162A"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a) Sosyal sigorta ve genel sağlık sigortası prim gelirleri, idarî para cezaları, gecikme cezaları, gecikme zamları ve katılım payları. </w:t>
      </w:r>
    </w:p>
    <w:p w14:paraId="2E6404AD"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b) Sosyal sigorta ile genel sağlık sigortasına yapılan Devlet katkısı. </w:t>
      </w:r>
    </w:p>
    <w:p w14:paraId="4E143C42"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c) Taşınır ve taşınmaz gelirleri. </w:t>
      </w:r>
    </w:p>
    <w:p w14:paraId="7958A0E4" w14:textId="77777777" w:rsidR="00FE7014" w:rsidRPr="00FE7014" w:rsidRDefault="00FE7014" w:rsidP="00837D79">
      <w:pPr>
        <w:numPr>
          <w:ilvl w:val="1"/>
          <w:numId w:val="13"/>
        </w:numPr>
        <w:jc w:val="both"/>
        <w:rPr>
          <w:rFonts w:ascii="Times New Roman" w:hAnsi="Times New Roman" w:cs="Times New Roman"/>
          <w:sz w:val="24"/>
          <w:szCs w:val="24"/>
        </w:rPr>
      </w:pPr>
      <w:proofErr w:type="gramStart"/>
      <w:r w:rsidRPr="00FE7014">
        <w:rPr>
          <w:rFonts w:ascii="Times New Roman" w:hAnsi="Times New Roman" w:cs="Times New Roman"/>
          <w:sz w:val="24"/>
          <w:szCs w:val="24"/>
        </w:rPr>
        <w:t>ç</w:t>
      </w:r>
      <w:proofErr w:type="gramEnd"/>
      <w:r w:rsidRPr="00FE7014">
        <w:rPr>
          <w:rFonts w:ascii="Times New Roman" w:hAnsi="Times New Roman" w:cs="Times New Roman"/>
          <w:sz w:val="24"/>
          <w:szCs w:val="24"/>
        </w:rPr>
        <w:t xml:space="preserve">) Kurumca hazırlanan her türlü standart form, manyetik, elektronik veya akıllı kart satışından elde edilecek gelirler ile her türlü data hattı, internet kullanımı ve benzeri kira gelirleri, Kurumun ödeme kapsamındaki listelere girmek veya bu listelerde kalmak veya değişiklik yapmak için yapılan başvurulardan ve sözleşmelerden elde edilen gelirler. </w:t>
      </w:r>
    </w:p>
    <w:p w14:paraId="582140C4"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d) Merkezî yönetim bütçesinden yapılacak diğer transferler. </w:t>
      </w:r>
    </w:p>
    <w:p w14:paraId="0EBE7573"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lastRenderedPageBreak/>
        <w:t xml:space="preserve">e) Gerçek veya tüzel kişiler tarafından doğrudan veya vasiyet yoluyla yapılan bağışlar. </w:t>
      </w:r>
    </w:p>
    <w:p w14:paraId="3BAC72E0"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f) Primlerin ve diğer gelirlerin değerlendirilmesinden elde edilen gelirler. </w:t>
      </w:r>
    </w:p>
    <w:p w14:paraId="61BFDAC2"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g) Eğitim ve danışmanlık hizmetlerinden elde edilen gelirler. </w:t>
      </w:r>
    </w:p>
    <w:p w14:paraId="18382716" w14:textId="77777777" w:rsidR="00FE7014" w:rsidRPr="00FE7014" w:rsidRDefault="00FE7014" w:rsidP="00837D79">
      <w:pPr>
        <w:numPr>
          <w:ilvl w:val="1"/>
          <w:numId w:val="13"/>
        </w:numPr>
        <w:jc w:val="both"/>
        <w:rPr>
          <w:rFonts w:ascii="Times New Roman" w:hAnsi="Times New Roman" w:cs="Times New Roman"/>
          <w:sz w:val="24"/>
          <w:szCs w:val="24"/>
        </w:rPr>
      </w:pPr>
      <w:proofErr w:type="gramStart"/>
      <w:r w:rsidRPr="00FE7014">
        <w:rPr>
          <w:rFonts w:ascii="Times New Roman" w:hAnsi="Times New Roman" w:cs="Times New Roman"/>
          <w:sz w:val="24"/>
          <w:szCs w:val="24"/>
        </w:rPr>
        <w:t>ğ</w:t>
      </w:r>
      <w:proofErr w:type="gramEnd"/>
      <w:r w:rsidRPr="00FE7014">
        <w:rPr>
          <w:rFonts w:ascii="Times New Roman" w:hAnsi="Times New Roman" w:cs="Times New Roman"/>
          <w:sz w:val="24"/>
          <w:szCs w:val="24"/>
        </w:rPr>
        <w:t xml:space="preserve">) Diğer gelirler. </w:t>
      </w:r>
    </w:p>
    <w:p w14:paraId="3D402BF8" w14:textId="77777777" w:rsidR="00FE7014" w:rsidRPr="00FE7014" w:rsidRDefault="00FE7014" w:rsidP="00837D79">
      <w:pPr>
        <w:numPr>
          <w:ilvl w:val="0"/>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(2) </w:t>
      </w:r>
      <w:r w:rsidRPr="000A4902">
        <w:rPr>
          <w:rFonts w:ascii="Times New Roman" w:hAnsi="Times New Roman" w:cs="Times New Roman"/>
          <w:sz w:val="24"/>
          <w:szCs w:val="24"/>
          <w:u w:val="single"/>
        </w:rPr>
        <w:t>Kurumun giderleri</w:t>
      </w:r>
      <w:r w:rsidRPr="00FE7014">
        <w:rPr>
          <w:rFonts w:ascii="Times New Roman" w:hAnsi="Times New Roman" w:cs="Times New Roman"/>
          <w:sz w:val="24"/>
          <w:szCs w:val="24"/>
        </w:rPr>
        <w:t xml:space="preserve"> şunlardır: </w:t>
      </w:r>
    </w:p>
    <w:p w14:paraId="61E38CAD"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a) Sosyal sigorta kapsamında sigortalı ve hak sahiplerine ödenecek olan gelir, aylık ve ödenekler. </w:t>
      </w:r>
    </w:p>
    <w:p w14:paraId="7198C2E7"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b) Genel sağlık sigortası kapsamında yapılacak giderler. </w:t>
      </w:r>
    </w:p>
    <w:p w14:paraId="0C7A1401"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c) Genel yönetim giderleri. </w:t>
      </w:r>
    </w:p>
    <w:p w14:paraId="425E160C" w14:textId="77777777" w:rsidR="00FE7014" w:rsidRPr="00FE7014" w:rsidRDefault="00FE7014" w:rsidP="00837D79">
      <w:pPr>
        <w:numPr>
          <w:ilvl w:val="1"/>
          <w:numId w:val="13"/>
        </w:numPr>
        <w:jc w:val="both"/>
        <w:rPr>
          <w:rFonts w:ascii="Times New Roman" w:hAnsi="Times New Roman" w:cs="Times New Roman"/>
          <w:sz w:val="24"/>
          <w:szCs w:val="24"/>
        </w:rPr>
      </w:pPr>
      <w:proofErr w:type="gramStart"/>
      <w:r w:rsidRPr="00FE7014">
        <w:rPr>
          <w:rFonts w:ascii="Times New Roman" w:hAnsi="Times New Roman" w:cs="Times New Roman"/>
          <w:sz w:val="24"/>
          <w:szCs w:val="24"/>
        </w:rPr>
        <w:t>ç</w:t>
      </w:r>
      <w:proofErr w:type="gramEnd"/>
      <w:r w:rsidRPr="00FE7014">
        <w:rPr>
          <w:rFonts w:ascii="Times New Roman" w:hAnsi="Times New Roman" w:cs="Times New Roman"/>
          <w:sz w:val="24"/>
          <w:szCs w:val="24"/>
        </w:rPr>
        <w:t xml:space="preserve">) Faiz giderleri. </w:t>
      </w:r>
    </w:p>
    <w:p w14:paraId="2E80A03B"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 xml:space="preserve">d) Eğitim, araştırma, danışmanlık hizmet giderleri. </w:t>
      </w:r>
    </w:p>
    <w:p w14:paraId="178FB10E" w14:textId="77777777" w:rsidR="00FE7014" w:rsidRPr="00FE7014" w:rsidRDefault="00FE7014" w:rsidP="00837D79">
      <w:pPr>
        <w:numPr>
          <w:ilvl w:val="1"/>
          <w:numId w:val="13"/>
        </w:numPr>
        <w:jc w:val="both"/>
        <w:rPr>
          <w:rFonts w:ascii="Times New Roman" w:hAnsi="Times New Roman" w:cs="Times New Roman"/>
          <w:sz w:val="24"/>
          <w:szCs w:val="24"/>
        </w:rPr>
      </w:pPr>
      <w:r w:rsidRPr="00FE7014">
        <w:rPr>
          <w:rFonts w:ascii="Times New Roman" w:hAnsi="Times New Roman" w:cs="Times New Roman"/>
          <w:sz w:val="24"/>
          <w:szCs w:val="24"/>
        </w:rPr>
        <w:t>e) Diğer giderler.</w:t>
      </w:r>
    </w:p>
    <w:p w14:paraId="6D4F066A" w14:textId="6D70335A" w:rsidR="00FE7014" w:rsidRPr="00837D79" w:rsidRDefault="00FE7014" w:rsidP="00837D79">
      <w:pPr>
        <w:jc w:val="both"/>
        <w:rPr>
          <w:rFonts w:ascii="Times New Roman" w:hAnsi="Times New Roman" w:cs="Times New Roman"/>
          <w:b/>
          <w:bCs/>
          <w:sz w:val="24"/>
          <w:szCs w:val="24"/>
        </w:rPr>
      </w:pPr>
      <w:r w:rsidRPr="00837D79">
        <w:rPr>
          <w:rFonts w:ascii="Times New Roman" w:hAnsi="Times New Roman" w:cs="Times New Roman"/>
          <w:b/>
          <w:bCs/>
          <w:sz w:val="24"/>
          <w:szCs w:val="24"/>
        </w:rPr>
        <w:t>Sigortalılık İlişkisi</w:t>
      </w:r>
    </w:p>
    <w:p w14:paraId="0196BC69" w14:textId="77777777" w:rsidR="00FE7014" w:rsidRPr="00FE7014" w:rsidRDefault="00FE7014" w:rsidP="00837D79">
      <w:pPr>
        <w:ind w:firstLine="360"/>
        <w:jc w:val="both"/>
        <w:rPr>
          <w:rFonts w:ascii="Times New Roman" w:hAnsi="Times New Roman" w:cs="Times New Roman"/>
          <w:sz w:val="24"/>
          <w:szCs w:val="24"/>
          <w:u w:val="single"/>
        </w:rPr>
      </w:pPr>
      <w:r w:rsidRPr="00FE7014">
        <w:rPr>
          <w:rFonts w:ascii="Times New Roman" w:hAnsi="Times New Roman" w:cs="Times New Roman"/>
          <w:sz w:val="24"/>
          <w:szCs w:val="24"/>
          <w:u w:val="single"/>
        </w:rPr>
        <w:t xml:space="preserve">5510 s. </w:t>
      </w:r>
      <w:proofErr w:type="spellStart"/>
      <w:r w:rsidRPr="00FE7014">
        <w:rPr>
          <w:rFonts w:ascii="Times New Roman" w:hAnsi="Times New Roman" w:cs="Times New Roman"/>
          <w:sz w:val="24"/>
          <w:szCs w:val="24"/>
          <w:u w:val="single"/>
        </w:rPr>
        <w:t>SSGSSK’ya</w:t>
      </w:r>
      <w:proofErr w:type="spellEnd"/>
      <w:r w:rsidRPr="00FE7014">
        <w:rPr>
          <w:rFonts w:ascii="Times New Roman" w:hAnsi="Times New Roman" w:cs="Times New Roman"/>
          <w:sz w:val="24"/>
          <w:szCs w:val="24"/>
          <w:u w:val="single"/>
        </w:rPr>
        <w:t xml:space="preserve"> göre sosyal sigortalar:</w:t>
      </w:r>
    </w:p>
    <w:p w14:paraId="0EC6A871" w14:textId="77777777" w:rsidR="00FE7014" w:rsidRPr="00FE7014" w:rsidRDefault="00FE7014" w:rsidP="00837D79">
      <w:pPr>
        <w:numPr>
          <w:ilvl w:val="0"/>
          <w:numId w:val="14"/>
        </w:numPr>
        <w:jc w:val="both"/>
        <w:rPr>
          <w:rFonts w:ascii="Times New Roman" w:hAnsi="Times New Roman" w:cs="Times New Roman"/>
          <w:sz w:val="24"/>
          <w:szCs w:val="24"/>
          <w:u w:val="single"/>
        </w:rPr>
      </w:pPr>
      <w:r w:rsidRPr="00FE7014">
        <w:rPr>
          <w:rFonts w:ascii="Times New Roman" w:hAnsi="Times New Roman" w:cs="Times New Roman"/>
          <w:sz w:val="24"/>
          <w:szCs w:val="24"/>
          <w:u w:val="single"/>
        </w:rPr>
        <w:t xml:space="preserve">Kısa vadeli </w:t>
      </w:r>
    </w:p>
    <w:p w14:paraId="7638B58A" w14:textId="03E8C146" w:rsidR="00FE7014" w:rsidRPr="00FE7014" w:rsidRDefault="00FE7014" w:rsidP="00837D79">
      <w:pPr>
        <w:numPr>
          <w:ilvl w:val="1"/>
          <w:numId w:val="14"/>
        </w:numPr>
        <w:jc w:val="both"/>
        <w:rPr>
          <w:rFonts w:ascii="Times New Roman" w:hAnsi="Times New Roman" w:cs="Times New Roman"/>
          <w:sz w:val="24"/>
          <w:szCs w:val="24"/>
          <w:u w:val="single"/>
        </w:rPr>
      </w:pPr>
      <w:r w:rsidRPr="00FE7014">
        <w:rPr>
          <w:rFonts w:ascii="Times New Roman" w:hAnsi="Times New Roman" w:cs="Times New Roman"/>
          <w:sz w:val="24"/>
          <w:szCs w:val="24"/>
          <w:u w:val="single"/>
        </w:rPr>
        <w:t>İş Kazası ve Meslek Hastalığı</w:t>
      </w:r>
      <w:r w:rsidR="00DA20B5">
        <w:rPr>
          <w:rFonts w:ascii="Times New Roman" w:hAnsi="Times New Roman" w:cs="Times New Roman"/>
          <w:sz w:val="24"/>
          <w:szCs w:val="24"/>
          <w:u w:val="single"/>
        </w:rPr>
        <w:t xml:space="preserve"> (İKMH)</w:t>
      </w:r>
    </w:p>
    <w:p w14:paraId="78996734" w14:textId="77777777" w:rsidR="00FE7014" w:rsidRPr="00FE7014" w:rsidRDefault="00FE7014" w:rsidP="00837D79">
      <w:pPr>
        <w:numPr>
          <w:ilvl w:val="1"/>
          <w:numId w:val="14"/>
        </w:numPr>
        <w:jc w:val="both"/>
        <w:rPr>
          <w:rFonts w:ascii="Times New Roman" w:hAnsi="Times New Roman" w:cs="Times New Roman"/>
          <w:sz w:val="24"/>
          <w:szCs w:val="24"/>
          <w:u w:val="single"/>
        </w:rPr>
      </w:pPr>
      <w:r w:rsidRPr="00FE7014">
        <w:rPr>
          <w:rFonts w:ascii="Times New Roman" w:hAnsi="Times New Roman" w:cs="Times New Roman"/>
          <w:sz w:val="24"/>
          <w:szCs w:val="24"/>
          <w:u w:val="single"/>
        </w:rPr>
        <w:t>Hastalık</w:t>
      </w:r>
    </w:p>
    <w:p w14:paraId="3019260F" w14:textId="77777777" w:rsidR="00FE7014" w:rsidRPr="00FE7014" w:rsidRDefault="00FE7014" w:rsidP="00837D79">
      <w:pPr>
        <w:numPr>
          <w:ilvl w:val="1"/>
          <w:numId w:val="14"/>
        </w:numPr>
        <w:jc w:val="both"/>
        <w:rPr>
          <w:rFonts w:ascii="Times New Roman" w:hAnsi="Times New Roman" w:cs="Times New Roman"/>
          <w:sz w:val="24"/>
          <w:szCs w:val="24"/>
          <w:u w:val="single"/>
        </w:rPr>
      </w:pPr>
      <w:r w:rsidRPr="00FE7014">
        <w:rPr>
          <w:rFonts w:ascii="Times New Roman" w:hAnsi="Times New Roman" w:cs="Times New Roman"/>
          <w:sz w:val="24"/>
          <w:szCs w:val="24"/>
          <w:u w:val="single"/>
        </w:rPr>
        <w:t>Analık</w:t>
      </w:r>
    </w:p>
    <w:p w14:paraId="4FD5E424" w14:textId="2EF54B1C" w:rsidR="00FE7014" w:rsidRPr="00FE7014" w:rsidRDefault="00FE7014" w:rsidP="00837D79">
      <w:pPr>
        <w:numPr>
          <w:ilvl w:val="0"/>
          <w:numId w:val="14"/>
        </w:numPr>
        <w:jc w:val="both"/>
        <w:rPr>
          <w:rFonts w:ascii="Times New Roman" w:hAnsi="Times New Roman" w:cs="Times New Roman"/>
          <w:sz w:val="24"/>
          <w:szCs w:val="24"/>
          <w:u w:val="single"/>
        </w:rPr>
      </w:pPr>
      <w:r w:rsidRPr="00FE7014">
        <w:rPr>
          <w:rFonts w:ascii="Times New Roman" w:hAnsi="Times New Roman" w:cs="Times New Roman"/>
          <w:sz w:val="24"/>
          <w:szCs w:val="24"/>
          <w:u w:val="single"/>
        </w:rPr>
        <w:t xml:space="preserve">Uzun vadeli </w:t>
      </w:r>
      <w:r w:rsidR="00DA20B5">
        <w:rPr>
          <w:rFonts w:ascii="Times New Roman" w:hAnsi="Times New Roman" w:cs="Times New Roman"/>
          <w:sz w:val="24"/>
          <w:szCs w:val="24"/>
          <w:u w:val="single"/>
        </w:rPr>
        <w:t>(MYÖ)</w:t>
      </w:r>
    </w:p>
    <w:p w14:paraId="5B9E18FC" w14:textId="77777777" w:rsidR="00FE7014" w:rsidRPr="00FE7014" w:rsidRDefault="00FE7014" w:rsidP="00837D79">
      <w:pPr>
        <w:numPr>
          <w:ilvl w:val="1"/>
          <w:numId w:val="14"/>
        </w:numPr>
        <w:jc w:val="both"/>
        <w:rPr>
          <w:rFonts w:ascii="Times New Roman" w:hAnsi="Times New Roman" w:cs="Times New Roman"/>
          <w:sz w:val="24"/>
          <w:szCs w:val="24"/>
          <w:u w:val="single"/>
        </w:rPr>
      </w:pPr>
      <w:r w:rsidRPr="00FE7014">
        <w:rPr>
          <w:rFonts w:ascii="Times New Roman" w:hAnsi="Times New Roman" w:cs="Times New Roman"/>
          <w:sz w:val="24"/>
          <w:szCs w:val="24"/>
          <w:u w:val="single"/>
        </w:rPr>
        <w:t>Malullük</w:t>
      </w:r>
    </w:p>
    <w:p w14:paraId="5B316891" w14:textId="77777777" w:rsidR="00FE7014" w:rsidRPr="00FE7014" w:rsidRDefault="00FE7014" w:rsidP="00837D79">
      <w:pPr>
        <w:numPr>
          <w:ilvl w:val="1"/>
          <w:numId w:val="14"/>
        </w:numPr>
        <w:jc w:val="both"/>
        <w:rPr>
          <w:rFonts w:ascii="Times New Roman" w:hAnsi="Times New Roman" w:cs="Times New Roman"/>
          <w:sz w:val="24"/>
          <w:szCs w:val="24"/>
          <w:u w:val="single"/>
        </w:rPr>
      </w:pPr>
      <w:r w:rsidRPr="00FE7014">
        <w:rPr>
          <w:rFonts w:ascii="Times New Roman" w:hAnsi="Times New Roman" w:cs="Times New Roman"/>
          <w:sz w:val="24"/>
          <w:szCs w:val="24"/>
          <w:u w:val="single"/>
        </w:rPr>
        <w:t>Yaşlılık</w:t>
      </w:r>
    </w:p>
    <w:p w14:paraId="11856788" w14:textId="77777777" w:rsidR="00FE7014" w:rsidRPr="00FE7014" w:rsidRDefault="00FE7014" w:rsidP="00837D79">
      <w:pPr>
        <w:numPr>
          <w:ilvl w:val="1"/>
          <w:numId w:val="14"/>
        </w:numPr>
        <w:jc w:val="both"/>
        <w:rPr>
          <w:rFonts w:ascii="Times New Roman" w:hAnsi="Times New Roman" w:cs="Times New Roman"/>
          <w:sz w:val="24"/>
          <w:szCs w:val="24"/>
          <w:u w:val="single"/>
        </w:rPr>
      </w:pPr>
      <w:r w:rsidRPr="00FE7014">
        <w:rPr>
          <w:rFonts w:ascii="Times New Roman" w:hAnsi="Times New Roman" w:cs="Times New Roman"/>
          <w:sz w:val="24"/>
          <w:szCs w:val="24"/>
          <w:u w:val="single"/>
        </w:rPr>
        <w:t>Ölüm</w:t>
      </w:r>
    </w:p>
    <w:p w14:paraId="1C375ECE" w14:textId="77777777" w:rsidR="00FE7014" w:rsidRPr="00FE7014" w:rsidRDefault="00FE7014" w:rsidP="00837D79">
      <w:pPr>
        <w:numPr>
          <w:ilvl w:val="0"/>
          <w:numId w:val="14"/>
        </w:numPr>
        <w:jc w:val="both"/>
        <w:rPr>
          <w:rFonts w:ascii="Times New Roman" w:hAnsi="Times New Roman" w:cs="Times New Roman"/>
          <w:sz w:val="24"/>
          <w:szCs w:val="24"/>
        </w:rPr>
      </w:pPr>
      <w:r w:rsidRPr="00FE7014">
        <w:rPr>
          <w:rFonts w:ascii="Times New Roman" w:hAnsi="Times New Roman" w:cs="Times New Roman"/>
          <w:sz w:val="24"/>
          <w:szCs w:val="24"/>
        </w:rPr>
        <w:t>Sigortalı: Kısa ve/veya uzun vadeli sigorta kolları bakımından adına prim ödenmesi gereken veya kendi adına prim ödemesi gereken kişiyi ifade eder (m.3/6).</w:t>
      </w:r>
    </w:p>
    <w:p w14:paraId="133CD7C9" w14:textId="77777777" w:rsidR="00FE7014" w:rsidRPr="00FE7014" w:rsidRDefault="00FE7014" w:rsidP="00837D79">
      <w:pPr>
        <w:numPr>
          <w:ilvl w:val="0"/>
          <w:numId w:val="14"/>
        </w:numPr>
        <w:jc w:val="both"/>
        <w:rPr>
          <w:rFonts w:ascii="Times New Roman" w:hAnsi="Times New Roman" w:cs="Times New Roman"/>
          <w:sz w:val="24"/>
          <w:szCs w:val="24"/>
        </w:rPr>
      </w:pPr>
      <w:r w:rsidRPr="00FE7014">
        <w:rPr>
          <w:rFonts w:ascii="Times New Roman" w:hAnsi="Times New Roman" w:cs="Times New Roman"/>
          <w:sz w:val="24"/>
          <w:szCs w:val="24"/>
        </w:rPr>
        <w:t>Sosyal güvenlik sistemimizde yer alan sigortalılık türleri:</w:t>
      </w:r>
    </w:p>
    <w:p w14:paraId="202EF06B" w14:textId="77777777" w:rsidR="00FE7014" w:rsidRPr="00FE7014" w:rsidRDefault="00FE7014" w:rsidP="00837D79">
      <w:pPr>
        <w:numPr>
          <w:ilvl w:val="1"/>
          <w:numId w:val="14"/>
        </w:numPr>
        <w:jc w:val="both"/>
        <w:rPr>
          <w:rFonts w:ascii="Times New Roman" w:hAnsi="Times New Roman" w:cs="Times New Roman"/>
          <w:sz w:val="24"/>
          <w:szCs w:val="24"/>
        </w:rPr>
      </w:pPr>
      <w:r w:rsidRPr="00FE7014">
        <w:rPr>
          <w:rFonts w:ascii="Times New Roman" w:hAnsi="Times New Roman" w:cs="Times New Roman"/>
          <w:sz w:val="24"/>
          <w:szCs w:val="24"/>
          <w:u w:val="single"/>
        </w:rPr>
        <w:t>Zorunlu Sigortalılar</w:t>
      </w:r>
    </w:p>
    <w:p w14:paraId="43CA0DC4" w14:textId="77777777" w:rsidR="00FE7014" w:rsidRPr="00FE7014" w:rsidRDefault="00FE7014" w:rsidP="00837D79">
      <w:pPr>
        <w:numPr>
          <w:ilvl w:val="2"/>
          <w:numId w:val="14"/>
        </w:numPr>
        <w:jc w:val="both"/>
        <w:rPr>
          <w:rFonts w:ascii="Times New Roman" w:hAnsi="Times New Roman" w:cs="Times New Roman"/>
          <w:sz w:val="24"/>
          <w:szCs w:val="24"/>
        </w:rPr>
      </w:pPr>
      <w:r w:rsidRPr="001A712C">
        <w:rPr>
          <w:rFonts w:ascii="Times New Roman" w:hAnsi="Times New Roman" w:cs="Times New Roman"/>
          <w:sz w:val="24"/>
          <w:szCs w:val="24"/>
          <w:u w:val="single"/>
        </w:rPr>
        <w:t>Zorunlu tam sigortalılar</w:t>
      </w:r>
      <w:r w:rsidRPr="00FE7014">
        <w:rPr>
          <w:rFonts w:ascii="Times New Roman" w:hAnsi="Times New Roman" w:cs="Times New Roman"/>
          <w:sz w:val="24"/>
          <w:szCs w:val="24"/>
        </w:rPr>
        <w:t xml:space="preserve"> (Kısa ve uzun vadelilerin hepsiyle, tüm sigorta kollarıyla ilişkilendirilirler)</w:t>
      </w:r>
    </w:p>
    <w:p w14:paraId="397EEA53" w14:textId="77777777" w:rsidR="00FE7014" w:rsidRPr="00FE7014" w:rsidRDefault="00FE7014" w:rsidP="00837D79">
      <w:pPr>
        <w:numPr>
          <w:ilvl w:val="2"/>
          <w:numId w:val="14"/>
        </w:numPr>
        <w:jc w:val="both"/>
        <w:rPr>
          <w:rFonts w:ascii="Times New Roman" w:hAnsi="Times New Roman" w:cs="Times New Roman"/>
          <w:sz w:val="24"/>
          <w:szCs w:val="24"/>
        </w:rPr>
      </w:pPr>
      <w:r w:rsidRPr="001A712C">
        <w:rPr>
          <w:rFonts w:ascii="Times New Roman" w:hAnsi="Times New Roman" w:cs="Times New Roman"/>
          <w:sz w:val="24"/>
          <w:szCs w:val="24"/>
          <w:u w:val="single"/>
        </w:rPr>
        <w:t>Zorunlu kısmi sigortalılar</w:t>
      </w:r>
      <w:r w:rsidRPr="00FE7014">
        <w:rPr>
          <w:rFonts w:ascii="Times New Roman" w:hAnsi="Times New Roman" w:cs="Times New Roman"/>
          <w:sz w:val="24"/>
          <w:szCs w:val="24"/>
        </w:rPr>
        <w:t xml:space="preserve"> (Sadece bazı sigorta kollarıyla ilişkilendirilirler)</w:t>
      </w:r>
    </w:p>
    <w:p w14:paraId="54F04EFD" w14:textId="77777777" w:rsidR="00FE7014" w:rsidRPr="00FE7014" w:rsidRDefault="00FE7014" w:rsidP="00837D79">
      <w:pPr>
        <w:numPr>
          <w:ilvl w:val="1"/>
          <w:numId w:val="14"/>
        </w:numPr>
        <w:jc w:val="both"/>
        <w:rPr>
          <w:rFonts w:ascii="Times New Roman" w:hAnsi="Times New Roman" w:cs="Times New Roman"/>
          <w:sz w:val="24"/>
          <w:szCs w:val="24"/>
        </w:rPr>
      </w:pPr>
      <w:r w:rsidRPr="00FE7014">
        <w:rPr>
          <w:rFonts w:ascii="Times New Roman" w:hAnsi="Times New Roman" w:cs="Times New Roman"/>
          <w:sz w:val="24"/>
          <w:szCs w:val="24"/>
          <w:u w:val="single"/>
        </w:rPr>
        <w:t xml:space="preserve">İsteğe Bağlı Sigortalılar </w:t>
      </w:r>
      <w:r w:rsidRPr="00FE7014">
        <w:rPr>
          <w:rFonts w:ascii="Times New Roman" w:hAnsi="Times New Roman" w:cs="Times New Roman"/>
          <w:sz w:val="24"/>
          <w:szCs w:val="24"/>
        </w:rPr>
        <w:t>(kendi istekleriyle, sadece uzun vadeli sigorta kolları ve GSS ile ilişkilendirilebilirler)</w:t>
      </w:r>
    </w:p>
    <w:p w14:paraId="22131BC6" w14:textId="77777777" w:rsidR="00FE7014" w:rsidRPr="00FE7014" w:rsidRDefault="00FE7014" w:rsidP="00837D79">
      <w:pPr>
        <w:numPr>
          <w:ilvl w:val="1"/>
          <w:numId w:val="14"/>
        </w:numPr>
        <w:jc w:val="both"/>
        <w:rPr>
          <w:rFonts w:ascii="Times New Roman" w:hAnsi="Times New Roman" w:cs="Times New Roman"/>
          <w:sz w:val="24"/>
          <w:szCs w:val="24"/>
        </w:rPr>
      </w:pPr>
      <w:r w:rsidRPr="00FE7014">
        <w:rPr>
          <w:rFonts w:ascii="Times New Roman" w:hAnsi="Times New Roman" w:cs="Times New Roman"/>
          <w:sz w:val="24"/>
          <w:szCs w:val="24"/>
          <w:u w:val="single"/>
        </w:rPr>
        <w:lastRenderedPageBreak/>
        <w:t xml:space="preserve">Genel Sağlık Sigortalıları </w:t>
      </w:r>
      <w:r w:rsidRPr="00FE7014">
        <w:rPr>
          <w:rFonts w:ascii="Times New Roman" w:hAnsi="Times New Roman" w:cs="Times New Roman"/>
          <w:sz w:val="24"/>
          <w:szCs w:val="24"/>
        </w:rPr>
        <w:t>(Bu üç grubu ve bunların dışında korunmaya muhtaç, yaşlılar, kimsesizler, vatansızlar, sığınmacılar vb. kişileri de kapsar)</w:t>
      </w:r>
    </w:p>
    <w:p w14:paraId="046EE7F4" w14:textId="7BF47EAD" w:rsidR="00FE7014" w:rsidRPr="00837D79" w:rsidRDefault="00FE7014" w:rsidP="00837D79">
      <w:pPr>
        <w:jc w:val="both"/>
        <w:rPr>
          <w:rFonts w:ascii="Times New Roman" w:hAnsi="Times New Roman" w:cs="Times New Roman"/>
          <w:b/>
          <w:bCs/>
          <w:sz w:val="24"/>
          <w:szCs w:val="24"/>
        </w:rPr>
      </w:pPr>
      <w:r w:rsidRPr="00837D79">
        <w:rPr>
          <w:rFonts w:ascii="Times New Roman" w:hAnsi="Times New Roman" w:cs="Times New Roman"/>
          <w:b/>
          <w:bCs/>
          <w:sz w:val="24"/>
          <w:szCs w:val="24"/>
        </w:rPr>
        <w:t>Zorunlu Sigortalılık İlişkisi</w:t>
      </w:r>
    </w:p>
    <w:p w14:paraId="7412181A" w14:textId="77777777" w:rsidR="00FE7014" w:rsidRPr="00FE7014" w:rsidRDefault="00FE7014" w:rsidP="00837D79">
      <w:pPr>
        <w:numPr>
          <w:ilvl w:val="0"/>
          <w:numId w:val="15"/>
        </w:numPr>
        <w:jc w:val="both"/>
        <w:rPr>
          <w:rFonts w:ascii="Times New Roman" w:hAnsi="Times New Roman" w:cs="Times New Roman"/>
          <w:sz w:val="24"/>
          <w:szCs w:val="24"/>
        </w:rPr>
      </w:pPr>
      <w:r w:rsidRPr="00FE7014">
        <w:rPr>
          <w:rFonts w:ascii="Times New Roman" w:hAnsi="Times New Roman" w:cs="Times New Roman"/>
          <w:sz w:val="24"/>
          <w:szCs w:val="24"/>
        </w:rPr>
        <w:t xml:space="preserve">Kurumun ve sigortalının iradesinden bağımsız olarak, </w:t>
      </w:r>
      <w:proofErr w:type="spellStart"/>
      <w:r w:rsidRPr="00FE7014">
        <w:rPr>
          <w:rFonts w:ascii="Times New Roman" w:hAnsi="Times New Roman" w:cs="Times New Roman"/>
          <w:sz w:val="24"/>
          <w:szCs w:val="24"/>
        </w:rPr>
        <w:t>SSGSSK’nın</w:t>
      </w:r>
      <w:proofErr w:type="spellEnd"/>
      <w:r w:rsidRPr="00FE7014">
        <w:rPr>
          <w:rFonts w:ascii="Times New Roman" w:hAnsi="Times New Roman" w:cs="Times New Roman"/>
          <w:sz w:val="24"/>
          <w:szCs w:val="24"/>
        </w:rPr>
        <w:t xml:space="preserve"> ilgili maddeleri uyarınca kendiliğinden kurulan sigortalılık ilişkisidir. </w:t>
      </w:r>
    </w:p>
    <w:p w14:paraId="75339D92" w14:textId="77777777" w:rsidR="00FE7014" w:rsidRPr="001A712C" w:rsidRDefault="00FE7014" w:rsidP="00837D79">
      <w:pPr>
        <w:numPr>
          <w:ilvl w:val="0"/>
          <w:numId w:val="15"/>
        </w:numPr>
        <w:jc w:val="both"/>
        <w:rPr>
          <w:rFonts w:ascii="Times New Roman" w:hAnsi="Times New Roman" w:cs="Times New Roman"/>
          <w:sz w:val="24"/>
          <w:szCs w:val="24"/>
          <w:u w:val="single"/>
        </w:rPr>
      </w:pPr>
      <w:r w:rsidRPr="001A712C">
        <w:rPr>
          <w:rFonts w:ascii="Times New Roman" w:hAnsi="Times New Roman" w:cs="Times New Roman"/>
          <w:sz w:val="24"/>
          <w:szCs w:val="24"/>
          <w:u w:val="single"/>
        </w:rPr>
        <w:t>Zorunlu sigorta kapsamında alınanlar:</w:t>
      </w:r>
    </w:p>
    <w:p w14:paraId="5830DB41" w14:textId="77777777" w:rsidR="00FE7014" w:rsidRPr="001A712C" w:rsidRDefault="00FE7014" w:rsidP="00837D79">
      <w:pPr>
        <w:numPr>
          <w:ilvl w:val="1"/>
          <w:numId w:val="15"/>
        </w:numPr>
        <w:jc w:val="both"/>
        <w:rPr>
          <w:rFonts w:ascii="Times New Roman" w:hAnsi="Times New Roman" w:cs="Times New Roman"/>
          <w:sz w:val="24"/>
          <w:szCs w:val="24"/>
          <w:u w:val="single"/>
        </w:rPr>
      </w:pPr>
      <w:r w:rsidRPr="001A712C">
        <w:rPr>
          <w:rFonts w:ascii="Times New Roman" w:hAnsi="Times New Roman" w:cs="Times New Roman"/>
          <w:sz w:val="24"/>
          <w:szCs w:val="24"/>
          <w:u w:val="single"/>
        </w:rPr>
        <w:t>4/1-a (SSK’lı olarak bilinen işçiler)</w:t>
      </w:r>
    </w:p>
    <w:p w14:paraId="65583822" w14:textId="77777777" w:rsidR="00FE7014" w:rsidRPr="001A712C" w:rsidRDefault="00FE7014" w:rsidP="00837D79">
      <w:pPr>
        <w:numPr>
          <w:ilvl w:val="1"/>
          <w:numId w:val="15"/>
        </w:numPr>
        <w:jc w:val="both"/>
        <w:rPr>
          <w:rFonts w:ascii="Times New Roman" w:hAnsi="Times New Roman" w:cs="Times New Roman"/>
          <w:sz w:val="24"/>
          <w:szCs w:val="24"/>
          <w:u w:val="single"/>
        </w:rPr>
      </w:pPr>
      <w:r w:rsidRPr="001A712C">
        <w:rPr>
          <w:rFonts w:ascii="Times New Roman" w:hAnsi="Times New Roman" w:cs="Times New Roman"/>
          <w:sz w:val="24"/>
          <w:szCs w:val="24"/>
          <w:u w:val="single"/>
        </w:rPr>
        <w:t>4/1-b (Bağ-</w:t>
      </w:r>
      <w:proofErr w:type="spellStart"/>
      <w:r w:rsidRPr="001A712C">
        <w:rPr>
          <w:rFonts w:ascii="Times New Roman" w:hAnsi="Times New Roman" w:cs="Times New Roman"/>
          <w:sz w:val="24"/>
          <w:szCs w:val="24"/>
          <w:u w:val="single"/>
        </w:rPr>
        <w:t>Kur’lu</w:t>
      </w:r>
      <w:proofErr w:type="spellEnd"/>
      <w:r w:rsidRPr="001A712C">
        <w:rPr>
          <w:rFonts w:ascii="Times New Roman" w:hAnsi="Times New Roman" w:cs="Times New Roman"/>
          <w:sz w:val="24"/>
          <w:szCs w:val="24"/>
          <w:u w:val="single"/>
        </w:rPr>
        <w:t xml:space="preserve"> olarak bilinen bağımsız çalışanlar)</w:t>
      </w:r>
    </w:p>
    <w:p w14:paraId="046E634C" w14:textId="77777777" w:rsidR="00FE7014" w:rsidRPr="001A712C" w:rsidRDefault="00FE7014" w:rsidP="00837D79">
      <w:pPr>
        <w:numPr>
          <w:ilvl w:val="1"/>
          <w:numId w:val="15"/>
        </w:numPr>
        <w:jc w:val="both"/>
        <w:rPr>
          <w:rFonts w:ascii="Times New Roman" w:hAnsi="Times New Roman" w:cs="Times New Roman"/>
          <w:sz w:val="24"/>
          <w:szCs w:val="24"/>
          <w:u w:val="single"/>
        </w:rPr>
      </w:pPr>
      <w:r w:rsidRPr="001A712C">
        <w:rPr>
          <w:rFonts w:ascii="Times New Roman" w:hAnsi="Times New Roman" w:cs="Times New Roman"/>
          <w:sz w:val="24"/>
          <w:szCs w:val="24"/>
          <w:u w:val="single"/>
        </w:rPr>
        <w:t>4/1-c (Emekli Sandığı mensubu olarak bilinen memurlar)</w:t>
      </w:r>
    </w:p>
    <w:p w14:paraId="6DACB179" w14:textId="08E8B0AF" w:rsidR="00FE7014" w:rsidRPr="00837D79" w:rsidRDefault="00FE7014" w:rsidP="00837D79">
      <w:pPr>
        <w:jc w:val="both"/>
        <w:rPr>
          <w:rFonts w:ascii="Times New Roman" w:hAnsi="Times New Roman" w:cs="Times New Roman"/>
          <w:b/>
          <w:bCs/>
          <w:sz w:val="24"/>
          <w:szCs w:val="24"/>
        </w:rPr>
      </w:pPr>
      <w:r w:rsidRPr="00837D79">
        <w:rPr>
          <w:rFonts w:ascii="Times New Roman" w:hAnsi="Times New Roman" w:cs="Times New Roman"/>
          <w:b/>
          <w:bCs/>
          <w:sz w:val="24"/>
          <w:szCs w:val="24"/>
        </w:rPr>
        <w:t>Sosyal Sigortaların Kapsamı</w:t>
      </w:r>
    </w:p>
    <w:p w14:paraId="5866E9A4" w14:textId="77777777" w:rsidR="00FE7014" w:rsidRPr="00FA2BE8" w:rsidRDefault="00FE7014" w:rsidP="00837D79">
      <w:pPr>
        <w:numPr>
          <w:ilvl w:val="0"/>
          <w:numId w:val="16"/>
        </w:numPr>
        <w:jc w:val="both"/>
        <w:rPr>
          <w:rFonts w:ascii="Times New Roman" w:hAnsi="Times New Roman" w:cs="Times New Roman"/>
          <w:sz w:val="24"/>
          <w:szCs w:val="24"/>
          <w:u w:val="single"/>
        </w:rPr>
      </w:pPr>
      <w:r w:rsidRPr="00FA2BE8">
        <w:rPr>
          <w:rFonts w:ascii="Times New Roman" w:hAnsi="Times New Roman" w:cs="Times New Roman"/>
          <w:b/>
          <w:bCs/>
          <w:sz w:val="24"/>
          <w:szCs w:val="24"/>
          <w:u w:val="single"/>
        </w:rPr>
        <w:t>4/1-a Kapsamında Sigortalı Sayılanlar</w:t>
      </w:r>
    </w:p>
    <w:p w14:paraId="7F1E304F" w14:textId="77777777" w:rsidR="00FE7014" w:rsidRPr="00FE7014" w:rsidRDefault="00FE7014" w:rsidP="00FA2BE8">
      <w:pPr>
        <w:numPr>
          <w:ilvl w:val="0"/>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a) </w:t>
      </w:r>
      <w:r w:rsidRPr="00FE7014">
        <w:rPr>
          <w:rFonts w:ascii="Times New Roman" w:hAnsi="Times New Roman" w:cs="Times New Roman"/>
          <w:sz w:val="24"/>
          <w:szCs w:val="24"/>
          <w:u w:val="single"/>
        </w:rPr>
        <w:t>Hizmet akdi ile bir veya birden fazla işveren tarafından çalıştırılanlar</w:t>
      </w:r>
    </w:p>
    <w:p w14:paraId="443050F1" w14:textId="77777777" w:rsidR="00FE7014" w:rsidRPr="00FE7014" w:rsidRDefault="00FE7014" w:rsidP="00FA2BE8">
      <w:pPr>
        <w:numPr>
          <w:ilvl w:val="1"/>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Birinci fıkranın (a) bendi gereği sigortalı sayılanlara ilişkin hükümler; </w:t>
      </w:r>
    </w:p>
    <w:p w14:paraId="0C9E0C57" w14:textId="77777777" w:rsidR="00FE7014" w:rsidRPr="00FE7014" w:rsidRDefault="00FE7014" w:rsidP="00837D79">
      <w:pPr>
        <w:numPr>
          <w:ilvl w:val="1"/>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a) İşçi sendikaları ve konfederasyonları ile sendika şubelerinin başkanlıkları ve yönetim kurullarına seçilenler, </w:t>
      </w:r>
      <w:r w:rsidRPr="00FE7014">
        <w:rPr>
          <w:rFonts w:ascii="Times New Roman" w:hAnsi="Times New Roman" w:cs="Times New Roman"/>
          <w:b/>
          <w:bCs/>
          <w:sz w:val="24"/>
          <w:szCs w:val="24"/>
        </w:rPr>
        <w:t>(Sendika Yöneticileri)</w:t>
      </w:r>
    </w:p>
    <w:p w14:paraId="264C1077" w14:textId="77777777" w:rsidR="00FE7014" w:rsidRPr="00FE7014" w:rsidRDefault="00FE7014" w:rsidP="00837D79">
      <w:pPr>
        <w:numPr>
          <w:ilvl w:val="1"/>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b) Bir veya birden fazla işveren tarafından çalıştırılan; film, tiyatro, sahne, gösteri, ses ve saz sanatçıları ile müzik, resim, heykel, dekoratif ve benzeri diğer uğraşları içine alan bütün güzel sanat kollarında çalışanlar ile düşünürler ve yazarlar, </w:t>
      </w:r>
      <w:r w:rsidRPr="00FE7014">
        <w:rPr>
          <w:rFonts w:ascii="Times New Roman" w:hAnsi="Times New Roman" w:cs="Times New Roman"/>
          <w:b/>
          <w:bCs/>
          <w:sz w:val="24"/>
          <w:szCs w:val="24"/>
        </w:rPr>
        <w:t>(Sanatçılar ve Yazarlar)</w:t>
      </w:r>
    </w:p>
    <w:p w14:paraId="4F207B2C" w14:textId="77777777" w:rsidR="00FE7014" w:rsidRPr="00FE7014" w:rsidRDefault="00FE7014" w:rsidP="00837D79">
      <w:pPr>
        <w:numPr>
          <w:ilvl w:val="1"/>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c) Mütekabiliyet esasına dayalı olarak uluslararası sosyal güvenlik sözleşmesi yapılmış ülke uyruğunda olanlar hariç olmak üzere, yabancı uyruklu kişilerden hizmet akdi ile çalışanlar, </w:t>
      </w:r>
      <w:r w:rsidRPr="00FE7014">
        <w:rPr>
          <w:rFonts w:ascii="Times New Roman" w:hAnsi="Times New Roman" w:cs="Times New Roman"/>
          <w:b/>
          <w:bCs/>
          <w:sz w:val="24"/>
          <w:szCs w:val="24"/>
        </w:rPr>
        <w:t>(Yabancılar ve Göçmenler)</w:t>
      </w:r>
    </w:p>
    <w:p w14:paraId="42ACE580" w14:textId="77777777" w:rsidR="00FE7014" w:rsidRPr="00FE7014" w:rsidRDefault="00FE7014" w:rsidP="00837D79">
      <w:pPr>
        <w:numPr>
          <w:ilvl w:val="1"/>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d) 2/7/1941 tarihli ve 4081 sayılı Çiftçi Mallarının Korunması Hakkında Kanuna göre çalıştırılanlar, </w:t>
      </w:r>
    </w:p>
    <w:p w14:paraId="7DED252E" w14:textId="77777777" w:rsidR="00FE7014" w:rsidRPr="00FE7014" w:rsidRDefault="00FE7014" w:rsidP="00837D79">
      <w:pPr>
        <w:numPr>
          <w:ilvl w:val="1"/>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e) 24/4/1930 tarihli ve 1593 sayılı Umumi </w:t>
      </w:r>
      <w:proofErr w:type="spellStart"/>
      <w:r w:rsidRPr="00FE7014">
        <w:rPr>
          <w:rFonts w:ascii="Times New Roman" w:hAnsi="Times New Roman" w:cs="Times New Roman"/>
          <w:sz w:val="24"/>
          <w:szCs w:val="24"/>
        </w:rPr>
        <w:t>Hıfzısıhha</w:t>
      </w:r>
      <w:proofErr w:type="spellEnd"/>
      <w:r w:rsidRPr="00FE7014">
        <w:rPr>
          <w:rFonts w:ascii="Times New Roman" w:hAnsi="Times New Roman" w:cs="Times New Roman"/>
          <w:sz w:val="24"/>
          <w:szCs w:val="24"/>
        </w:rPr>
        <w:t xml:space="preserve"> Kanununda belirtilen umumî kadınlar, </w:t>
      </w:r>
      <w:r w:rsidRPr="00FE7014">
        <w:rPr>
          <w:rFonts w:ascii="Times New Roman" w:hAnsi="Times New Roman" w:cs="Times New Roman"/>
          <w:b/>
          <w:bCs/>
          <w:sz w:val="24"/>
          <w:szCs w:val="24"/>
        </w:rPr>
        <w:t>(Genelev Kadınları)</w:t>
      </w:r>
    </w:p>
    <w:p w14:paraId="0DB85312" w14:textId="77777777" w:rsidR="00FE7014" w:rsidRPr="00FE7014" w:rsidRDefault="00FE7014" w:rsidP="00837D79">
      <w:pPr>
        <w:numPr>
          <w:ilvl w:val="1"/>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f) </w:t>
      </w:r>
      <w:proofErr w:type="gramStart"/>
      <w:r w:rsidRPr="00FE7014">
        <w:rPr>
          <w:rFonts w:ascii="Times New Roman" w:hAnsi="Times New Roman" w:cs="Times New Roman"/>
          <w:sz w:val="24"/>
          <w:szCs w:val="24"/>
        </w:rPr>
        <w:t>Milli</w:t>
      </w:r>
      <w:proofErr w:type="gramEnd"/>
      <w:r w:rsidRPr="00FE7014">
        <w:rPr>
          <w:rFonts w:ascii="Times New Roman" w:hAnsi="Times New Roman" w:cs="Times New Roman"/>
          <w:sz w:val="24"/>
          <w:szCs w:val="24"/>
        </w:rPr>
        <w:t xml:space="preserve"> Eğitim Bakanlığı tarafından düzenlenen kurslarda usta öğretici olarak çalıştırılanlar, kamu idarelerinde ders ücreti karşılığı görev verilenler ile 657 sayılı Devlet Memurları Kanununun 4 üncü maddesinin (C) bendi kapsamında çalıştırılanlar, </w:t>
      </w:r>
      <w:r w:rsidRPr="00FE7014">
        <w:rPr>
          <w:rFonts w:ascii="Times New Roman" w:hAnsi="Times New Roman" w:cs="Times New Roman"/>
          <w:b/>
          <w:bCs/>
          <w:sz w:val="24"/>
          <w:szCs w:val="24"/>
        </w:rPr>
        <w:t>(Usta Öğreticiler)</w:t>
      </w:r>
    </w:p>
    <w:p w14:paraId="735788AB" w14:textId="77777777" w:rsidR="00FE7014" w:rsidRPr="00FE7014" w:rsidRDefault="00FE7014" w:rsidP="00837D79">
      <w:pPr>
        <w:numPr>
          <w:ilvl w:val="1"/>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g) (Ek: 11/10/2011-KHK-665/29 </w:t>
      </w:r>
      <w:proofErr w:type="spellStart"/>
      <w:r w:rsidRPr="00FE7014">
        <w:rPr>
          <w:rFonts w:ascii="Times New Roman" w:hAnsi="Times New Roman" w:cs="Times New Roman"/>
          <w:sz w:val="24"/>
          <w:szCs w:val="24"/>
        </w:rPr>
        <w:t>md.</w:t>
      </w:r>
      <w:proofErr w:type="spellEnd"/>
      <w:r w:rsidRPr="00FE7014">
        <w:rPr>
          <w:rFonts w:ascii="Times New Roman" w:hAnsi="Times New Roman" w:cs="Times New Roman"/>
          <w:sz w:val="24"/>
          <w:szCs w:val="24"/>
        </w:rPr>
        <w:t>) Türkiye İş Kurumu tarafından düzenlenen Toplum Yararına Çalışma Programlarından yararlananlar, hakkında da uygulanır.</w:t>
      </w:r>
    </w:p>
    <w:p w14:paraId="0022EBA1" w14:textId="77777777" w:rsidR="00FE7014" w:rsidRPr="00FE7014" w:rsidRDefault="00FE7014" w:rsidP="00837D79">
      <w:pPr>
        <w:numPr>
          <w:ilvl w:val="0"/>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Bunun dışında SGK, Genelge 2013/11, s.9-21 gereği 4/1-a kapsamında sayılanlar: 5510 s. Kanundan önce 506 sayılı Kanun m.86 kapsamında topluluk sigortası ile sigortalı olan </w:t>
      </w:r>
      <w:r w:rsidRPr="001A712C">
        <w:rPr>
          <w:rFonts w:ascii="Times New Roman" w:hAnsi="Times New Roman" w:cs="Times New Roman"/>
          <w:b/>
          <w:bCs/>
          <w:sz w:val="24"/>
          <w:szCs w:val="24"/>
        </w:rPr>
        <w:t>avukatlar ve noterler, Profesyonel sporcular, Aile hekimi</w:t>
      </w:r>
      <w:r w:rsidRPr="001A712C">
        <w:rPr>
          <w:rFonts w:ascii="Times New Roman" w:hAnsi="Times New Roman" w:cs="Times New Roman"/>
          <w:sz w:val="24"/>
          <w:szCs w:val="24"/>
        </w:rPr>
        <w:t xml:space="preserve"> olarak görev yapanlar</w:t>
      </w:r>
      <w:r w:rsidRPr="00FE7014">
        <w:rPr>
          <w:rFonts w:ascii="Times New Roman" w:hAnsi="Times New Roman" w:cs="Times New Roman"/>
          <w:sz w:val="24"/>
          <w:szCs w:val="24"/>
          <w:u w:val="single"/>
        </w:rPr>
        <w:t xml:space="preserve"> </w:t>
      </w:r>
      <w:r w:rsidRPr="00FE7014">
        <w:rPr>
          <w:rFonts w:ascii="Times New Roman" w:hAnsi="Times New Roman" w:cs="Times New Roman"/>
          <w:sz w:val="24"/>
          <w:szCs w:val="24"/>
        </w:rPr>
        <w:t>vd.</w:t>
      </w:r>
    </w:p>
    <w:p w14:paraId="56B63B5B" w14:textId="77777777" w:rsidR="00FE7014" w:rsidRPr="00FE7014" w:rsidRDefault="00FE7014" w:rsidP="00837D79">
      <w:pPr>
        <w:numPr>
          <w:ilvl w:val="0"/>
          <w:numId w:val="16"/>
        </w:numPr>
        <w:jc w:val="both"/>
        <w:rPr>
          <w:rFonts w:ascii="Times New Roman" w:hAnsi="Times New Roman" w:cs="Times New Roman"/>
          <w:sz w:val="24"/>
          <w:szCs w:val="24"/>
        </w:rPr>
      </w:pPr>
      <w:r w:rsidRPr="00FE7014">
        <w:rPr>
          <w:rFonts w:ascii="Times New Roman" w:hAnsi="Times New Roman" w:cs="Times New Roman"/>
          <w:b/>
          <w:bCs/>
          <w:sz w:val="24"/>
          <w:szCs w:val="24"/>
        </w:rPr>
        <w:lastRenderedPageBreak/>
        <w:t>Süreksiz Tarım ve Orman İşçileri (</w:t>
      </w:r>
      <w:r w:rsidRPr="00FE7014">
        <w:rPr>
          <w:rFonts w:ascii="Times New Roman" w:hAnsi="Times New Roman" w:cs="Times New Roman"/>
          <w:sz w:val="24"/>
          <w:szCs w:val="24"/>
        </w:rPr>
        <w:t xml:space="preserve">Ek m.5): Tarım veya orman işlerinde hizmet akdiyle süreksiz olarak çalışanlar, </w:t>
      </w:r>
      <w:proofErr w:type="gramStart"/>
      <w:r w:rsidRPr="00FE7014">
        <w:rPr>
          <w:rFonts w:ascii="Times New Roman" w:hAnsi="Times New Roman" w:cs="Times New Roman"/>
          <w:sz w:val="24"/>
          <w:szCs w:val="24"/>
        </w:rPr>
        <w:t>4 üncü</w:t>
      </w:r>
      <w:proofErr w:type="gramEnd"/>
      <w:r w:rsidRPr="00FE7014">
        <w:rPr>
          <w:rFonts w:ascii="Times New Roman" w:hAnsi="Times New Roman" w:cs="Times New Roman"/>
          <w:sz w:val="24"/>
          <w:szCs w:val="24"/>
        </w:rPr>
        <w:t xml:space="preserve"> maddenin birinci fıkrasının (a) bendi kapsamında sigortalı sayılırlar.</w:t>
      </w:r>
    </w:p>
    <w:p w14:paraId="74CF02C3" w14:textId="77777777" w:rsidR="00FE7014" w:rsidRPr="00FA2BE8" w:rsidRDefault="00FE7014" w:rsidP="00837D79">
      <w:pPr>
        <w:numPr>
          <w:ilvl w:val="0"/>
          <w:numId w:val="16"/>
        </w:numPr>
        <w:jc w:val="both"/>
        <w:rPr>
          <w:rFonts w:ascii="Times New Roman" w:hAnsi="Times New Roman" w:cs="Times New Roman"/>
          <w:sz w:val="24"/>
          <w:szCs w:val="24"/>
          <w:u w:val="single"/>
        </w:rPr>
      </w:pPr>
      <w:r w:rsidRPr="00FA2BE8">
        <w:rPr>
          <w:rFonts w:ascii="Times New Roman" w:hAnsi="Times New Roman" w:cs="Times New Roman"/>
          <w:b/>
          <w:bCs/>
          <w:sz w:val="24"/>
          <w:szCs w:val="24"/>
          <w:u w:val="single"/>
        </w:rPr>
        <w:t>4/1-b Kapsamında Sigortalı Sayılanlar</w:t>
      </w:r>
      <w:r w:rsidRPr="00FA2BE8">
        <w:rPr>
          <w:rFonts w:ascii="Times New Roman" w:hAnsi="Times New Roman" w:cs="Times New Roman"/>
          <w:sz w:val="24"/>
          <w:szCs w:val="24"/>
          <w:u w:val="single"/>
        </w:rPr>
        <w:t xml:space="preserve"> </w:t>
      </w:r>
    </w:p>
    <w:p w14:paraId="44A9EBA0" w14:textId="77777777" w:rsidR="00FE7014" w:rsidRPr="00FA2BE8" w:rsidRDefault="00FE7014" w:rsidP="00837D79">
      <w:pPr>
        <w:numPr>
          <w:ilvl w:val="0"/>
          <w:numId w:val="16"/>
        </w:numPr>
        <w:jc w:val="both"/>
        <w:rPr>
          <w:rFonts w:ascii="Times New Roman" w:hAnsi="Times New Roman" w:cs="Times New Roman"/>
          <w:sz w:val="24"/>
          <w:szCs w:val="24"/>
        </w:rPr>
      </w:pPr>
      <w:r w:rsidRPr="00FA2BE8">
        <w:rPr>
          <w:rFonts w:ascii="Times New Roman" w:hAnsi="Times New Roman" w:cs="Times New Roman"/>
          <w:sz w:val="24"/>
          <w:szCs w:val="24"/>
        </w:rPr>
        <w:t>Kendi Adına ve Hesabına Bağımsız Çalışanlar</w:t>
      </w:r>
    </w:p>
    <w:p w14:paraId="45C12B79" w14:textId="77777777" w:rsidR="00FE7014" w:rsidRPr="00FE7014" w:rsidRDefault="00FE7014" w:rsidP="00837D79">
      <w:pPr>
        <w:numPr>
          <w:ilvl w:val="1"/>
          <w:numId w:val="16"/>
        </w:numPr>
        <w:jc w:val="both"/>
        <w:rPr>
          <w:rFonts w:ascii="Times New Roman" w:hAnsi="Times New Roman" w:cs="Times New Roman"/>
          <w:sz w:val="24"/>
          <w:szCs w:val="24"/>
        </w:rPr>
      </w:pPr>
      <w:r w:rsidRPr="00FE7014">
        <w:rPr>
          <w:rFonts w:ascii="Times New Roman" w:hAnsi="Times New Roman" w:cs="Times New Roman"/>
          <w:sz w:val="24"/>
          <w:szCs w:val="24"/>
        </w:rPr>
        <w:t>Köy ve mahalle muhtarları,</w:t>
      </w:r>
    </w:p>
    <w:p w14:paraId="1EAD8C56" w14:textId="77777777" w:rsidR="00FE7014" w:rsidRPr="00FE7014" w:rsidRDefault="00FE7014" w:rsidP="00837D79">
      <w:pPr>
        <w:numPr>
          <w:ilvl w:val="1"/>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Hizmet akdine bağlı olmaksızın kendi adına ve hesabına bağımsız çalışanlardan, </w:t>
      </w:r>
    </w:p>
    <w:p w14:paraId="02ED8EBF" w14:textId="77777777" w:rsidR="00FE7014" w:rsidRPr="00FE7014" w:rsidRDefault="00FE7014" w:rsidP="00837D79">
      <w:pPr>
        <w:numPr>
          <w:ilvl w:val="2"/>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1) Ticarî kazanç veya serbest meslek kazancı nedeniyle gerçek veya basit </w:t>
      </w:r>
      <w:proofErr w:type="spellStart"/>
      <w:r w:rsidRPr="00FE7014">
        <w:rPr>
          <w:rFonts w:ascii="Times New Roman" w:hAnsi="Times New Roman" w:cs="Times New Roman"/>
          <w:sz w:val="24"/>
          <w:szCs w:val="24"/>
        </w:rPr>
        <w:t>usûlde</w:t>
      </w:r>
      <w:proofErr w:type="spellEnd"/>
      <w:r w:rsidRPr="00FE7014">
        <w:rPr>
          <w:rFonts w:ascii="Times New Roman" w:hAnsi="Times New Roman" w:cs="Times New Roman"/>
          <w:sz w:val="24"/>
          <w:szCs w:val="24"/>
        </w:rPr>
        <w:t xml:space="preserve"> gelir vergisi mükellefi olanlar, </w:t>
      </w:r>
    </w:p>
    <w:p w14:paraId="6E89DE25" w14:textId="77777777" w:rsidR="00FE7014" w:rsidRPr="00FE7014" w:rsidRDefault="00FE7014" w:rsidP="00837D79">
      <w:pPr>
        <w:numPr>
          <w:ilvl w:val="2"/>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2) Gelir vergisinden muaf olup, esnaf ve sanatkâr siciline kayıtlı olanlar, </w:t>
      </w:r>
    </w:p>
    <w:p w14:paraId="3A1C2A74" w14:textId="77777777" w:rsidR="00FE7014" w:rsidRPr="00FE7014" w:rsidRDefault="00FE7014" w:rsidP="00837D79">
      <w:pPr>
        <w:numPr>
          <w:ilvl w:val="2"/>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3) Anonim şirketlerin yönetim kurulu üyesi olan ortakları, sermayesi paylara bölünmüş komandit şirketlerin komandite ortakları, diğer şirket ve donatma iştiraklerinin ise tüm ortakları, </w:t>
      </w:r>
    </w:p>
    <w:p w14:paraId="65957C08" w14:textId="77777777" w:rsidR="00FE7014" w:rsidRPr="00FE7014" w:rsidRDefault="00FE7014" w:rsidP="00837D79">
      <w:pPr>
        <w:numPr>
          <w:ilvl w:val="2"/>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4) Tarımsal faaliyette bulunanlar, </w:t>
      </w:r>
    </w:p>
    <w:p w14:paraId="32C41B38" w14:textId="77777777" w:rsidR="00FE7014" w:rsidRPr="00FE7014" w:rsidRDefault="00FE7014" w:rsidP="00837D79">
      <w:pPr>
        <w:numPr>
          <w:ilvl w:val="1"/>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Birinci fıkranın (b) bendi gereği sigortalı sayılanlara ilişkin hükümler; 10/7/1953 tarihli ve 6132 sayılı At Yarışları Hakkında Kanuna tabi jokey ve antrenörler hakkında da uygulanır. </w:t>
      </w:r>
    </w:p>
    <w:p w14:paraId="5B8AA058" w14:textId="77777777" w:rsidR="00FE7014" w:rsidRPr="001A712C" w:rsidRDefault="00FE7014" w:rsidP="00837D79">
      <w:pPr>
        <w:numPr>
          <w:ilvl w:val="0"/>
          <w:numId w:val="16"/>
        </w:numPr>
        <w:jc w:val="both"/>
        <w:rPr>
          <w:rFonts w:ascii="Times New Roman" w:hAnsi="Times New Roman" w:cs="Times New Roman"/>
          <w:sz w:val="24"/>
          <w:szCs w:val="24"/>
          <w:u w:val="single"/>
        </w:rPr>
      </w:pPr>
      <w:r w:rsidRPr="001A712C">
        <w:rPr>
          <w:rFonts w:ascii="Times New Roman" w:hAnsi="Times New Roman" w:cs="Times New Roman"/>
          <w:b/>
          <w:bCs/>
          <w:sz w:val="24"/>
          <w:szCs w:val="24"/>
          <w:u w:val="single"/>
        </w:rPr>
        <w:t>4/1-c Kapsamında Sigortalı Sayılanlar</w:t>
      </w:r>
      <w:r w:rsidRPr="001A712C">
        <w:rPr>
          <w:rFonts w:ascii="Times New Roman" w:hAnsi="Times New Roman" w:cs="Times New Roman"/>
          <w:sz w:val="24"/>
          <w:szCs w:val="24"/>
          <w:u w:val="single"/>
        </w:rPr>
        <w:t xml:space="preserve"> </w:t>
      </w:r>
    </w:p>
    <w:p w14:paraId="70364A06" w14:textId="77777777" w:rsidR="00FE7014" w:rsidRPr="00FE7014" w:rsidRDefault="00FE7014" w:rsidP="00837D79">
      <w:pPr>
        <w:numPr>
          <w:ilvl w:val="0"/>
          <w:numId w:val="16"/>
        </w:numPr>
        <w:jc w:val="both"/>
        <w:rPr>
          <w:rFonts w:ascii="Times New Roman" w:hAnsi="Times New Roman" w:cs="Times New Roman"/>
          <w:sz w:val="24"/>
          <w:szCs w:val="24"/>
        </w:rPr>
      </w:pPr>
      <w:r w:rsidRPr="00FE7014">
        <w:rPr>
          <w:rFonts w:ascii="Times New Roman" w:hAnsi="Times New Roman" w:cs="Times New Roman"/>
          <w:b/>
          <w:bCs/>
          <w:sz w:val="24"/>
          <w:szCs w:val="24"/>
        </w:rPr>
        <w:t>Kamu idarelerinde;</w:t>
      </w:r>
    </w:p>
    <w:p w14:paraId="6DC2C442" w14:textId="77777777" w:rsidR="00FE7014" w:rsidRPr="00FE7014" w:rsidRDefault="00FE7014" w:rsidP="00837D79">
      <w:pPr>
        <w:numPr>
          <w:ilvl w:val="1"/>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Kanunun 4/1-(a) bendine tabi olmayanlardan, kadro ve pozisyonlarda sürekli olarak çalışıp ilgili kanunlarında (a) bendi kapsamına girenler gibi sigortalı olması öngörülmemiş olanlar </w:t>
      </w:r>
      <w:r w:rsidRPr="00FE7014">
        <w:rPr>
          <w:rFonts w:ascii="Times New Roman" w:hAnsi="Times New Roman" w:cs="Times New Roman"/>
          <w:b/>
          <w:bCs/>
          <w:sz w:val="24"/>
          <w:szCs w:val="24"/>
        </w:rPr>
        <w:t>(devlet memurları)</w:t>
      </w:r>
      <w:r w:rsidRPr="00FE7014">
        <w:rPr>
          <w:rFonts w:ascii="Times New Roman" w:hAnsi="Times New Roman" w:cs="Times New Roman"/>
          <w:sz w:val="24"/>
          <w:szCs w:val="24"/>
        </w:rPr>
        <w:t xml:space="preserve">, </w:t>
      </w:r>
      <w:r w:rsidRPr="001A712C">
        <w:rPr>
          <w:rFonts w:ascii="Times New Roman" w:hAnsi="Times New Roman" w:cs="Times New Roman"/>
          <w:sz w:val="24"/>
          <w:szCs w:val="24"/>
        </w:rPr>
        <w:t>(Örneğin, öğretim üyeleri)</w:t>
      </w:r>
    </w:p>
    <w:p w14:paraId="63F01062" w14:textId="77777777" w:rsidR="00FE7014" w:rsidRPr="00FE7014" w:rsidRDefault="00FE7014" w:rsidP="00837D79">
      <w:pPr>
        <w:numPr>
          <w:ilvl w:val="1"/>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Kanunun 4/1-(a) ve (b) bentlerine tabi olmayanlardan, sözleşmeli olarak çalışıp ilgili kanunlarında (a) bendi kapsamına girenler gibi sigortalı olması öngörülmemiş olanlar, </w:t>
      </w:r>
      <w:r w:rsidRPr="00FE7014">
        <w:rPr>
          <w:rFonts w:ascii="Times New Roman" w:hAnsi="Times New Roman" w:cs="Times New Roman"/>
          <w:b/>
          <w:bCs/>
          <w:sz w:val="24"/>
          <w:szCs w:val="24"/>
        </w:rPr>
        <w:t>(sözleşmeli personel)</w:t>
      </w:r>
    </w:p>
    <w:p w14:paraId="0BB17BE9" w14:textId="7F4A71C1" w:rsidR="00FE7014" w:rsidRPr="00FE7014" w:rsidRDefault="00FE7014" w:rsidP="00837D79">
      <w:pPr>
        <w:numPr>
          <w:ilvl w:val="1"/>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657 sayılı </w:t>
      </w:r>
      <w:proofErr w:type="gramStart"/>
      <w:r w:rsidRPr="00FE7014">
        <w:rPr>
          <w:rFonts w:ascii="Times New Roman" w:hAnsi="Times New Roman" w:cs="Times New Roman"/>
          <w:sz w:val="24"/>
          <w:szCs w:val="24"/>
        </w:rPr>
        <w:t>Devlet Memurları</w:t>
      </w:r>
      <w:r w:rsidR="00FA2BE8">
        <w:rPr>
          <w:rFonts w:ascii="Times New Roman" w:hAnsi="Times New Roman" w:cs="Times New Roman"/>
          <w:sz w:val="24"/>
          <w:szCs w:val="24"/>
        </w:rPr>
        <w:t xml:space="preserve"> </w:t>
      </w:r>
      <w:r w:rsidRPr="00FE7014">
        <w:rPr>
          <w:rFonts w:ascii="Times New Roman" w:hAnsi="Times New Roman" w:cs="Times New Roman"/>
          <w:sz w:val="24"/>
          <w:szCs w:val="24"/>
        </w:rPr>
        <w:t>Kanununun</w:t>
      </w:r>
      <w:proofErr w:type="gramEnd"/>
      <w:r w:rsidRPr="00FE7014">
        <w:rPr>
          <w:rFonts w:ascii="Times New Roman" w:hAnsi="Times New Roman" w:cs="Times New Roman"/>
          <w:sz w:val="24"/>
          <w:szCs w:val="24"/>
        </w:rPr>
        <w:t xml:space="preserve"> 86. maddesi uyarınca açıktan vekil atananlar (Memurların kanuni izin, geçici görev, disiplin cezası uygulaması veya görevden uzaklaştırma nedenleriyle işlerinden geçici olarak ayrılmaları halinde yerlerine kurum içinden veya diğer kurumlardan veya açıktan vekil atanabilir. </w:t>
      </w:r>
      <w:proofErr w:type="spellStart"/>
      <w:r w:rsidRPr="00FE7014">
        <w:rPr>
          <w:rFonts w:ascii="Times New Roman" w:hAnsi="Times New Roman" w:cs="Times New Roman"/>
          <w:sz w:val="24"/>
          <w:szCs w:val="24"/>
        </w:rPr>
        <w:t>Örn</w:t>
      </w:r>
      <w:proofErr w:type="spellEnd"/>
      <w:r w:rsidRPr="00FE7014">
        <w:rPr>
          <w:rFonts w:ascii="Times New Roman" w:hAnsi="Times New Roman" w:cs="Times New Roman"/>
          <w:sz w:val="24"/>
          <w:szCs w:val="24"/>
        </w:rPr>
        <w:t xml:space="preserve">: öğretmen, veteriner, eczacı vb.) </w:t>
      </w:r>
    </w:p>
    <w:p w14:paraId="32EB5A3C" w14:textId="77777777" w:rsidR="00FE7014" w:rsidRPr="00FE7014" w:rsidRDefault="00FE7014" w:rsidP="00837D79">
      <w:pPr>
        <w:numPr>
          <w:ilvl w:val="0"/>
          <w:numId w:val="16"/>
        </w:numPr>
        <w:jc w:val="both"/>
        <w:rPr>
          <w:rFonts w:ascii="Times New Roman" w:hAnsi="Times New Roman" w:cs="Times New Roman"/>
          <w:sz w:val="24"/>
          <w:szCs w:val="24"/>
        </w:rPr>
      </w:pPr>
      <w:r w:rsidRPr="00FE7014">
        <w:rPr>
          <w:rFonts w:ascii="Times New Roman" w:hAnsi="Times New Roman" w:cs="Times New Roman"/>
          <w:sz w:val="24"/>
          <w:szCs w:val="24"/>
        </w:rPr>
        <w:t>Memurlarla ilgili hükümlerin aynen uygulandığı Bakanlar, TBMM üyeleri, Belediye Başkanları vb. de 4/1-c bendi kapsamında değerlendirilir.</w:t>
      </w:r>
    </w:p>
    <w:p w14:paraId="09F1794E" w14:textId="77777777" w:rsidR="00FE7014" w:rsidRPr="00FA2BE8" w:rsidRDefault="00FE7014" w:rsidP="00837D79">
      <w:pPr>
        <w:numPr>
          <w:ilvl w:val="0"/>
          <w:numId w:val="16"/>
        </w:numPr>
        <w:jc w:val="both"/>
        <w:rPr>
          <w:rFonts w:ascii="Times New Roman" w:hAnsi="Times New Roman" w:cs="Times New Roman"/>
          <w:sz w:val="24"/>
          <w:szCs w:val="24"/>
          <w:u w:val="single"/>
        </w:rPr>
      </w:pPr>
      <w:r w:rsidRPr="00FA2BE8">
        <w:rPr>
          <w:rFonts w:ascii="Times New Roman" w:hAnsi="Times New Roman" w:cs="Times New Roman"/>
          <w:sz w:val="24"/>
          <w:szCs w:val="24"/>
          <w:u w:val="single"/>
        </w:rPr>
        <w:t xml:space="preserve">4/1-c kapsamındaki sigortalılar </w:t>
      </w:r>
      <w:r w:rsidRPr="00FA2BE8">
        <w:rPr>
          <w:rFonts w:ascii="Times New Roman" w:hAnsi="Times New Roman" w:cs="Times New Roman"/>
          <w:b/>
          <w:bCs/>
          <w:sz w:val="24"/>
          <w:szCs w:val="24"/>
          <w:u w:val="single"/>
        </w:rPr>
        <w:t>yalnızca uzun vadeli</w:t>
      </w:r>
      <w:r w:rsidRPr="00FA2BE8">
        <w:rPr>
          <w:rFonts w:ascii="Times New Roman" w:hAnsi="Times New Roman" w:cs="Times New Roman"/>
          <w:sz w:val="24"/>
          <w:szCs w:val="24"/>
          <w:u w:val="single"/>
        </w:rPr>
        <w:t xml:space="preserve"> sigorta kollarına tabi olarak sigortalı sayılırlar (m.4/son).</w:t>
      </w:r>
    </w:p>
    <w:p w14:paraId="18610BDF" w14:textId="77777777" w:rsidR="00FE7014" w:rsidRPr="00FE7014" w:rsidRDefault="00FE7014" w:rsidP="00837D79">
      <w:pPr>
        <w:numPr>
          <w:ilvl w:val="0"/>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Birinci fıkranın (c) bendi gereği sigortalı sayılanlara ilişkin hükümler; </w:t>
      </w:r>
    </w:p>
    <w:p w14:paraId="5E1122F5" w14:textId="77777777" w:rsidR="00FE7014" w:rsidRPr="00FE7014" w:rsidRDefault="00FE7014" w:rsidP="00837D79">
      <w:pPr>
        <w:numPr>
          <w:ilvl w:val="0"/>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a) Kuruluş ve personel kanunları veya diğer kanunlar gereğince seçimle veya atama yoluyla kamu idarelerinde göreve gelenlerden; bu görevleri sebebiyle kendilerine ilgili </w:t>
      </w:r>
      <w:r w:rsidRPr="00FE7014">
        <w:rPr>
          <w:rFonts w:ascii="Times New Roman" w:hAnsi="Times New Roman" w:cs="Times New Roman"/>
          <w:sz w:val="24"/>
          <w:szCs w:val="24"/>
        </w:rPr>
        <w:lastRenderedPageBreak/>
        <w:t xml:space="preserve">kanunlarında Devlet memurları gibi emeklilik hakkı tanınmış olanlardan hizmet akdi ile çalışmayanlar, </w:t>
      </w:r>
    </w:p>
    <w:p w14:paraId="5276ECA4" w14:textId="77777777" w:rsidR="00FE7014" w:rsidRPr="00FE7014" w:rsidRDefault="00FE7014" w:rsidP="00837D79">
      <w:pPr>
        <w:numPr>
          <w:ilvl w:val="0"/>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b) Başbakan, Cumhurbaşkanı yardımcıları, bakanlar, Türkiye Büyük Millet Meclisi üyeleri, belediye başkanları, il encümeninin seçimle gelen </w:t>
      </w:r>
      <w:proofErr w:type="gramStart"/>
      <w:r w:rsidRPr="00FE7014">
        <w:rPr>
          <w:rFonts w:ascii="Times New Roman" w:hAnsi="Times New Roman" w:cs="Times New Roman"/>
          <w:sz w:val="24"/>
          <w:szCs w:val="24"/>
        </w:rPr>
        <w:t>üyeleri,(</w:t>
      </w:r>
      <w:proofErr w:type="gramEnd"/>
      <w:r w:rsidRPr="00FE7014">
        <w:rPr>
          <w:rFonts w:ascii="Times New Roman" w:hAnsi="Times New Roman" w:cs="Times New Roman"/>
          <w:sz w:val="24"/>
          <w:szCs w:val="24"/>
        </w:rPr>
        <w:t xml:space="preserve">1)  </w:t>
      </w:r>
    </w:p>
    <w:p w14:paraId="37612F0A" w14:textId="77777777" w:rsidR="00FE7014" w:rsidRPr="00FE7014" w:rsidRDefault="00FE7014" w:rsidP="00837D79">
      <w:pPr>
        <w:numPr>
          <w:ilvl w:val="0"/>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c) Birinci fıkranın (c) bendi kapsamında iken, bu kapsamdaki kişilerin kurduğu </w:t>
      </w:r>
      <w:r w:rsidRPr="00FE7014">
        <w:rPr>
          <w:rFonts w:ascii="Times New Roman" w:hAnsi="Times New Roman" w:cs="Times New Roman"/>
          <w:b/>
          <w:bCs/>
          <w:sz w:val="24"/>
          <w:szCs w:val="24"/>
        </w:rPr>
        <w:t>sendikalar ve konfederasyonları ile sendika şubelerinin başkanlıkları ve yönetim kurullarına seçilenlerden</w:t>
      </w:r>
      <w:r w:rsidRPr="00FE7014">
        <w:rPr>
          <w:rFonts w:ascii="Times New Roman" w:hAnsi="Times New Roman" w:cs="Times New Roman"/>
          <w:sz w:val="24"/>
          <w:szCs w:val="24"/>
        </w:rPr>
        <w:t xml:space="preserve"> aylıksız izne ayrılanlar, </w:t>
      </w:r>
    </w:p>
    <w:p w14:paraId="265655D8" w14:textId="77777777" w:rsidR="00FE7014" w:rsidRPr="00FE7014" w:rsidRDefault="00FE7014" w:rsidP="00837D79">
      <w:pPr>
        <w:numPr>
          <w:ilvl w:val="0"/>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d) </w:t>
      </w:r>
      <w:r w:rsidRPr="00FE7014">
        <w:rPr>
          <w:rFonts w:ascii="Times New Roman" w:hAnsi="Times New Roman" w:cs="Times New Roman"/>
          <w:b/>
          <w:bCs/>
          <w:sz w:val="24"/>
          <w:szCs w:val="24"/>
        </w:rPr>
        <w:t xml:space="preserve">Harp okulları ile fakülte ve yüksek okullarda, </w:t>
      </w:r>
      <w:proofErr w:type="gramStart"/>
      <w:r w:rsidRPr="00FE7014">
        <w:rPr>
          <w:rFonts w:ascii="Times New Roman" w:hAnsi="Times New Roman" w:cs="Times New Roman"/>
          <w:sz w:val="24"/>
          <w:szCs w:val="24"/>
        </w:rPr>
        <w:t>Milli</w:t>
      </w:r>
      <w:proofErr w:type="gramEnd"/>
      <w:r w:rsidRPr="00FE7014">
        <w:rPr>
          <w:rFonts w:ascii="Times New Roman" w:hAnsi="Times New Roman" w:cs="Times New Roman"/>
          <w:sz w:val="24"/>
          <w:szCs w:val="24"/>
        </w:rPr>
        <w:t xml:space="preserve"> Savunma Bakanlığı hesabına okuyan veya kendi hesabına okumakta iken askerî öğrenci olanlar ile astsubay meslek yüksek okulları ve astsubay naspedilmek üzere temel askerlik eğitimine tâbi tutulan adaylar,</w:t>
      </w:r>
    </w:p>
    <w:p w14:paraId="592816AF" w14:textId="77777777" w:rsidR="00FE7014" w:rsidRPr="00FE7014" w:rsidRDefault="00FE7014" w:rsidP="00837D79">
      <w:pPr>
        <w:numPr>
          <w:ilvl w:val="0"/>
          <w:numId w:val="16"/>
        </w:numPr>
        <w:jc w:val="both"/>
        <w:rPr>
          <w:rFonts w:ascii="Times New Roman" w:hAnsi="Times New Roman" w:cs="Times New Roman"/>
          <w:sz w:val="24"/>
          <w:szCs w:val="24"/>
        </w:rPr>
      </w:pPr>
      <w:r w:rsidRPr="00FE7014">
        <w:rPr>
          <w:rFonts w:ascii="Times New Roman" w:hAnsi="Times New Roman" w:cs="Times New Roman"/>
          <w:sz w:val="24"/>
          <w:szCs w:val="24"/>
        </w:rPr>
        <w:t xml:space="preserve">e) </w:t>
      </w:r>
      <w:r w:rsidRPr="00FE7014">
        <w:rPr>
          <w:rFonts w:ascii="Times New Roman" w:hAnsi="Times New Roman" w:cs="Times New Roman"/>
          <w:b/>
          <w:bCs/>
          <w:sz w:val="24"/>
          <w:szCs w:val="24"/>
        </w:rPr>
        <w:t xml:space="preserve">Polis Akademisi ile fakülte ve yüksek okullarda, </w:t>
      </w:r>
      <w:r w:rsidRPr="00FE7014">
        <w:rPr>
          <w:rFonts w:ascii="Times New Roman" w:hAnsi="Times New Roman" w:cs="Times New Roman"/>
          <w:sz w:val="24"/>
          <w:szCs w:val="24"/>
        </w:rPr>
        <w:t xml:space="preserve">Emniyet Genel Müdürlüğü hesabına okuyan veya kendi hesabına okumakta iken Emniyet Genel Müdürlüğü hesabına okumaya devam eden öğrenciler ile polis </w:t>
      </w:r>
      <w:proofErr w:type="spellStart"/>
      <w:r w:rsidRPr="00FE7014">
        <w:rPr>
          <w:rFonts w:ascii="Times New Roman" w:hAnsi="Times New Roman" w:cs="Times New Roman"/>
          <w:sz w:val="24"/>
          <w:szCs w:val="24"/>
        </w:rPr>
        <w:t>nasbedilmek</w:t>
      </w:r>
      <w:proofErr w:type="spellEnd"/>
      <w:r w:rsidRPr="00FE7014">
        <w:rPr>
          <w:rFonts w:ascii="Times New Roman" w:hAnsi="Times New Roman" w:cs="Times New Roman"/>
          <w:sz w:val="24"/>
          <w:szCs w:val="24"/>
        </w:rPr>
        <w:t xml:space="preserve"> üzere Polis Meslek Eğitim Merkezlerinde polislik eğitimine tabi tutulan adaylar, (1) </w:t>
      </w:r>
    </w:p>
    <w:p w14:paraId="71FB21E5" w14:textId="77777777" w:rsidR="00FE7014" w:rsidRPr="00FE7014" w:rsidRDefault="00FE7014" w:rsidP="00837D79">
      <w:pPr>
        <w:numPr>
          <w:ilvl w:val="0"/>
          <w:numId w:val="16"/>
        </w:numPr>
        <w:jc w:val="both"/>
        <w:rPr>
          <w:rFonts w:ascii="Times New Roman" w:hAnsi="Times New Roman" w:cs="Times New Roman"/>
          <w:sz w:val="24"/>
          <w:szCs w:val="24"/>
        </w:rPr>
      </w:pPr>
      <w:r w:rsidRPr="00FE7014">
        <w:rPr>
          <w:rFonts w:ascii="Times New Roman" w:hAnsi="Times New Roman" w:cs="Times New Roman"/>
          <w:sz w:val="24"/>
          <w:szCs w:val="24"/>
        </w:rPr>
        <w:t>f) (Ek: 2/1/</w:t>
      </w:r>
      <w:proofErr w:type="gramStart"/>
      <w:r w:rsidRPr="00FE7014">
        <w:rPr>
          <w:rFonts w:ascii="Times New Roman" w:hAnsi="Times New Roman" w:cs="Times New Roman"/>
          <w:sz w:val="24"/>
          <w:szCs w:val="24"/>
        </w:rPr>
        <w:t>2017 -</w:t>
      </w:r>
      <w:proofErr w:type="gramEnd"/>
      <w:r w:rsidRPr="00FE7014">
        <w:rPr>
          <w:rFonts w:ascii="Times New Roman" w:hAnsi="Times New Roman" w:cs="Times New Roman"/>
          <w:sz w:val="24"/>
          <w:szCs w:val="24"/>
        </w:rPr>
        <w:t xml:space="preserve"> KHK - 680/73 </w:t>
      </w:r>
      <w:proofErr w:type="spellStart"/>
      <w:r w:rsidRPr="00FE7014">
        <w:rPr>
          <w:rFonts w:ascii="Times New Roman" w:hAnsi="Times New Roman" w:cs="Times New Roman"/>
          <w:sz w:val="24"/>
          <w:szCs w:val="24"/>
        </w:rPr>
        <w:t>md.</w:t>
      </w:r>
      <w:proofErr w:type="spellEnd"/>
      <w:r w:rsidRPr="00FE7014">
        <w:rPr>
          <w:rFonts w:ascii="Times New Roman" w:hAnsi="Times New Roman" w:cs="Times New Roman"/>
          <w:sz w:val="24"/>
          <w:szCs w:val="24"/>
        </w:rPr>
        <w:t xml:space="preserve">; Aynen kabul: 1/2/2018-7072/71 </w:t>
      </w:r>
      <w:proofErr w:type="spellStart"/>
      <w:r w:rsidRPr="00FE7014">
        <w:rPr>
          <w:rFonts w:ascii="Times New Roman" w:hAnsi="Times New Roman" w:cs="Times New Roman"/>
          <w:sz w:val="24"/>
          <w:szCs w:val="24"/>
        </w:rPr>
        <w:t>md.</w:t>
      </w:r>
      <w:proofErr w:type="spellEnd"/>
      <w:r w:rsidRPr="00FE7014">
        <w:rPr>
          <w:rFonts w:ascii="Times New Roman" w:hAnsi="Times New Roman" w:cs="Times New Roman"/>
          <w:sz w:val="24"/>
          <w:szCs w:val="24"/>
        </w:rPr>
        <w:t xml:space="preserve">) </w:t>
      </w:r>
      <w:r w:rsidRPr="00FE7014">
        <w:rPr>
          <w:rFonts w:ascii="Times New Roman" w:hAnsi="Times New Roman" w:cs="Times New Roman"/>
          <w:b/>
          <w:bCs/>
          <w:sz w:val="24"/>
          <w:szCs w:val="24"/>
        </w:rPr>
        <w:t>Jandarma ve Sahil Güvenlik Akademisi ile fakülte ve yüksekokullarda</w:t>
      </w:r>
      <w:r w:rsidRPr="00FE7014">
        <w:rPr>
          <w:rFonts w:ascii="Times New Roman" w:hAnsi="Times New Roman" w:cs="Times New Roman"/>
          <w:sz w:val="24"/>
          <w:szCs w:val="24"/>
        </w:rPr>
        <w:t xml:space="preserve"> Jandarma Genel Komutanlığı ve Sahil Güvenlik Komutanlığı nam ve hesabına okuyan veya kendi hesabına okumakta iken Jandarma Genel Komutanlığı ve Sahil Güvenlik Komutanlığı nam ve hesabına okumaya devam edenler ile subay ve astsubay naspedilmek üzere temel askerlik eğitimine tabi tutulan adaylar, hakkında da uygulanır.</w:t>
      </w:r>
    </w:p>
    <w:p w14:paraId="61CEEEBB" w14:textId="76742F87" w:rsidR="00FE7014" w:rsidRPr="00FA2BE8" w:rsidRDefault="00FE7014" w:rsidP="00837D79">
      <w:pPr>
        <w:jc w:val="both"/>
        <w:rPr>
          <w:rFonts w:ascii="Times New Roman" w:hAnsi="Times New Roman" w:cs="Times New Roman"/>
          <w:b/>
          <w:bCs/>
          <w:sz w:val="24"/>
          <w:szCs w:val="24"/>
          <w:u w:val="single"/>
        </w:rPr>
      </w:pPr>
      <w:r w:rsidRPr="00FA2BE8">
        <w:rPr>
          <w:rFonts w:ascii="Times New Roman" w:hAnsi="Times New Roman" w:cs="Times New Roman"/>
          <w:b/>
          <w:bCs/>
          <w:sz w:val="24"/>
          <w:szCs w:val="24"/>
          <w:u w:val="single"/>
        </w:rPr>
        <w:t>Kısmen Sigortalı Sayılanlar (m.5)</w:t>
      </w:r>
    </w:p>
    <w:p w14:paraId="220D34E0" w14:textId="1DF3DB40" w:rsidR="00FE7014" w:rsidRPr="00FE7014" w:rsidRDefault="00FE7014" w:rsidP="00837D79">
      <w:pPr>
        <w:numPr>
          <w:ilvl w:val="0"/>
          <w:numId w:val="17"/>
        </w:numPr>
        <w:jc w:val="both"/>
        <w:rPr>
          <w:rFonts w:ascii="Times New Roman" w:hAnsi="Times New Roman" w:cs="Times New Roman"/>
          <w:sz w:val="24"/>
          <w:szCs w:val="24"/>
        </w:rPr>
      </w:pPr>
      <w:r w:rsidRPr="00FE7014">
        <w:rPr>
          <w:rFonts w:ascii="Times New Roman" w:hAnsi="Times New Roman" w:cs="Times New Roman"/>
          <w:b/>
          <w:bCs/>
          <w:sz w:val="24"/>
          <w:szCs w:val="24"/>
        </w:rPr>
        <w:t xml:space="preserve">Hükümlü ve tutuklular (m.5/a): </w:t>
      </w:r>
      <w:r w:rsidRPr="00FE7014">
        <w:rPr>
          <w:rFonts w:ascii="Times New Roman" w:hAnsi="Times New Roman" w:cs="Times New Roman"/>
          <w:sz w:val="24"/>
          <w:szCs w:val="24"/>
        </w:rPr>
        <w:t xml:space="preserve">a) Hizmet akdi ile çalışmamakla birlikte, ceza infaz kurumları ile tutukevleri bünyesinde oluşturulan tesis, atölye ve benzeri ünitelerde çalıştırılan hükümlü ve tutuklular hakkında, iş kazası ve meslek hastalığı ile analık sigortası uygulanır ve bunlar, </w:t>
      </w:r>
      <w:proofErr w:type="gramStart"/>
      <w:r w:rsidRPr="00FE7014">
        <w:rPr>
          <w:rFonts w:ascii="Times New Roman" w:hAnsi="Times New Roman" w:cs="Times New Roman"/>
          <w:sz w:val="24"/>
          <w:szCs w:val="24"/>
        </w:rPr>
        <w:t>4 üncü</w:t>
      </w:r>
      <w:proofErr w:type="gramEnd"/>
      <w:r w:rsidRPr="00FE7014">
        <w:rPr>
          <w:rFonts w:ascii="Times New Roman" w:hAnsi="Times New Roman" w:cs="Times New Roman"/>
          <w:sz w:val="24"/>
          <w:szCs w:val="24"/>
        </w:rPr>
        <w:t xml:space="preserve"> maddenin birinci fıkrasının (a) bendi kapsamında sigortalı sayılırlar.</w:t>
      </w:r>
      <w:r w:rsidR="005274B3">
        <w:rPr>
          <w:rFonts w:ascii="Times New Roman" w:hAnsi="Times New Roman" w:cs="Times New Roman"/>
          <w:sz w:val="24"/>
          <w:szCs w:val="24"/>
        </w:rPr>
        <w:t xml:space="preserve"> Cezaevi dışında bir çalışma söz konusu olursa, bütün sigorta kolları bakımından sigortalı sayılırlar (</w:t>
      </w:r>
      <w:proofErr w:type="spellStart"/>
      <w:r w:rsidR="005274B3">
        <w:rPr>
          <w:rFonts w:ascii="Times New Roman" w:hAnsi="Times New Roman" w:cs="Times New Roman"/>
          <w:sz w:val="24"/>
          <w:szCs w:val="24"/>
        </w:rPr>
        <w:t>A.</w:t>
      </w:r>
      <w:proofErr w:type="gramStart"/>
      <w:r w:rsidR="005274B3">
        <w:rPr>
          <w:rFonts w:ascii="Times New Roman" w:hAnsi="Times New Roman" w:cs="Times New Roman"/>
          <w:sz w:val="24"/>
          <w:szCs w:val="24"/>
        </w:rPr>
        <w:t>N.Sözer</w:t>
      </w:r>
      <w:proofErr w:type="spellEnd"/>
      <w:proofErr w:type="gramEnd"/>
      <w:r w:rsidR="005274B3">
        <w:rPr>
          <w:rFonts w:ascii="Times New Roman" w:hAnsi="Times New Roman" w:cs="Times New Roman"/>
          <w:sz w:val="24"/>
          <w:szCs w:val="24"/>
        </w:rPr>
        <w:t>, 2017, s.100).</w:t>
      </w:r>
    </w:p>
    <w:p w14:paraId="6FB23CDB" w14:textId="77777777" w:rsidR="00FE7014" w:rsidRPr="00FE7014" w:rsidRDefault="00FE7014" w:rsidP="00837D79">
      <w:pPr>
        <w:numPr>
          <w:ilvl w:val="0"/>
          <w:numId w:val="17"/>
        </w:numPr>
        <w:jc w:val="both"/>
        <w:rPr>
          <w:rFonts w:ascii="Times New Roman" w:hAnsi="Times New Roman" w:cs="Times New Roman"/>
          <w:sz w:val="24"/>
          <w:szCs w:val="24"/>
        </w:rPr>
      </w:pPr>
      <w:r w:rsidRPr="00FE7014">
        <w:rPr>
          <w:rFonts w:ascii="Times New Roman" w:hAnsi="Times New Roman" w:cs="Times New Roman"/>
          <w:b/>
          <w:bCs/>
          <w:sz w:val="24"/>
          <w:szCs w:val="24"/>
        </w:rPr>
        <w:t xml:space="preserve">Çıraklar ve Meslek Lisesi Öğrencileri (m.5/b): </w:t>
      </w:r>
      <w:r w:rsidRPr="00FE7014">
        <w:rPr>
          <w:rFonts w:ascii="Times New Roman" w:hAnsi="Times New Roman" w:cs="Times New Roman"/>
          <w:sz w:val="24"/>
          <w:szCs w:val="24"/>
        </w:rPr>
        <w:t>3308 sayılı Meslekî Eğitim Kanununda belirtilen aday çırak, çırak ve işletmelerde meslekî eğitim gören öğrenciler hakkında iş kazası ve meslek hastalığı ile hastalık sigortası kapsamında sigortalı sayılırlar.</w:t>
      </w:r>
    </w:p>
    <w:p w14:paraId="23D58257" w14:textId="77777777" w:rsidR="00FE7014" w:rsidRPr="00FE7014" w:rsidRDefault="00FE7014" w:rsidP="00837D79">
      <w:pPr>
        <w:numPr>
          <w:ilvl w:val="0"/>
          <w:numId w:val="17"/>
        </w:numPr>
        <w:jc w:val="both"/>
        <w:rPr>
          <w:rFonts w:ascii="Times New Roman" w:hAnsi="Times New Roman" w:cs="Times New Roman"/>
          <w:sz w:val="24"/>
          <w:szCs w:val="24"/>
        </w:rPr>
      </w:pPr>
      <w:r w:rsidRPr="00FE7014">
        <w:rPr>
          <w:rFonts w:ascii="Times New Roman" w:hAnsi="Times New Roman" w:cs="Times New Roman"/>
          <w:b/>
          <w:bCs/>
          <w:sz w:val="24"/>
          <w:szCs w:val="24"/>
        </w:rPr>
        <w:t>Stajyer Öğrenciler (m.5/b</w:t>
      </w:r>
      <w:proofErr w:type="gramStart"/>
      <w:r w:rsidRPr="00FE7014">
        <w:rPr>
          <w:rFonts w:ascii="Times New Roman" w:hAnsi="Times New Roman" w:cs="Times New Roman"/>
          <w:b/>
          <w:bCs/>
          <w:sz w:val="24"/>
          <w:szCs w:val="24"/>
        </w:rPr>
        <w:t>) :</w:t>
      </w:r>
      <w:proofErr w:type="gramEnd"/>
      <w:r w:rsidRPr="00FE7014">
        <w:rPr>
          <w:rFonts w:ascii="Times New Roman" w:hAnsi="Times New Roman" w:cs="Times New Roman"/>
          <w:b/>
          <w:bCs/>
          <w:sz w:val="24"/>
          <w:szCs w:val="24"/>
        </w:rPr>
        <w:t xml:space="preserve"> </w:t>
      </w:r>
      <w:r w:rsidRPr="00FE7014">
        <w:rPr>
          <w:rFonts w:ascii="Times New Roman" w:hAnsi="Times New Roman" w:cs="Times New Roman"/>
          <w:sz w:val="24"/>
          <w:szCs w:val="24"/>
        </w:rPr>
        <w:t>Meslekî ve teknik ortaöğretim ile yükseköğrenimleri sırasında staja tabi tutulan öğrenciler, mesleki ve teknik ortaöğretim sırasında tamamlayıcı eğitim ya da alan eğitimi gören öğrenciler iş kazası ve meslek hastalığı ile hastalık sigortası kapsamında sigortalı sayılırlar. Bunlardan bakmakla yükümlü olunan kişi durumunda olmayanlar hakkında ayrıca genel sağlık sigortası hükümleri uygulanır.</w:t>
      </w:r>
    </w:p>
    <w:p w14:paraId="7117C072" w14:textId="77777777" w:rsidR="00837D79" w:rsidRPr="00837D79" w:rsidRDefault="00837D79" w:rsidP="00837D79">
      <w:pPr>
        <w:numPr>
          <w:ilvl w:val="0"/>
          <w:numId w:val="17"/>
        </w:numPr>
        <w:jc w:val="both"/>
        <w:rPr>
          <w:rFonts w:ascii="Times New Roman" w:hAnsi="Times New Roman" w:cs="Times New Roman"/>
          <w:sz w:val="24"/>
          <w:szCs w:val="24"/>
        </w:rPr>
      </w:pPr>
      <w:proofErr w:type="spellStart"/>
      <w:r w:rsidRPr="00837D79">
        <w:rPr>
          <w:rFonts w:ascii="Times New Roman" w:hAnsi="Times New Roman" w:cs="Times New Roman"/>
          <w:b/>
          <w:bCs/>
          <w:sz w:val="24"/>
          <w:szCs w:val="24"/>
        </w:rPr>
        <w:t>İntörn</w:t>
      </w:r>
      <w:proofErr w:type="spellEnd"/>
      <w:r w:rsidRPr="00837D79">
        <w:rPr>
          <w:rFonts w:ascii="Times New Roman" w:hAnsi="Times New Roman" w:cs="Times New Roman"/>
          <w:b/>
          <w:bCs/>
          <w:sz w:val="24"/>
          <w:szCs w:val="24"/>
        </w:rPr>
        <w:t xml:space="preserve"> öğrenciler (2547, ek m.29): </w:t>
      </w:r>
      <w:r w:rsidRPr="00837D79">
        <w:rPr>
          <w:rFonts w:ascii="Times New Roman" w:hAnsi="Times New Roman" w:cs="Times New Roman"/>
          <w:sz w:val="24"/>
          <w:szCs w:val="24"/>
        </w:rPr>
        <w:t xml:space="preserve">2547 sayılı Yükseköğretim Kanununun ek m. 29 uyarınca, Tıp Fakültelerinin 6. sınıfında </w:t>
      </w:r>
      <w:proofErr w:type="spellStart"/>
      <w:r w:rsidRPr="00837D79">
        <w:rPr>
          <w:rFonts w:ascii="Times New Roman" w:hAnsi="Times New Roman" w:cs="Times New Roman"/>
          <w:sz w:val="24"/>
          <w:szCs w:val="24"/>
        </w:rPr>
        <w:t>intörn</w:t>
      </w:r>
      <w:proofErr w:type="spellEnd"/>
      <w:r w:rsidRPr="00837D79">
        <w:rPr>
          <w:rFonts w:ascii="Times New Roman" w:hAnsi="Times New Roman" w:cs="Times New Roman"/>
          <w:sz w:val="24"/>
          <w:szCs w:val="24"/>
        </w:rPr>
        <w:t xml:space="preserve"> öğrenci statüsünde bulunanlar bu sürede iş kazası ve meslek hastalığı ile hastalık sigortası kapsamında sigortalı sayılırlar.</w:t>
      </w:r>
    </w:p>
    <w:p w14:paraId="373ED59E" w14:textId="77777777" w:rsidR="00837D79" w:rsidRPr="00837D79" w:rsidRDefault="00837D79" w:rsidP="00837D79">
      <w:pPr>
        <w:numPr>
          <w:ilvl w:val="0"/>
          <w:numId w:val="17"/>
        </w:numPr>
        <w:jc w:val="both"/>
        <w:rPr>
          <w:rFonts w:ascii="Times New Roman" w:hAnsi="Times New Roman" w:cs="Times New Roman"/>
          <w:sz w:val="24"/>
          <w:szCs w:val="24"/>
        </w:rPr>
      </w:pPr>
      <w:proofErr w:type="spellStart"/>
      <w:r w:rsidRPr="00837D79">
        <w:rPr>
          <w:rFonts w:ascii="Times New Roman" w:hAnsi="Times New Roman" w:cs="Times New Roman"/>
          <w:b/>
          <w:bCs/>
          <w:sz w:val="24"/>
          <w:szCs w:val="24"/>
        </w:rPr>
        <w:t>Bursiyerler</w:t>
      </w:r>
      <w:proofErr w:type="spellEnd"/>
      <w:r w:rsidRPr="00837D79">
        <w:rPr>
          <w:rFonts w:ascii="Times New Roman" w:hAnsi="Times New Roman" w:cs="Times New Roman"/>
          <w:b/>
          <w:bCs/>
          <w:sz w:val="24"/>
          <w:szCs w:val="24"/>
        </w:rPr>
        <w:t xml:space="preserve"> (m.5/b): </w:t>
      </w:r>
      <w:r w:rsidRPr="00837D79">
        <w:rPr>
          <w:rFonts w:ascii="Times New Roman" w:hAnsi="Times New Roman" w:cs="Times New Roman"/>
          <w:sz w:val="24"/>
          <w:szCs w:val="24"/>
        </w:rPr>
        <w:t xml:space="preserve">Kamu kurum ve kuruluşları tarafından desteklenen projelerde görevli </w:t>
      </w:r>
      <w:proofErr w:type="spellStart"/>
      <w:r w:rsidRPr="00837D79">
        <w:rPr>
          <w:rFonts w:ascii="Times New Roman" w:hAnsi="Times New Roman" w:cs="Times New Roman"/>
          <w:sz w:val="24"/>
          <w:szCs w:val="24"/>
        </w:rPr>
        <w:t>bursiyerler</w:t>
      </w:r>
      <w:proofErr w:type="spellEnd"/>
      <w:r w:rsidRPr="00837D79">
        <w:rPr>
          <w:rFonts w:ascii="Times New Roman" w:hAnsi="Times New Roman" w:cs="Times New Roman"/>
          <w:sz w:val="24"/>
          <w:szCs w:val="24"/>
        </w:rPr>
        <w:t xml:space="preserve"> iş kazası ve meslek hastalığı ile hastalık sigortası kapsamında </w:t>
      </w:r>
      <w:r w:rsidRPr="00837D79">
        <w:rPr>
          <w:rFonts w:ascii="Times New Roman" w:hAnsi="Times New Roman" w:cs="Times New Roman"/>
          <w:sz w:val="24"/>
          <w:szCs w:val="24"/>
        </w:rPr>
        <w:lastRenderedPageBreak/>
        <w:t>sigortalı sayılırlar. Bunlardan bakmakla yükümlü olunan kişi durumunda olmayanlar hakkında ayrıca genel sağlık sigortası hükümleri uygulanır.</w:t>
      </w:r>
    </w:p>
    <w:p w14:paraId="0095E026" w14:textId="77777777" w:rsidR="00837D79" w:rsidRPr="00837D79" w:rsidRDefault="00837D79" w:rsidP="00837D79">
      <w:pPr>
        <w:numPr>
          <w:ilvl w:val="0"/>
          <w:numId w:val="17"/>
        </w:numPr>
        <w:jc w:val="both"/>
        <w:rPr>
          <w:rFonts w:ascii="Times New Roman" w:hAnsi="Times New Roman" w:cs="Times New Roman"/>
          <w:sz w:val="24"/>
          <w:szCs w:val="24"/>
        </w:rPr>
      </w:pPr>
      <w:r w:rsidRPr="00837D79">
        <w:rPr>
          <w:rFonts w:ascii="Times New Roman" w:hAnsi="Times New Roman" w:cs="Times New Roman"/>
          <w:b/>
          <w:bCs/>
          <w:sz w:val="24"/>
          <w:szCs w:val="24"/>
        </w:rPr>
        <w:t xml:space="preserve">Üniversitelerde kısmi zamanlı çalıştırılan öğrenciler (m.5/b): </w:t>
      </w:r>
      <w:r w:rsidRPr="00837D79">
        <w:rPr>
          <w:rFonts w:ascii="Times New Roman" w:hAnsi="Times New Roman" w:cs="Times New Roman"/>
          <w:sz w:val="24"/>
          <w:szCs w:val="24"/>
        </w:rPr>
        <w:t xml:space="preserve">2547 sayılı Yükseköğretim Kanununun </w:t>
      </w:r>
      <w:proofErr w:type="gramStart"/>
      <w:r w:rsidRPr="00837D79">
        <w:rPr>
          <w:rFonts w:ascii="Times New Roman" w:hAnsi="Times New Roman" w:cs="Times New Roman"/>
          <w:sz w:val="24"/>
          <w:szCs w:val="24"/>
        </w:rPr>
        <w:t xml:space="preserve">46 </w:t>
      </w:r>
      <w:proofErr w:type="spellStart"/>
      <w:r w:rsidRPr="00837D79">
        <w:rPr>
          <w:rFonts w:ascii="Times New Roman" w:hAnsi="Times New Roman" w:cs="Times New Roman"/>
          <w:sz w:val="24"/>
          <w:szCs w:val="24"/>
        </w:rPr>
        <w:t>ncı</w:t>
      </w:r>
      <w:proofErr w:type="spellEnd"/>
      <w:proofErr w:type="gramEnd"/>
      <w:r w:rsidRPr="00837D79">
        <w:rPr>
          <w:rFonts w:ascii="Times New Roman" w:hAnsi="Times New Roman" w:cs="Times New Roman"/>
          <w:sz w:val="24"/>
          <w:szCs w:val="24"/>
        </w:rPr>
        <w:t xml:space="preserve"> maddesine tabi olarak kısmi zamanlı çalıştırılan öğrencilerden aylık prime esas kazanç tutarı, 82 </w:t>
      </w:r>
      <w:proofErr w:type="spellStart"/>
      <w:r w:rsidRPr="00837D79">
        <w:rPr>
          <w:rFonts w:ascii="Times New Roman" w:hAnsi="Times New Roman" w:cs="Times New Roman"/>
          <w:sz w:val="24"/>
          <w:szCs w:val="24"/>
        </w:rPr>
        <w:t>nci</w:t>
      </w:r>
      <w:proofErr w:type="spellEnd"/>
      <w:r w:rsidRPr="00837D79">
        <w:rPr>
          <w:rFonts w:ascii="Times New Roman" w:hAnsi="Times New Roman" w:cs="Times New Roman"/>
          <w:sz w:val="24"/>
          <w:szCs w:val="24"/>
        </w:rPr>
        <w:t xml:space="preserve"> maddeye göre belirlenen günlük prime esas kazanç alt sınırının otuz katından fazla olmayanlar hakkında iş kazası ve meslek hastalığı sigortası uygulanır. Bu bentte sayılanlar, 4 üncü </w:t>
      </w:r>
      <w:proofErr w:type="gramStart"/>
      <w:r w:rsidRPr="00837D79">
        <w:rPr>
          <w:rFonts w:ascii="Times New Roman" w:hAnsi="Times New Roman" w:cs="Times New Roman"/>
          <w:sz w:val="24"/>
          <w:szCs w:val="24"/>
        </w:rPr>
        <w:t>maddenin  birinci</w:t>
      </w:r>
      <w:proofErr w:type="gramEnd"/>
      <w:r w:rsidRPr="00837D79">
        <w:rPr>
          <w:rFonts w:ascii="Times New Roman" w:hAnsi="Times New Roman" w:cs="Times New Roman"/>
          <w:sz w:val="24"/>
          <w:szCs w:val="24"/>
        </w:rPr>
        <w:t xml:space="preserve">  fıkrasının (a) bendi  kapsamında  sigortalı sayılırlar ve bunlardan bakmakla yükümlü olunan kişi durumunda olmayanlar hakkında ayrıca genel sağlık sigortası hükümleri uygulanır</w:t>
      </w:r>
    </w:p>
    <w:p w14:paraId="41551021" w14:textId="77777777" w:rsidR="00837D79" w:rsidRPr="00837D79" w:rsidRDefault="00837D79" w:rsidP="00837D79">
      <w:pPr>
        <w:numPr>
          <w:ilvl w:val="0"/>
          <w:numId w:val="17"/>
        </w:numPr>
        <w:jc w:val="both"/>
        <w:rPr>
          <w:rFonts w:ascii="Times New Roman" w:hAnsi="Times New Roman" w:cs="Times New Roman"/>
          <w:sz w:val="24"/>
          <w:szCs w:val="24"/>
        </w:rPr>
      </w:pPr>
      <w:r w:rsidRPr="00837D79">
        <w:rPr>
          <w:rFonts w:ascii="Times New Roman" w:hAnsi="Times New Roman" w:cs="Times New Roman"/>
          <w:b/>
          <w:bCs/>
          <w:sz w:val="24"/>
          <w:szCs w:val="24"/>
        </w:rPr>
        <w:t xml:space="preserve">Harp ve Vazife Malulleri (m.5/c): </w:t>
      </w:r>
      <w:r w:rsidRPr="00837D79">
        <w:rPr>
          <w:rFonts w:ascii="Times New Roman" w:hAnsi="Times New Roman" w:cs="Times New Roman"/>
          <w:sz w:val="24"/>
          <w:szCs w:val="24"/>
        </w:rPr>
        <w:t xml:space="preserve">Harp malulleri ile 2330 sayılı Nakdi Tazminat ve Aylık Bağlanması Hakkında Kanuna veya 2330 sayılı Kanun hükümleri veya 8/6/1949 tarihli ve 5434 sayılı Kanunun </w:t>
      </w:r>
      <w:proofErr w:type="gramStart"/>
      <w:r w:rsidRPr="00837D79">
        <w:rPr>
          <w:rFonts w:ascii="Times New Roman" w:hAnsi="Times New Roman" w:cs="Times New Roman"/>
          <w:sz w:val="24"/>
          <w:szCs w:val="24"/>
        </w:rPr>
        <w:t xml:space="preserve">56 </w:t>
      </w:r>
      <w:proofErr w:type="spellStart"/>
      <w:r w:rsidRPr="00837D79">
        <w:rPr>
          <w:rFonts w:ascii="Times New Roman" w:hAnsi="Times New Roman" w:cs="Times New Roman"/>
          <w:sz w:val="24"/>
          <w:szCs w:val="24"/>
        </w:rPr>
        <w:t>ncı</w:t>
      </w:r>
      <w:proofErr w:type="spellEnd"/>
      <w:proofErr w:type="gramEnd"/>
      <w:r w:rsidRPr="00837D79">
        <w:rPr>
          <w:rFonts w:ascii="Times New Roman" w:hAnsi="Times New Roman" w:cs="Times New Roman"/>
          <w:sz w:val="24"/>
          <w:szCs w:val="24"/>
        </w:rPr>
        <w:t xml:space="preserve"> maddesi uygulanarak aylık bağlanmasını gerektiren kanunlara göre vazife malullüğü aylığı bağlanmış malullerden, </w:t>
      </w:r>
    </w:p>
    <w:p w14:paraId="7758A6C4" w14:textId="77777777" w:rsidR="00837D79" w:rsidRPr="00837D79" w:rsidRDefault="00837D79" w:rsidP="00837D79">
      <w:pPr>
        <w:numPr>
          <w:ilvl w:val="1"/>
          <w:numId w:val="17"/>
        </w:numPr>
        <w:jc w:val="both"/>
        <w:rPr>
          <w:rFonts w:ascii="Times New Roman" w:hAnsi="Times New Roman" w:cs="Times New Roman"/>
          <w:sz w:val="24"/>
          <w:szCs w:val="24"/>
        </w:rPr>
      </w:pPr>
      <w:r w:rsidRPr="00837D79">
        <w:rPr>
          <w:rFonts w:ascii="Times New Roman" w:hAnsi="Times New Roman" w:cs="Times New Roman"/>
          <w:sz w:val="24"/>
          <w:szCs w:val="24"/>
        </w:rPr>
        <w:t xml:space="preserve">4/1-(a), (b) ve (c) bentleri kapsamında sigortalı olarak çalışmaya başlayanların aylıkları kesilmez. </w:t>
      </w:r>
    </w:p>
    <w:p w14:paraId="1F0292CF" w14:textId="77777777" w:rsidR="00837D79" w:rsidRPr="00837D79" w:rsidRDefault="00837D79" w:rsidP="00837D79">
      <w:pPr>
        <w:numPr>
          <w:ilvl w:val="1"/>
          <w:numId w:val="17"/>
        </w:numPr>
        <w:jc w:val="both"/>
        <w:rPr>
          <w:rFonts w:ascii="Times New Roman" w:hAnsi="Times New Roman" w:cs="Times New Roman"/>
          <w:sz w:val="24"/>
          <w:szCs w:val="24"/>
        </w:rPr>
      </w:pPr>
      <w:r w:rsidRPr="00837D79">
        <w:rPr>
          <w:rFonts w:ascii="Times New Roman" w:hAnsi="Times New Roman" w:cs="Times New Roman"/>
          <w:sz w:val="24"/>
          <w:szCs w:val="24"/>
        </w:rPr>
        <w:t xml:space="preserve">Aylıkları kesilmeksizin 4/1-(c) bendi kapsamında çalışanlar hakkında uzun vadeli sigorta kolları, </w:t>
      </w:r>
    </w:p>
    <w:p w14:paraId="40C6CE5D" w14:textId="77777777" w:rsidR="00837D79" w:rsidRPr="00837D79" w:rsidRDefault="00837D79" w:rsidP="00837D79">
      <w:pPr>
        <w:numPr>
          <w:ilvl w:val="1"/>
          <w:numId w:val="17"/>
        </w:numPr>
        <w:jc w:val="both"/>
        <w:rPr>
          <w:rFonts w:ascii="Times New Roman" w:hAnsi="Times New Roman" w:cs="Times New Roman"/>
          <w:sz w:val="24"/>
          <w:szCs w:val="24"/>
        </w:rPr>
      </w:pPr>
      <w:r w:rsidRPr="00837D79">
        <w:rPr>
          <w:rFonts w:ascii="Times New Roman" w:hAnsi="Times New Roman" w:cs="Times New Roman"/>
          <w:sz w:val="24"/>
          <w:szCs w:val="24"/>
        </w:rPr>
        <w:t xml:space="preserve">4/1-(a) ve (b) bentleri kapsamında çalışanlar hakkında ise iş kazası ve meslek hastalığı sigortası hükümleri uygulanır. </w:t>
      </w:r>
    </w:p>
    <w:p w14:paraId="25E7A459" w14:textId="77777777" w:rsidR="00837D79" w:rsidRPr="00837D79" w:rsidRDefault="00837D79" w:rsidP="00837D79">
      <w:pPr>
        <w:numPr>
          <w:ilvl w:val="1"/>
          <w:numId w:val="17"/>
        </w:numPr>
        <w:jc w:val="both"/>
        <w:rPr>
          <w:rFonts w:ascii="Times New Roman" w:hAnsi="Times New Roman" w:cs="Times New Roman"/>
          <w:sz w:val="24"/>
          <w:szCs w:val="24"/>
        </w:rPr>
      </w:pPr>
      <w:r w:rsidRPr="00837D79">
        <w:rPr>
          <w:rFonts w:ascii="Times New Roman" w:hAnsi="Times New Roman" w:cs="Times New Roman"/>
          <w:sz w:val="24"/>
          <w:szCs w:val="24"/>
        </w:rPr>
        <w:t>İş kazası ve meslek hastalığı sigortası hükümleri uygulananların uzun vadeli sigorta kollarına tabi olmayı istemeleri halinde, bu isteklerini Kuruma bildirdikleri tarihi takip eden ay başından itibaren, haklarında uzun vadeli sigorta kolları da uygulanır. Bu fıkra kapsamına girenlerden ayrıca genel sağlık sigortası primi alınmaz.</w:t>
      </w:r>
    </w:p>
    <w:p w14:paraId="1590AAC3" w14:textId="77777777" w:rsidR="00837D79" w:rsidRPr="00837D79" w:rsidRDefault="00837D79" w:rsidP="00837D79">
      <w:pPr>
        <w:numPr>
          <w:ilvl w:val="0"/>
          <w:numId w:val="17"/>
        </w:numPr>
        <w:jc w:val="both"/>
        <w:rPr>
          <w:rFonts w:ascii="Times New Roman" w:hAnsi="Times New Roman" w:cs="Times New Roman"/>
          <w:sz w:val="24"/>
          <w:szCs w:val="24"/>
        </w:rPr>
      </w:pPr>
      <w:r w:rsidRPr="00837D79">
        <w:rPr>
          <w:rFonts w:ascii="Times New Roman" w:hAnsi="Times New Roman" w:cs="Times New Roman"/>
          <w:b/>
          <w:bCs/>
          <w:sz w:val="24"/>
          <w:szCs w:val="24"/>
        </w:rPr>
        <w:t xml:space="preserve">İŞKUR, Meslek edindirme kurslarına katılanlar (m.5/e): </w:t>
      </w:r>
      <w:r w:rsidRPr="00837D79">
        <w:rPr>
          <w:rFonts w:ascii="Times New Roman" w:hAnsi="Times New Roman" w:cs="Times New Roman"/>
          <w:sz w:val="24"/>
          <w:szCs w:val="24"/>
        </w:rPr>
        <w:t xml:space="preserve">Türkiye İş Kurumu tarafından düzenlenen meslek edindirme, geliştirme ve değiştirme eğitimine katılan kursiyerler, 4/1-(a) bendi kapsamında sigortalı sayılırlar ve bunlar hakkında iş kazası ve meslek hastalığı sigortası ile genel sağlık sigortası hükümleri uygulanır. (Ek cümle: 11/10/2011KHK-665/30 </w:t>
      </w:r>
      <w:proofErr w:type="spellStart"/>
      <w:r w:rsidRPr="00837D79">
        <w:rPr>
          <w:rFonts w:ascii="Times New Roman" w:hAnsi="Times New Roman" w:cs="Times New Roman"/>
          <w:sz w:val="24"/>
          <w:szCs w:val="24"/>
        </w:rPr>
        <w:t>md.</w:t>
      </w:r>
      <w:proofErr w:type="spellEnd"/>
      <w:r w:rsidRPr="00837D79">
        <w:rPr>
          <w:rFonts w:ascii="Times New Roman" w:hAnsi="Times New Roman" w:cs="Times New Roman"/>
          <w:sz w:val="24"/>
          <w:szCs w:val="24"/>
        </w:rPr>
        <w:t>) Bunlar için Türkiye İş Kurumu prim ödeme yükümlüsü olmakla birlikte bu Kanun kapsamında işyeri ve işveren sayılmaz.</w:t>
      </w:r>
    </w:p>
    <w:p w14:paraId="26611EF7" w14:textId="77777777" w:rsidR="00837D79" w:rsidRPr="00837D79" w:rsidRDefault="00837D79" w:rsidP="00837D79">
      <w:pPr>
        <w:numPr>
          <w:ilvl w:val="0"/>
          <w:numId w:val="17"/>
        </w:numPr>
        <w:jc w:val="both"/>
        <w:rPr>
          <w:rFonts w:ascii="Times New Roman" w:hAnsi="Times New Roman" w:cs="Times New Roman"/>
          <w:sz w:val="24"/>
          <w:szCs w:val="24"/>
        </w:rPr>
      </w:pPr>
      <w:r w:rsidRPr="00837D79">
        <w:rPr>
          <w:rFonts w:ascii="Times New Roman" w:hAnsi="Times New Roman" w:cs="Times New Roman"/>
          <w:b/>
          <w:bCs/>
          <w:sz w:val="24"/>
          <w:szCs w:val="24"/>
        </w:rPr>
        <w:t xml:space="preserve">4046 sayılı Özelleştirme </w:t>
      </w:r>
      <w:proofErr w:type="gramStart"/>
      <w:r w:rsidRPr="00837D79">
        <w:rPr>
          <w:rFonts w:ascii="Times New Roman" w:hAnsi="Times New Roman" w:cs="Times New Roman"/>
          <w:b/>
          <w:bCs/>
          <w:sz w:val="24"/>
          <w:szCs w:val="24"/>
        </w:rPr>
        <w:t>Kanunu  m.21</w:t>
      </w:r>
      <w:proofErr w:type="gramEnd"/>
      <w:r w:rsidRPr="00837D79">
        <w:rPr>
          <w:rFonts w:ascii="Times New Roman" w:hAnsi="Times New Roman" w:cs="Times New Roman"/>
          <w:b/>
          <w:bCs/>
          <w:sz w:val="24"/>
          <w:szCs w:val="24"/>
        </w:rPr>
        <w:t xml:space="preserve"> kapsamında iş kaybı tazminatı alanlar</w:t>
      </w:r>
      <w:r w:rsidRPr="00837D79">
        <w:rPr>
          <w:rFonts w:ascii="Times New Roman" w:hAnsi="Times New Roman" w:cs="Times New Roman"/>
          <w:sz w:val="24"/>
          <w:szCs w:val="24"/>
        </w:rPr>
        <w:t xml:space="preserve">, 4/1-(a) bendi kapsamında sigortalı ve genel sağlık sigortalısı sayılır, ancak kısa vadeli sigorta kollarına tâbi değildir. </w:t>
      </w:r>
    </w:p>
    <w:p w14:paraId="76EDC3DE" w14:textId="77777777" w:rsidR="00837D79" w:rsidRPr="00837D79" w:rsidRDefault="00837D79" w:rsidP="00837D79">
      <w:pPr>
        <w:numPr>
          <w:ilvl w:val="1"/>
          <w:numId w:val="17"/>
        </w:numPr>
        <w:jc w:val="both"/>
        <w:rPr>
          <w:rFonts w:ascii="Times New Roman" w:hAnsi="Times New Roman" w:cs="Times New Roman"/>
          <w:sz w:val="24"/>
          <w:szCs w:val="24"/>
        </w:rPr>
      </w:pPr>
      <w:r w:rsidRPr="00837D79">
        <w:rPr>
          <w:rFonts w:ascii="Times New Roman" w:hAnsi="Times New Roman" w:cs="Times New Roman"/>
          <w:sz w:val="24"/>
          <w:szCs w:val="24"/>
        </w:rPr>
        <w:t xml:space="preserve">İş kaybı tazminatı: Özelleştirme kapsamına alınan kuruluşların (iştirakler hariç) özelleştirmeye hazırlanması, özelleştirilmesi, küçültülmesi veya faaliyetlerinin kısmen ya da tamamen durdurulması, süreli ya da süresiz kapatılması veya tasfiye edilmesi nedeniyle; bu kuruluşlarda iş sözleşmesine dayalı olarak ücret karşılığı çalışanlardan iş sözleşmeleri tâbi oldukları iş kanunları ve toplu iş sözleşmeleri gereğince tazminata hak kazanacak şekilde sona ermiş olanlara, kanunlardan ve yürürlükteki toplu iş sözleşmelerinden doğan tazminatları </w:t>
      </w:r>
      <w:r w:rsidRPr="00837D79">
        <w:rPr>
          <w:rFonts w:ascii="Times New Roman" w:hAnsi="Times New Roman" w:cs="Times New Roman"/>
          <w:sz w:val="24"/>
          <w:szCs w:val="24"/>
        </w:rPr>
        <w:lastRenderedPageBreak/>
        <w:t>dışında, gelir ve sosyal güvenliklerinin devamlılığı sağlamak için belirli bir süre ilave olarak ödenen tazminatı ifade etmektedir.</w:t>
      </w:r>
    </w:p>
    <w:p w14:paraId="24991129" w14:textId="3990E292" w:rsidR="00FE7014" w:rsidRPr="00FA2BE8" w:rsidRDefault="00837D79" w:rsidP="00837D79">
      <w:pPr>
        <w:jc w:val="both"/>
        <w:rPr>
          <w:rFonts w:ascii="Times New Roman" w:hAnsi="Times New Roman" w:cs="Times New Roman"/>
          <w:b/>
          <w:bCs/>
          <w:sz w:val="24"/>
          <w:szCs w:val="24"/>
          <w:u w:val="single"/>
        </w:rPr>
      </w:pPr>
      <w:r w:rsidRPr="00FA2BE8">
        <w:rPr>
          <w:rFonts w:ascii="Times New Roman" w:hAnsi="Times New Roman" w:cs="Times New Roman"/>
          <w:b/>
          <w:bCs/>
          <w:sz w:val="24"/>
          <w:szCs w:val="24"/>
          <w:u w:val="single"/>
        </w:rPr>
        <w:t>Sigortalılık İlişkisi Özel Hükümlerle Düzenlenenler</w:t>
      </w:r>
    </w:p>
    <w:p w14:paraId="2B5C326A" w14:textId="77777777" w:rsidR="00837D79" w:rsidRPr="001A712C" w:rsidRDefault="00837D79" w:rsidP="00837D79">
      <w:pPr>
        <w:numPr>
          <w:ilvl w:val="0"/>
          <w:numId w:val="18"/>
        </w:numPr>
        <w:jc w:val="both"/>
        <w:rPr>
          <w:rFonts w:ascii="Times New Roman" w:hAnsi="Times New Roman" w:cs="Times New Roman"/>
          <w:sz w:val="24"/>
          <w:szCs w:val="24"/>
        </w:rPr>
      </w:pPr>
      <w:r w:rsidRPr="001A712C">
        <w:rPr>
          <w:rFonts w:ascii="Times New Roman" w:hAnsi="Times New Roman" w:cs="Times New Roman"/>
          <w:b/>
          <w:bCs/>
          <w:sz w:val="24"/>
          <w:szCs w:val="24"/>
        </w:rPr>
        <w:t xml:space="preserve">Tarım ve Orman İşlerinde Hizmet Akdiyle Süreksiz Çalışanlar (Tarım </w:t>
      </w:r>
      <w:proofErr w:type="gramStart"/>
      <w:r w:rsidRPr="001A712C">
        <w:rPr>
          <w:rFonts w:ascii="Times New Roman" w:hAnsi="Times New Roman" w:cs="Times New Roman"/>
          <w:b/>
          <w:bCs/>
          <w:sz w:val="24"/>
          <w:szCs w:val="24"/>
        </w:rPr>
        <w:t>SSK’ları)(</w:t>
      </w:r>
      <w:proofErr w:type="gramEnd"/>
      <w:r w:rsidRPr="001A712C">
        <w:rPr>
          <w:rFonts w:ascii="Times New Roman" w:hAnsi="Times New Roman" w:cs="Times New Roman"/>
          <w:b/>
          <w:bCs/>
          <w:sz w:val="24"/>
          <w:szCs w:val="24"/>
        </w:rPr>
        <w:t xml:space="preserve">ek m.5): </w:t>
      </w:r>
    </w:p>
    <w:p w14:paraId="0B06E394" w14:textId="77777777" w:rsidR="00837D79" w:rsidRPr="00837D79" w:rsidRDefault="00837D79" w:rsidP="00FA2BE8">
      <w:pPr>
        <w:numPr>
          <w:ilvl w:val="1"/>
          <w:numId w:val="18"/>
        </w:numPr>
        <w:jc w:val="both"/>
        <w:rPr>
          <w:rFonts w:ascii="Times New Roman" w:hAnsi="Times New Roman" w:cs="Times New Roman"/>
          <w:sz w:val="24"/>
          <w:szCs w:val="24"/>
        </w:rPr>
      </w:pPr>
      <w:r w:rsidRPr="00837D79">
        <w:rPr>
          <w:rFonts w:ascii="Times New Roman" w:hAnsi="Times New Roman" w:cs="Times New Roman"/>
          <w:sz w:val="24"/>
          <w:szCs w:val="24"/>
        </w:rPr>
        <w:t xml:space="preserve">4 üncü madde ile isteğe bağlı sigortalılık hükümleri ve 506 sayılı Kanunun geçici 20 </w:t>
      </w:r>
      <w:proofErr w:type="spellStart"/>
      <w:r w:rsidRPr="00837D79">
        <w:rPr>
          <w:rFonts w:ascii="Times New Roman" w:hAnsi="Times New Roman" w:cs="Times New Roman"/>
          <w:sz w:val="24"/>
          <w:szCs w:val="24"/>
        </w:rPr>
        <w:t>nci</w:t>
      </w:r>
      <w:proofErr w:type="spellEnd"/>
      <w:r w:rsidRPr="00837D79">
        <w:rPr>
          <w:rFonts w:ascii="Times New Roman" w:hAnsi="Times New Roman" w:cs="Times New Roman"/>
          <w:sz w:val="24"/>
          <w:szCs w:val="24"/>
        </w:rPr>
        <w:t xml:space="preserve"> maddesi kapsamında sigortalı olmayan, kendi sigortalılıklarından dolayı bu kanunlara göre gelir veya aylık almayan ve 18 yaşını doldurmuş olanlardan; tarım veya orman işlerinde hizmet akdiyle süreksiz olarak çalışanlar, örneği Kurumca hazırlanan ve Kurumca belirlenen ilgili muhtarlık, birlik, kuruluş, il veya ilçe tarım müdürlükleri tarafından usulüne uygun olarak düzenlenip onaylanmış belgeleri ile talepte bulundukları tarihten itibaren sigortalı sayılırlar. </w:t>
      </w:r>
    </w:p>
    <w:p w14:paraId="2255664B" w14:textId="77777777" w:rsidR="00837D79" w:rsidRPr="00837D79" w:rsidRDefault="00837D79" w:rsidP="00FA2BE8">
      <w:pPr>
        <w:numPr>
          <w:ilvl w:val="1"/>
          <w:numId w:val="18"/>
        </w:numPr>
        <w:jc w:val="both"/>
        <w:rPr>
          <w:rFonts w:ascii="Times New Roman" w:hAnsi="Times New Roman" w:cs="Times New Roman"/>
          <w:sz w:val="24"/>
          <w:szCs w:val="24"/>
        </w:rPr>
      </w:pPr>
      <w:r w:rsidRPr="00837D79">
        <w:rPr>
          <w:rFonts w:ascii="Times New Roman" w:hAnsi="Times New Roman" w:cs="Times New Roman"/>
          <w:sz w:val="24"/>
          <w:szCs w:val="24"/>
        </w:rPr>
        <w:t xml:space="preserve">Tarım veya orman işlerinde hizmet akdiyle süreksiz olarak çalışanlar, </w:t>
      </w:r>
      <w:r w:rsidRPr="00837D79">
        <w:rPr>
          <w:rFonts w:ascii="Times New Roman" w:hAnsi="Times New Roman" w:cs="Times New Roman"/>
          <w:b/>
          <w:bCs/>
          <w:sz w:val="24"/>
          <w:szCs w:val="24"/>
        </w:rPr>
        <w:t>4/1-(a)</w:t>
      </w:r>
      <w:r w:rsidRPr="00837D79">
        <w:rPr>
          <w:rFonts w:ascii="Times New Roman" w:hAnsi="Times New Roman" w:cs="Times New Roman"/>
          <w:sz w:val="24"/>
          <w:szCs w:val="24"/>
        </w:rPr>
        <w:t xml:space="preserve"> bendi kapsamında sigortalı sayılırlar. Bunlar hakkında bu Kanunun kısa vadeli sigorta kolları bakımından yalnızca </w:t>
      </w:r>
      <w:r w:rsidRPr="00837D79">
        <w:rPr>
          <w:rFonts w:ascii="Times New Roman" w:hAnsi="Times New Roman" w:cs="Times New Roman"/>
          <w:b/>
          <w:bCs/>
          <w:sz w:val="24"/>
          <w:szCs w:val="24"/>
        </w:rPr>
        <w:t xml:space="preserve">iş kazası ve meslek hastalığı </w:t>
      </w:r>
      <w:r w:rsidRPr="00837D79">
        <w:rPr>
          <w:rFonts w:ascii="Times New Roman" w:hAnsi="Times New Roman" w:cs="Times New Roman"/>
          <w:sz w:val="24"/>
          <w:szCs w:val="24"/>
        </w:rPr>
        <w:t xml:space="preserve">sigortası, uzun vadeli sigorta kolları yönünden </w:t>
      </w:r>
      <w:r w:rsidRPr="00837D79">
        <w:rPr>
          <w:rFonts w:ascii="Times New Roman" w:hAnsi="Times New Roman" w:cs="Times New Roman"/>
          <w:b/>
          <w:bCs/>
          <w:sz w:val="24"/>
          <w:szCs w:val="24"/>
        </w:rPr>
        <w:t xml:space="preserve">malullük, yaşlılık ve ölüm sigortası ile genel sağlık sigortası </w:t>
      </w:r>
      <w:r w:rsidRPr="00837D79">
        <w:rPr>
          <w:rFonts w:ascii="Times New Roman" w:hAnsi="Times New Roman" w:cs="Times New Roman"/>
          <w:sz w:val="24"/>
          <w:szCs w:val="24"/>
        </w:rPr>
        <w:t xml:space="preserve">hükümleri uygulanır.  </w:t>
      </w:r>
    </w:p>
    <w:p w14:paraId="692FAE27" w14:textId="77777777" w:rsidR="00837D79" w:rsidRPr="00837D79" w:rsidRDefault="00837D79" w:rsidP="00837D79">
      <w:pPr>
        <w:numPr>
          <w:ilvl w:val="0"/>
          <w:numId w:val="18"/>
        </w:numPr>
        <w:jc w:val="both"/>
        <w:rPr>
          <w:rFonts w:ascii="Times New Roman" w:hAnsi="Times New Roman" w:cs="Times New Roman"/>
          <w:sz w:val="24"/>
          <w:szCs w:val="24"/>
        </w:rPr>
      </w:pPr>
      <w:r w:rsidRPr="001A712C">
        <w:rPr>
          <w:rFonts w:ascii="Times New Roman" w:hAnsi="Times New Roman" w:cs="Times New Roman"/>
          <w:b/>
          <w:bCs/>
          <w:sz w:val="24"/>
          <w:szCs w:val="24"/>
        </w:rPr>
        <w:t>2925 sayılı Tarım İşçileri Sosyal Sigortalar Kanunu Kapsamında Olanlar:</w:t>
      </w:r>
      <w:r w:rsidRPr="00837D79">
        <w:rPr>
          <w:rFonts w:ascii="Times New Roman" w:hAnsi="Times New Roman" w:cs="Times New Roman"/>
          <w:b/>
          <w:bCs/>
          <w:sz w:val="24"/>
          <w:szCs w:val="24"/>
          <w:u w:val="single"/>
        </w:rPr>
        <w:t xml:space="preserve"> </w:t>
      </w:r>
      <w:r w:rsidRPr="00837D79">
        <w:rPr>
          <w:rFonts w:ascii="Times New Roman" w:hAnsi="Times New Roman" w:cs="Times New Roman"/>
          <w:sz w:val="24"/>
          <w:szCs w:val="24"/>
        </w:rPr>
        <w:t xml:space="preserve">5510 sayılı Kanun ek m.5 ile tarım ve orman işlerinde hizmet akdiyle süreksiz olarak çalışanların sigortalılığı düzenlenmişse de Kanunun yürürlük tarihinden önce 2925 s. Kanun kapsamında olanlarla ilgili değişik bir statü ortaya çıkmıştır. Bu sigortalıların sigortalılık işlemlerinin, iptal edilen hükümler dışında </w:t>
      </w:r>
      <w:r w:rsidRPr="00837D79">
        <w:rPr>
          <w:rFonts w:ascii="Times New Roman" w:hAnsi="Times New Roman" w:cs="Times New Roman"/>
          <w:b/>
          <w:bCs/>
          <w:sz w:val="24"/>
          <w:szCs w:val="24"/>
        </w:rPr>
        <w:t xml:space="preserve">4/1-a statüsünde </w:t>
      </w:r>
      <w:proofErr w:type="gramStart"/>
      <w:r w:rsidRPr="00837D79">
        <w:rPr>
          <w:rFonts w:ascii="Times New Roman" w:hAnsi="Times New Roman" w:cs="Times New Roman"/>
          <w:b/>
          <w:bCs/>
          <w:sz w:val="24"/>
          <w:szCs w:val="24"/>
        </w:rPr>
        <w:t>( isteğe</w:t>
      </w:r>
      <w:proofErr w:type="gramEnd"/>
      <w:r w:rsidRPr="00837D79">
        <w:rPr>
          <w:rFonts w:ascii="Times New Roman" w:hAnsi="Times New Roman" w:cs="Times New Roman"/>
          <w:b/>
          <w:bCs/>
          <w:sz w:val="24"/>
          <w:szCs w:val="24"/>
        </w:rPr>
        <w:t xml:space="preserve"> bağlı) </w:t>
      </w:r>
      <w:r w:rsidRPr="00837D79">
        <w:rPr>
          <w:rFonts w:ascii="Times New Roman" w:hAnsi="Times New Roman" w:cs="Times New Roman"/>
          <w:sz w:val="24"/>
          <w:szCs w:val="24"/>
        </w:rPr>
        <w:t>ve 2925 s. Kanun hükümlerine göre devamına imkan verilmiştir.(</w:t>
      </w:r>
      <w:r w:rsidRPr="00837D79">
        <w:rPr>
          <w:rFonts w:ascii="Times New Roman" w:hAnsi="Times New Roman" w:cs="Times New Roman"/>
          <w:b/>
          <w:bCs/>
          <w:sz w:val="24"/>
          <w:szCs w:val="24"/>
        </w:rPr>
        <w:t>İKMH-MYÖ-GSS</w:t>
      </w:r>
      <w:r w:rsidRPr="00837D79">
        <w:rPr>
          <w:rFonts w:ascii="Times New Roman" w:hAnsi="Times New Roman" w:cs="Times New Roman"/>
          <w:sz w:val="24"/>
          <w:szCs w:val="24"/>
        </w:rPr>
        <w:t>)</w:t>
      </w:r>
    </w:p>
    <w:p w14:paraId="4044462E" w14:textId="77777777" w:rsidR="00837D79" w:rsidRPr="001A712C" w:rsidRDefault="00837D79" w:rsidP="00837D79">
      <w:pPr>
        <w:numPr>
          <w:ilvl w:val="0"/>
          <w:numId w:val="18"/>
        </w:numPr>
        <w:jc w:val="both"/>
        <w:rPr>
          <w:rFonts w:ascii="Times New Roman" w:hAnsi="Times New Roman" w:cs="Times New Roman"/>
          <w:sz w:val="24"/>
          <w:szCs w:val="24"/>
        </w:rPr>
      </w:pPr>
      <w:r w:rsidRPr="001A712C">
        <w:rPr>
          <w:rFonts w:ascii="Times New Roman" w:hAnsi="Times New Roman" w:cs="Times New Roman"/>
          <w:b/>
          <w:bCs/>
          <w:sz w:val="24"/>
          <w:szCs w:val="24"/>
        </w:rPr>
        <w:t xml:space="preserve">Ticari taksi ve Dolmuş sürücüleri ile Kısmi Süreli Çalışan Sanatçılar (ek m.6): </w:t>
      </w:r>
    </w:p>
    <w:p w14:paraId="16452E6D" w14:textId="77777777" w:rsidR="00837D79" w:rsidRPr="00837D79" w:rsidRDefault="00837D79" w:rsidP="00FA2BE8">
      <w:pPr>
        <w:numPr>
          <w:ilvl w:val="1"/>
          <w:numId w:val="18"/>
        </w:numPr>
        <w:jc w:val="both"/>
        <w:rPr>
          <w:rFonts w:ascii="Times New Roman" w:hAnsi="Times New Roman" w:cs="Times New Roman"/>
          <w:sz w:val="24"/>
          <w:szCs w:val="24"/>
        </w:rPr>
      </w:pPr>
      <w:r w:rsidRPr="00837D79">
        <w:rPr>
          <w:rFonts w:ascii="Times New Roman" w:hAnsi="Times New Roman" w:cs="Times New Roman"/>
          <w:sz w:val="24"/>
          <w:szCs w:val="24"/>
        </w:rPr>
        <w:t xml:space="preserve">Ticari taksi, dolmuş ve benzeri nitelikteki şehir içi toplu taşıma aracı işyerleri ile 4 üncü maddenin ikinci fıkrasının (b) bendinde belirtilen ve Kültür ve Turizm Bakanlığınca belirlenecek alanlarda kısmi süreli iş sözleşmesiyle bir veya birden fazla kişi tarafından çalıştırılan ve çalıştıkları kişi yanında ay içerisinde çalışma saati süresine göre hesaplanan çalışma gün sayısı 10 günden az olan kişilerin sigortalılıkları, bu madde kapsamında kendileri tarafından 30 gün üzerinden prim ödemeleri suretiyle sağlanır. </w:t>
      </w:r>
    </w:p>
    <w:p w14:paraId="7712CBA9" w14:textId="77777777" w:rsidR="00837D79" w:rsidRPr="00837D79" w:rsidRDefault="00837D79" w:rsidP="00FA2BE8">
      <w:pPr>
        <w:numPr>
          <w:ilvl w:val="1"/>
          <w:numId w:val="18"/>
        </w:numPr>
        <w:jc w:val="both"/>
        <w:rPr>
          <w:rFonts w:ascii="Times New Roman" w:hAnsi="Times New Roman" w:cs="Times New Roman"/>
          <w:sz w:val="24"/>
          <w:szCs w:val="24"/>
        </w:rPr>
      </w:pPr>
      <w:r w:rsidRPr="00837D79">
        <w:rPr>
          <w:rFonts w:ascii="Times New Roman" w:hAnsi="Times New Roman" w:cs="Times New Roman"/>
          <w:sz w:val="24"/>
          <w:szCs w:val="24"/>
        </w:rPr>
        <w:t xml:space="preserve">Bu madde kapsamındaki sigortalılar hakkında; uzun vadeli sigorta kolları </w:t>
      </w:r>
      <w:r w:rsidRPr="00837D79">
        <w:rPr>
          <w:rFonts w:ascii="Times New Roman" w:hAnsi="Times New Roman" w:cs="Times New Roman"/>
          <w:b/>
          <w:bCs/>
          <w:sz w:val="24"/>
          <w:szCs w:val="24"/>
        </w:rPr>
        <w:t>(</w:t>
      </w:r>
      <w:proofErr w:type="spellStart"/>
      <w:r w:rsidRPr="00837D79">
        <w:rPr>
          <w:rFonts w:ascii="Times New Roman" w:hAnsi="Times New Roman" w:cs="Times New Roman"/>
          <w:b/>
          <w:bCs/>
          <w:sz w:val="24"/>
          <w:szCs w:val="24"/>
        </w:rPr>
        <w:t>malûllük</w:t>
      </w:r>
      <w:proofErr w:type="spellEnd"/>
      <w:r w:rsidRPr="00837D79">
        <w:rPr>
          <w:rFonts w:ascii="Times New Roman" w:hAnsi="Times New Roman" w:cs="Times New Roman"/>
          <w:b/>
          <w:bCs/>
          <w:sz w:val="24"/>
          <w:szCs w:val="24"/>
        </w:rPr>
        <w:t xml:space="preserve">, yaşlılık ve ölüm sigortaları) ile genel sağlık sigortası </w:t>
      </w:r>
      <w:r w:rsidRPr="00837D79">
        <w:rPr>
          <w:rFonts w:ascii="Times New Roman" w:hAnsi="Times New Roman" w:cs="Times New Roman"/>
          <w:sz w:val="24"/>
          <w:szCs w:val="24"/>
        </w:rPr>
        <w:t xml:space="preserve">ve istekleri halinde </w:t>
      </w:r>
      <w:r w:rsidRPr="00837D79">
        <w:rPr>
          <w:rFonts w:ascii="Times New Roman" w:hAnsi="Times New Roman" w:cs="Times New Roman"/>
          <w:b/>
          <w:bCs/>
          <w:sz w:val="24"/>
          <w:szCs w:val="24"/>
        </w:rPr>
        <w:t xml:space="preserve">işsizlik sigortası </w:t>
      </w:r>
      <w:r w:rsidRPr="00837D79">
        <w:rPr>
          <w:rFonts w:ascii="Times New Roman" w:hAnsi="Times New Roman" w:cs="Times New Roman"/>
          <w:sz w:val="24"/>
          <w:szCs w:val="24"/>
        </w:rPr>
        <w:t xml:space="preserve">hükümleri uygulanır.  </w:t>
      </w:r>
    </w:p>
    <w:p w14:paraId="1527A8F9" w14:textId="77777777" w:rsidR="00837D79" w:rsidRPr="00837D79" w:rsidRDefault="00837D79" w:rsidP="00837D79">
      <w:pPr>
        <w:numPr>
          <w:ilvl w:val="1"/>
          <w:numId w:val="18"/>
        </w:numPr>
        <w:jc w:val="both"/>
        <w:rPr>
          <w:rFonts w:ascii="Times New Roman" w:hAnsi="Times New Roman" w:cs="Times New Roman"/>
          <w:sz w:val="24"/>
          <w:szCs w:val="24"/>
        </w:rPr>
      </w:pPr>
      <w:r w:rsidRPr="00837D79">
        <w:rPr>
          <w:rFonts w:ascii="Times New Roman" w:hAnsi="Times New Roman" w:cs="Times New Roman"/>
          <w:sz w:val="24"/>
          <w:szCs w:val="24"/>
        </w:rPr>
        <w:t xml:space="preserve">Bu sigortalılar, </w:t>
      </w:r>
      <w:proofErr w:type="gramStart"/>
      <w:r w:rsidRPr="00837D79">
        <w:rPr>
          <w:rFonts w:ascii="Times New Roman" w:hAnsi="Times New Roman" w:cs="Times New Roman"/>
          <w:sz w:val="24"/>
          <w:szCs w:val="24"/>
        </w:rPr>
        <w:t xml:space="preserve">82 </w:t>
      </w:r>
      <w:proofErr w:type="spellStart"/>
      <w:r w:rsidRPr="00837D79">
        <w:rPr>
          <w:rFonts w:ascii="Times New Roman" w:hAnsi="Times New Roman" w:cs="Times New Roman"/>
          <w:sz w:val="24"/>
          <w:szCs w:val="24"/>
        </w:rPr>
        <w:t>nci</w:t>
      </w:r>
      <w:proofErr w:type="spellEnd"/>
      <w:proofErr w:type="gramEnd"/>
      <w:r w:rsidRPr="00837D79">
        <w:rPr>
          <w:rFonts w:ascii="Times New Roman" w:hAnsi="Times New Roman" w:cs="Times New Roman"/>
          <w:sz w:val="24"/>
          <w:szCs w:val="24"/>
        </w:rPr>
        <w:t xml:space="preserve"> maddeye göre belirlenen prime esas kazanç alt ve üst sınırı arasında olmak üzere kendileri tarafından belirlenecek günlük kazancın otuz katının % 32,5’i oranında prim öderler. Bu prim oranının </w:t>
      </w:r>
      <w:proofErr w:type="gramStart"/>
      <w:r w:rsidRPr="00837D79">
        <w:rPr>
          <w:rFonts w:ascii="Times New Roman" w:hAnsi="Times New Roman" w:cs="Times New Roman"/>
          <w:sz w:val="24"/>
          <w:szCs w:val="24"/>
        </w:rPr>
        <w:t>% 20</w:t>
      </w:r>
      <w:proofErr w:type="gramEnd"/>
      <w:r w:rsidRPr="00837D79">
        <w:rPr>
          <w:rFonts w:ascii="Times New Roman" w:hAnsi="Times New Roman" w:cs="Times New Roman"/>
          <w:sz w:val="24"/>
          <w:szCs w:val="24"/>
        </w:rPr>
        <w:t xml:space="preserve">’si </w:t>
      </w:r>
      <w:proofErr w:type="spellStart"/>
      <w:r w:rsidRPr="00837D79">
        <w:rPr>
          <w:rFonts w:ascii="Times New Roman" w:hAnsi="Times New Roman" w:cs="Times New Roman"/>
          <w:sz w:val="24"/>
          <w:szCs w:val="24"/>
        </w:rPr>
        <w:t>malûllük</w:t>
      </w:r>
      <w:proofErr w:type="spellEnd"/>
      <w:r w:rsidRPr="00837D79">
        <w:rPr>
          <w:rFonts w:ascii="Times New Roman" w:hAnsi="Times New Roman" w:cs="Times New Roman"/>
          <w:sz w:val="24"/>
          <w:szCs w:val="24"/>
        </w:rPr>
        <w:t xml:space="preserve">, yaşlılık ve ölüm sigortaları, % 12,5’i genel sağlık sigortası primidir. İşsizlik sigortasına tabi olmayı isteyenlerin, sigortalı ve işveren hissesi oranındaki işsizlik sigortası primini ait olduğu ayı takip eden ayın sonuna kadar ödememeleri halinde, o aya ait işsizlik sigortası primini ödeme hakları düşer.  </w:t>
      </w:r>
    </w:p>
    <w:p w14:paraId="2D8A24A9" w14:textId="77777777" w:rsidR="00837D79" w:rsidRPr="00837D79" w:rsidRDefault="00837D79" w:rsidP="00FA2BE8">
      <w:pPr>
        <w:numPr>
          <w:ilvl w:val="1"/>
          <w:numId w:val="18"/>
        </w:numPr>
        <w:jc w:val="both"/>
        <w:rPr>
          <w:rFonts w:ascii="Times New Roman" w:hAnsi="Times New Roman" w:cs="Times New Roman"/>
          <w:sz w:val="24"/>
          <w:szCs w:val="24"/>
        </w:rPr>
      </w:pPr>
      <w:r w:rsidRPr="00837D79">
        <w:rPr>
          <w:rFonts w:ascii="Times New Roman" w:hAnsi="Times New Roman" w:cs="Times New Roman"/>
          <w:sz w:val="24"/>
          <w:szCs w:val="24"/>
        </w:rPr>
        <w:lastRenderedPageBreak/>
        <w:t xml:space="preserve">Bu madde kapsamında ödenen primler, Kanunun </w:t>
      </w:r>
      <w:r w:rsidRPr="00837D79">
        <w:rPr>
          <w:rFonts w:ascii="Times New Roman" w:hAnsi="Times New Roman" w:cs="Times New Roman"/>
          <w:b/>
          <w:bCs/>
          <w:sz w:val="24"/>
          <w:szCs w:val="24"/>
        </w:rPr>
        <w:t xml:space="preserve">4/1-(a) bendi kapsamında </w:t>
      </w:r>
      <w:r w:rsidRPr="00837D79">
        <w:rPr>
          <w:rFonts w:ascii="Times New Roman" w:hAnsi="Times New Roman" w:cs="Times New Roman"/>
          <w:sz w:val="24"/>
          <w:szCs w:val="24"/>
        </w:rPr>
        <w:t xml:space="preserve">sigortalılık olarak değerlendirilir. </w:t>
      </w:r>
    </w:p>
    <w:p w14:paraId="27AD36D2" w14:textId="77777777" w:rsidR="00837D79" w:rsidRPr="00837D79" w:rsidRDefault="00837D79" w:rsidP="00FA2BE8">
      <w:pPr>
        <w:numPr>
          <w:ilvl w:val="1"/>
          <w:numId w:val="18"/>
        </w:numPr>
        <w:jc w:val="both"/>
        <w:rPr>
          <w:rFonts w:ascii="Times New Roman" w:hAnsi="Times New Roman" w:cs="Times New Roman"/>
          <w:sz w:val="24"/>
          <w:szCs w:val="24"/>
        </w:rPr>
      </w:pPr>
      <w:r w:rsidRPr="00837D79">
        <w:rPr>
          <w:rFonts w:ascii="Times New Roman" w:hAnsi="Times New Roman" w:cs="Times New Roman"/>
          <w:sz w:val="24"/>
          <w:szCs w:val="24"/>
        </w:rPr>
        <w:t xml:space="preserve">Ancak, ticari taksi ile dolmuş ve benzeri nitelikteki şehir içi toplu taşıma araçlarını işleten kişilerin Kanunun </w:t>
      </w:r>
      <w:proofErr w:type="gramStart"/>
      <w:r w:rsidRPr="00837D79">
        <w:rPr>
          <w:rFonts w:ascii="Times New Roman" w:hAnsi="Times New Roman" w:cs="Times New Roman"/>
          <w:sz w:val="24"/>
          <w:szCs w:val="24"/>
        </w:rPr>
        <w:t>4 üncü</w:t>
      </w:r>
      <w:proofErr w:type="gramEnd"/>
      <w:r w:rsidRPr="00837D79">
        <w:rPr>
          <w:rFonts w:ascii="Times New Roman" w:hAnsi="Times New Roman" w:cs="Times New Roman"/>
          <w:sz w:val="24"/>
          <w:szCs w:val="24"/>
        </w:rPr>
        <w:t xml:space="preserve"> maddesinin birinci fıkrasının (b) bendinin (1) numaralı alt bendine tabi olmalarını gerektirecek nitelikte vergi mükellefi olmaları halinde, bu kişiler Kanunun </w:t>
      </w:r>
      <w:r w:rsidRPr="00837D79">
        <w:rPr>
          <w:rFonts w:ascii="Times New Roman" w:hAnsi="Times New Roman" w:cs="Times New Roman"/>
          <w:b/>
          <w:bCs/>
          <w:sz w:val="24"/>
          <w:szCs w:val="24"/>
        </w:rPr>
        <w:t xml:space="preserve">4/1-(b) bendi kapsamında </w:t>
      </w:r>
      <w:r w:rsidRPr="00837D79">
        <w:rPr>
          <w:rFonts w:ascii="Times New Roman" w:hAnsi="Times New Roman" w:cs="Times New Roman"/>
          <w:sz w:val="24"/>
          <w:szCs w:val="24"/>
        </w:rPr>
        <w:t xml:space="preserve">sigortalı olurlar. </w:t>
      </w:r>
    </w:p>
    <w:p w14:paraId="3B1CDE72" w14:textId="77777777" w:rsidR="00837D79" w:rsidRPr="00837D79" w:rsidRDefault="00837D79" w:rsidP="00FA2BE8">
      <w:pPr>
        <w:numPr>
          <w:ilvl w:val="1"/>
          <w:numId w:val="18"/>
        </w:numPr>
        <w:jc w:val="both"/>
        <w:rPr>
          <w:rFonts w:ascii="Times New Roman" w:hAnsi="Times New Roman" w:cs="Times New Roman"/>
          <w:sz w:val="24"/>
          <w:szCs w:val="24"/>
        </w:rPr>
      </w:pPr>
      <w:r w:rsidRPr="00837D79">
        <w:rPr>
          <w:rFonts w:ascii="Times New Roman" w:hAnsi="Times New Roman" w:cs="Times New Roman"/>
          <w:sz w:val="24"/>
          <w:szCs w:val="24"/>
        </w:rPr>
        <w:t>Ek m.6 kapsamında kısmi süreli çalışanların, tam süreli bir işte çalışmaya başlamaları, isteğe bağlı sigortalı olmaları, çalışma sürelerinin 10 günü geçmesi ve 10 günden az çalışma halinin ortadan kalması halinde bu kapsamdaki sigortalılık ilişkisi sona erer.</w:t>
      </w:r>
    </w:p>
    <w:p w14:paraId="7EE2CC8C" w14:textId="77777777" w:rsidR="00837D79" w:rsidRPr="001A712C" w:rsidRDefault="00837D79" w:rsidP="00837D79">
      <w:pPr>
        <w:numPr>
          <w:ilvl w:val="0"/>
          <w:numId w:val="18"/>
        </w:numPr>
        <w:jc w:val="both"/>
        <w:rPr>
          <w:rFonts w:ascii="Times New Roman" w:hAnsi="Times New Roman" w:cs="Times New Roman"/>
          <w:sz w:val="24"/>
          <w:szCs w:val="24"/>
        </w:rPr>
      </w:pPr>
      <w:r w:rsidRPr="001A712C">
        <w:rPr>
          <w:rFonts w:ascii="Times New Roman" w:hAnsi="Times New Roman" w:cs="Times New Roman"/>
          <w:b/>
          <w:bCs/>
          <w:sz w:val="24"/>
          <w:szCs w:val="24"/>
        </w:rPr>
        <w:t xml:space="preserve">Ev Hizmetlerinde Çalışanların Sigortalılığı (ek m.9): </w:t>
      </w:r>
    </w:p>
    <w:p w14:paraId="5DCE0A53" w14:textId="77777777" w:rsidR="00837D79" w:rsidRPr="00837D79" w:rsidRDefault="00837D79" w:rsidP="00837D79">
      <w:pPr>
        <w:numPr>
          <w:ilvl w:val="1"/>
          <w:numId w:val="18"/>
        </w:numPr>
        <w:jc w:val="both"/>
        <w:rPr>
          <w:rFonts w:ascii="Times New Roman" w:hAnsi="Times New Roman" w:cs="Times New Roman"/>
          <w:sz w:val="24"/>
          <w:szCs w:val="24"/>
        </w:rPr>
      </w:pPr>
      <w:r w:rsidRPr="00837D79">
        <w:rPr>
          <w:rFonts w:ascii="Times New Roman" w:hAnsi="Times New Roman" w:cs="Times New Roman"/>
          <w:b/>
          <w:bCs/>
          <w:sz w:val="24"/>
          <w:szCs w:val="24"/>
        </w:rPr>
        <w:t>Ay içinde 10 günden fazla çalışanların sigortalılık ilişkileri</w:t>
      </w:r>
    </w:p>
    <w:p w14:paraId="446EE88B" w14:textId="77777777" w:rsidR="00837D79" w:rsidRPr="00837D79" w:rsidRDefault="00837D79" w:rsidP="00837D79">
      <w:pPr>
        <w:numPr>
          <w:ilvl w:val="1"/>
          <w:numId w:val="18"/>
        </w:numPr>
        <w:jc w:val="both"/>
        <w:rPr>
          <w:rFonts w:ascii="Times New Roman" w:hAnsi="Times New Roman" w:cs="Times New Roman"/>
          <w:sz w:val="24"/>
          <w:szCs w:val="24"/>
        </w:rPr>
      </w:pPr>
      <w:r w:rsidRPr="00837D79">
        <w:rPr>
          <w:rFonts w:ascii="Times New Roman" w:hAnsi="Times New Roman" w:cs="Times New Roman"/>
          <w:sz w:val="24"/>
          <w:szCs w:val="24"/>
        </w:rPr>
        <w:t xml:space="preserve">Ev hizmetlerinde bir veya birden fazla gerçek kişi tarafından çalıştırılan ve çalıştıkları kişi yanında ay içinde çalışma saati süresine göre hesaplanan çalışma gün sayısı 10 gün ve daha fazla olan sigortalılar ile konut kapıcılığı işyerlerinde çalıştırılan sigortalılar hakkında Kanunun </w:t>
      </w:r>
      <w:r w:rsidRPr="00837D79">
        <w:rPr>
          <w:rFonts w:ascii="Times New Roman" w:hAnsi="Times New Roman" w:cs="Times New Roman"/>
          <w:b/>
          <w:bCs/>
          <w:sz w:val="24"/>
          <w:szCs w:val="24"/>
        </w:rPr>
        <w:t>4/1-(a)</w:t>
      </w:r>
      <w:r w:rsidRPr="00837D79">
        <w:rPr>
          <w:rFonts w:ascii="Times New Roman" w:hAnsi="Times New Roman" w:cs="Times New Roman"/>
          <w:sz w:val="24"/>
          <w:szCs w:val="24"/>
        </w:rPr>
        <w:t xml:space="preserve"> bendi kapsamındaki sigortalılara ilişkin hükümler uygulanır. </w:t>
      </w:r>
      <w:r w:rsidRPr="00837D79">
        <w:rPr>
          <w:rFonts w:ascii="Times New Roman" w:hAnsi="Times New Roman" w:cs="Times New Roman"/>
          <w:b/>
          <w:bCs/>
          <w:sz w:val="24"/>
          <w:szCs w:val="24"/>
        </w:rPr>
        <w:t>(4/1-(a)</w:t>
      </w:r>
      <w:r w:rsidRPr="00837D79">
        <w:rPr>
          <w:rFonts w:ascii="Times New Roman" w:hAnsi="Times New Roman" w:cs="Times New Roman"/>
          <w:sz w:val="24"/>
          <w:szCs w:val="24"/>
        </w:rPr>
        <w:t xml:space="preserve"> </w:t>
      </w:r>
      <w:r w:rsidRPr="00837D79">
        <w:rPr>
          <w:rFonts w:ascii="Times New Roman" w:hAnsi="Times New Roman" w:cs="Times New Roman"/>
          <w:b/>
          <w:bCs/>
          <w:sz w:val="24"/>
          <w:szCs w:val="24"/>
        </w:rPr>
        <w:t xml:space="preserve">zorunlu- </w:t>
      </w:r>
      <w:proofErr w:type="spellStart"/>
      <w:proofErr w:type="gramStart"/>
      <w:r w:rsidRPr="00837D79">
        <w:rPr>
          <w:rFonts w:ascii="Times New Roman" w:hAnsi="Times New Roman" w:cs="Times New Roman"/>
          <w:b/>
          <w:bCs/>
          <w:sz w:val="24"/>
          <w:szCs w:val="24"/>
        </w:rPr>
        <w:t>İKMH,Hastalık</w:t>
      </w:r>
      <w:proofErr w:type="gramEnd"/>
      <w:r w:rsidRPr="00837D79">
        <w:rPr>
          <w:rFonts w:ascii="Times New Roman" w:hAnsi="Times New Roman" w:cs="Times New Roman"/>
          <w:b/>
          <w:bCs/>
          <w:sz w:val="24"/>
          <w:szCs w:val="24"/>
        </w:rPr>
        <w:t>,Analık,MYÖ,GSS,İşsizlik</w:t>
      </w:r>
      <w:proofErr w:type="spellEnd"/>
      <w:r w:rsidRPr="00837D79">
        <w:rPr>
          <w:rFonts w:ascii="Times New Roman" w:hAnsi="Times New Roman" w:cs="Times New Roman"/>
          <w:b/>
          <w:bCs/>
          <w:sz w:val="24"/>
          <w:szCs w:val="24"/>
        </w:rPr>
        <w:t>)</w:t>
      </w:r>
    </w:p>
    <w:p w14:paraId="6DDC06E4" w14:textId="77777777" w:rsidR="00837D79" w:rsidRPr="00837D79" w:rsidRDefault="00837D79" w:rsidP="00837D79">
      <w:pPr>
        <w:numPr>
          <w:ilvl w:val="1"/>
          <w:numId w:val="18"/>
        </w:numPr>
        <w:jc w:val="both"/>
        <w:rPr>
          <w:rFonts w:ascii="Times New Roman" w:hAnsi="Times New Roman" w:cs="Times New Roman"/>
          <w:sz w:val="24"/>
          <w:szCs w:val="24"/>
        </w:rPr>
      </w:pPr>
      <w:r w:rsidRPr="00837D79">
        <w:rPr>
          <w:rFonts w:ascii="Times New Roman" w:hAnsi="Times New Roman" w:cs="Times New Roman"/>
          <w:b/>
          <w:bCs/>
          <w:sz w:val="24"/>
          <w:szCs w:val="24"/>
        </w:rPr>
        <w:t>Ay içinde 10 günden az çalışanların sigortalılık ilişkileri</w:t>
      </w:r>
    </w:p>
    <w:p w14:paraId="2D015656" w14:textId="77777777" w:rsidR="00837D79" w:rsidRPr="00837D79" w:rsidRDefault="00837D79" w:rsidP="00837D79">
      <w:pPr>
        <w:numPr>
          <w:ilvl w:val="1"/>
          <w:numId w:val="18"/>
        </w:numPr>
        <w:jc w:val="both"/>
        <w:rPr>
          <w:rFonts w:ascii="Times New Roman" w:hAnsi="Times New Roman" w:cs="Times New Roman"/>
          <w:sz w:val="24"/>
          <w:szCs w:val="24"/>
        </w:rPr>
      </w:pPr>
      <w:r w:rsidRPr="00837D79">
        <w:rPr>
          <w:rFonts w:ascii="Times New Roman" w:hAnsi="Times New Roman" w:cs="Times New Roman"/>
          <w:sz w:val="24"/>
          <w:szCs w:val="24"/>
        </w:rPr>
        <w:t xml:space="preserve">Ev hizmetlerinde bir veya birden fazla gerçek kişi tarafından çalıştırılan ve çalıştıkları kişi yanında ay içinde çalışma saati süresine göre hesaplanan çalışma gün sayısı 10 günden az olanlar için ise, çalıştırıldıkları süreyle orantılı olarak çalıştıranlarca prime esas günlük kazanç alt sınırının %2’si oranında </w:t>
      </w:r>
      <w:r w:rsidRPr="00837D79">
        <w:rPr>
          <w:rFonts w:ascii="Times New Roman" w:hAnsi="Times New Roman" w:cs="Times New Roman"/>
          <w:b/>
          <w:bCs/>
          <w:sz w:val="24"/>
          <w:szCs w:val="24"/>
        </w:rPr>
        <w:t>iş kazası ve meslek hastalığı</w:t>
      </w:r>
      <w:r w:rsidRPr="00837D79">
        <w:rPr>
          <w:rFonts w:ascii="Times New Roman" w:hAnsi="Times New Roman" w:cs="Times New Roman"/>
          <w:sz w:val="24"/>
          <w:szCs w:val="24"/>
        </w:rPr>
        <w:t xml:space="preserve"> sigortası primi ödenir. </w:t>
      </w:r>
      <w:r w:rsidRPr="00837D79">
        <w:rPr>
          <w:rFonts w:ascii="Times New Roman" w:hAnsi="Times New Roman" w:cs="Times New Roman"/>
          <w:b/>
          <w:bCs/>
          <w:sz w:val="24"/>
          <w:szCs w:val="24"/>
        </w:rPr>
        <w:t>(4/1-(a)</w:t>
      </w:r>
      <w:r w:rsidRPr="00837D79">
        <w:rPr>
          <w:rFonts w:ascii="Times New Roman" w:hAnsi="Times New Roman" w:cs="Times New Roman"/>
          <w:sz w:val="24"/>
          <w:szCs w:val="24"/>
        </w:rPr>
        <w:t xml:space="preserve"> </w:t>
      </w:r>
      <w:r w:rsidRPr="00837D79">
        <w:rPr>
          <w:rFonts w:ascii="Times New Roman" w:hAnsi="Times New Roman" w:cs="Times New Roman"/>
          <w:b/>
          <w:bCs/>
          <w:sz w:val="24"/>
          <w:szCs w:val="24"/>
        </w:rPr>
        <w:t>zorunlu)</w:t>
      </w:r>
    </w:p>
    <w:p w14:paraId="1667FA64" w14:textId="77777777" w:rsidR="00837D79" w:rsidRPr="001A712C" w:rsidRDefault="00837D79" w:rsidP="00837D79">
      <w:pPr>
        <w:numPr>
          <w:ilvl w:val="0"/>
          <w:numId w:val="18"/>
        </w:numPr>
        <w:jc w:val="both"/>
        <w:rPr>
          <w:rFonts w:ascii="Times New Roman" w:hAnsi="Times New Roman" w:cs="Times New Roman"/>
          <w:sz w:val="24"/>
          <w:szCs w:val="24"/>
        </w:rPr>
      </w:pPr>
      <w:r w:rsidRPr="001A712C">
        <w:rPr>
          <w:rFonts w:ascii="Times New Roman" w:hAnsi="Times New Roman" w:cs="Times New Roman"/>
          <w:b/>
          <w:bCs/>
          <w:sz w:val="24"/>
          <w:szCs w:val="24"/>
        </w:rPr>
        <w:t xml:space="preserve">TBMM Üyeleri ile Dışarıdan Bakanlığa Atananlar: </w:t>
      </w:r>
    </w:p>
    <w:p w14:paraId="2DFD8ADF" w14:textId="77777777" w:rsidR="00837D79" w:rsidRPr="00837D79" w:rsidRDefault="00837D79" w:rsidP="00FA2BE8">
      <w:pPr>
        <w:numPr>
          <w:ilvl w:val="1"/>
          <w:numId w:val="18"/>
        </w:numPr>
        <w:jc w:val="both"/>
        <w:rPr>
          <w:rFonts w:ascii="Times New Roman" w:hAnsi="Times New Roman" w:cs="Times New Roman"/>
          <w:sz w:val="24"/>
          <w:szCs w:val="24"/>
        </w:rPr>
      </w:pPr>
      <w:r w:rsidRPr="00837D79">
        <w:rPr>
          <w:rFonts w:ascii="Times New Roman" w:hAnsi="Times New Roman" w:cs="Times New Roman"/>
          <w:sz w:val="24"/>
          <w:szCs w:val="24"/>
        </w:rPr>
        <w:t xml:space="preserve">Milletvekilleri ve dışarıdan atanan bakanlar 4/1-c statüsünde sigortalı sayılacaklardır. Sigortalılık ilişkisi bakımından yalnızca </w:t>
      </w:r>
      <w:r w:rsidRPr="00837D79">
        <w:rPr>
          <w:rFonts w:ascii="Times New Roman" w:hAnsi="Times New Roman" w:cs="Times New Roman"/>
          <w:b/>
          <w:bCs/>
          <w:sz w:val="24"/>
          <w:szCs w:val="24"/>
        </w:rPr>
        <w:t>uzun vadeli sigorta kollarına (MYÖ)</w:t>
      </w:r>
      <w:r w:rsidRPr="00837D79">
        <w:rPr>
          <w:rFonts w:ascii="Times New Roman" w:hAnsi="Times New Roman" w:cs="Times New Roman"/>
          <w:sz w:val="24"/>
          <w:szCs w:val="24"/>
        </w:rPr>
        <w:t xml:space="preserve"> tabi olacaklar, sağlık güvenceleri GSS dışında düzenlenebilecektir.</w:t>
      </w:r>
    </w:p>
    <w:p w14:paraId="30EF2299" w14:textId="5B9D8C82" w:rsidR="00837D79" w:rsidRPr="00FA2BE8" w:rsidRDefault="00837D79" w:rsidP="00FA2BE8">
      <w:pPr>
        <w:numPr>
          <w:ilvl w:val="1"/>
          <w:numId w:val="18"/>
        </w:numPr>
        <w:jc w:val="both"/>
        <w:rPr>
          <w:rFonts w:ascii="Times New Roman" w:hAnsi="Times New Roman" w:cs="Times New Roman"/>
          <w:sz w:val="24"/>
          <w:szCs w:val="24"/>
        </w:rPr>
      </w:pPr>
      <w:r w:rsidRPr="00837D79">
        <w:rPr>
          <w:rFonts w:ascii="Times New Roman" w:hAnsi="Times New Roman" w:cs="Times New Roman"/>
          <w:sz w:val="24"/>
          <w:szCs w:val="24"/>
        </w:rPr>
        <w:t xml:space="preserve">TBMM üyeliği sona erdikten sonra da isterlerse yine </w:t>
      </w:r>
      <w:r w:rsidRPr="00837D79">
        <w:rPr>
          <w:rFonts w:ascii="Times New Roman" w:hAnsi="Times New Roman" w:cs="Times New Roman"/>
          <w:b/>
          <w:bCs/>
          <w:sz w:val="24"/>
          <w:szCs w:val="24"/>
        </w:rPr>
        <w:t xml:space="preserve">4/1-c kapsamında sigortalılık </w:t>
      </w:r>
      <w:r w:rsidRPr="00837D79">
        <w:rPr>
          <w:rFonts w:ascii="Times New Roman" w:hAnsi="Times New Roman" w:cs="Times New Roman"/>
          <w:sz w:val="24"/>
          <w:szCs w:val="24"/>
        </w:rPr>
        <w:t xml:space="preserve">ilişkilerini sürdürebileceklerdir. </w:t>
      </w:r>
      <w:r w:rsidRPr="00837D79">
        <w:rPr>
          <w:rFonts w:ascii="Times New Roman" w:hAnsi="Times New Roman" w:cs="Times New Roman"/>
          <w:b/>
          <w:bCs/>
          <w:sz w:val="24"/>
          <w:szCs w:val="24"/>
        </w:rPr>
        <w:t>(</w:t>
      </w:r>
      <w:proofErr w:type="gramStart"/>
      <w:r w:rsidRPr="00837D79">
        <w:rPr>
          <w:rFonts w:ascii="Times New Roman" w:hAnsi="Times New Roman" w:cs="Times New Roman"/>
          <w:b/>
          <w:bCs/>
          <w:sz w:val="24"/>
          <w:szCs w:val="24"/>
        </w:rPr>
        <w:t>zorunlu</w:t>
      </w:r>
      <w:proofErr w:type="gramEnd"/>
      <w:r w:rsidRPr="00837D79">
        <w:rPr>
          <w:rFonts w:ascii="Times New Roman" w:hAnsi="Times New Roman" w:cs="Times New Roman"/>
          <w:b/>
          <w:bCs/>
          <w:sz w:val="24"/>
          <w:szCs w:val="24"/>
        </w:rPr>
        <w:t>)</w:t>
      </w:r>
    </w:p>
    <w:p w14:paraId="748EEA26" w14:textId="77777777" w:rsidR="00837D79" w:rsidRPr="001A712C" w:rsidRDefault="00837D79" w:rsidP="00837D79">
      <w:pPr>
        <w:numPr>
          <w:ilvl w:val="0"/>
          <w:numId w:val="18"/>
        </w:numPr>
        <w:jc w:val="both"/>
        <w:rPr>
          <w:rFonts w:ascii="Times New Roman" w:hAnsi="Times New Roman" w:cs="Times New Roman"/>
          <w:sz w:val="24"/>
          <w:szCs w:val="24"/>
        </w:rPr>
      </w:pPr>
      <w:r w:rsidRPr="001A712C">
        <w:rPr>
          <w:rFonts w:ascii="Times New Roman" w:hAnsi="Times New Roman" w:cs="Times New Roman"/>
          <w:b/>
          <w:bCs/>
          <w:sz w:val="24"/>
          <w:szCs w:val="24"/>
        </w:rPr>
        <w:t>Köy ve Güvenlik Korucuları (ek m.15):</w:t>
      </w:r>
    </w:p>
    <w:p w14:paraId="29B9A04D" w14:textId="68909E26" w:rsidR="00837D79" w:rsidRDefault="00837D79" w:rsidP="00FA2BE8">
      <w:pPr>
        <w:numPr>
          <w:ilvl w:val="1"/>
          <w:numId w:val="18"/>
        </w:numPr>
        <w:jc w:val="both"/>
        <w:rPr>
          <w:rFonts w:ascii="Times New Roman" w:hAnsi="Times New Roman" w:cs="Times New Roman"/>
          <w:sz w:val="24"/>
          <w:szCs w:val="24"/>
        </w:rPr>
      </w:pPr>
      <w:r w:rsidRPr="00837D79">
        <w:rPr>
          <w:rFonts w:ascii="Times New Roman" w:hAnsi="Times New Roman" w:cs="Times New Roman"/>
          <w:sz w:val="24"/>
          <w:szCs w:val="24"/>
        </w:rPr>
        <w:t xml:space="preserve">442 sayılı Kanunun </w:t>
      </w:r>
      <w:proofErr w:type="gramStart"/>
      <w:r w:rsidRPr="00837D79">
        <w:rPr>
          <w:rFonts w:ascii="Times New Roman" w:hAnsi="Times New Roman" w:cs="Times New Roman"/>
          <w:sz w:val="24"/>
          <w:szCs w:val="24"/>
        </w:rPr>
        <w:t>74 üncü</w:t>
      </w:r>
      <w:proofErr w:type="gramEnd"/>
      <w:r w:rsidRPr="00837D79">
        <w:rPr>
          <w:rFonts w:ascii="Times New Roman" w:hAnsi="Times New Roman" w:cs="Times New Roman"/>
          <w:sz w:val="24"/>
          <w:szCs w:val="24"/>
        </w:rPr>
        <w:t xml:space="preserve"> maddesinin ikinci fıkrası gereğince güvenlik korucusu olarak görevlendirilenler, </w:t>
      </w:r>
      <w:r w:rsidRPr="00837D79">
        <w:rPr>
          <w:rFonts w:ascii="Times New Roman" w:hAnsi="Times New Roman" w:cs="Times New Roman"/>
          <w:b/>
          <w:bCs/>
          <w:sz w:val="24"/>
          <w:szCs w:val="24"/>
        </w:rPr>
        <w:t xml:space="preserve">4/1-(a) </w:t>
      </w:r>
      <w:r w:rsidRPr="00837D79">
        <w:rPr>
          <w:rFonts w:ascii="Times New Roman" w:hAnsi="Times New Roman" w:cs="Times New Roman"/>
          <w:sz w:val="24"/>
          <w:szCs w:val="24"/>
        </w:rPr>
        <w:t xml:space="preserve">bendi kapsamında sigortalı sayılır ve haklarında </w:t>
      </w:r>
      <w:r w:rsidRPr="00837D79">
        <w:rPr>
          <w:rFonts w:ascii="Times New Roman" w:hAnsi="Times New Roman" w:cs="Times New Roman"/>
          <w:b/>
          <w:bCs/>
          <w:sz w:val="24"/>
          <w:szCs w:val="24"/>
        </w:rPr>
        <w:t xml:space="preserve">uzun vadeli sigorta kolları (MYÖ) </w:t>
      </w:r>
      <w:r w:rsidRPr="00837D79">
        <w:rPr>
          <w:rFonts w:ascii="Times New Roman" w:hAnsi="Times New Roman" w:cs="Times New Roman"/>
          <w:sz w:val="24"/>
          <w:szCs w:val="24"/>
        </w:rPr>
        <w:t xml:space="preserve">ile </w:t>
      </w:r>
      <w:r w:rsidRPr="00837D79">
        <w:rPr>
          <w:rFonts w:ascii="Times New Roman" w:hAnsi="Times New Roman" w:cs="Times New Roman"/>
          <w:b/>
          <w:bCs/>
          <w:sz w:val="24"/>
          <w:szCs w:val="24"/>
        </w:rPr>
        <w:t xml:space="preserve">genel sağlık sigortası </w:t>
      </w:r>
      <w:r w:rsidRPr="00837D79">
        <w:rPr>
          <w:rFonts w:ascii="Times New Roman" w:hAnsi="Times New Roman" w:cs="Times New Roman"/>
          <w:sz w:val="24"/>
          <w:szCs w:val="24"/>
        </w:rPr>
        <w:t xml:space="preserve">hükümleri uygulanır. </w:t>
      </w:r>
    </w:p>
    <w:p w14:paraId="0F101683" w14:textId="77777777" w:rsidR="001A712C" w:rsidRPr="00837D79" w:rsidRDefault="001A712C" w:rsidP="001A712C">
      <w:pPr>
        <w:ind w:left="1440"/>
        <w:jc w:val="both"/>
        <w:rPr>
          <w:rFonts w:ascii="Times New Roman" w:hAnsi="Times New Roman" w:cs="Times New Roman"/>
          <w:sz w:val="24"/>
          <w:szCs w:val="24"/>
        </w:rPr>
      </w:pPr>
    </w:p>
    <w:p w14:paraId="6C88E81F" w14:textId="77777777" w:rsidR="00837D79" w:rsidRPr="001A712C" w:rsidRDefault="00837D79" w:rsidP="00837D79">
      <w:pPr>
        <w:numPr>
          <w:ilvl w:val="0"/>
          <w:numId w:val="18"/>
        </w:numPr>
        <w:jc w:val="both"/>
        <w:rPr>
          <w:rFonts w:ascii="Times New Roman" w:hAnsi="Times New Roman" w:cs="Times New Roman"/>
          <w:sz w:val="24"/>
          <w:szCs w:val="24"/>
        </w:rPr>
      </w:pPr>
      <w:r w:rsidRPr="001A712C">
        <w:rPr>
          <w:rFonts w:ascii="Times New Roman" w:hAnsi="Times New Roman" w:cs="Times New Roman"/>
          <w:b/>
          <w:bCs/>
          <w:sz w:val="24"/>
          <w:szCs w:val="24"/>
        </w:rPr>
        <w:lastRenderedPageBreak/>
        <w:t xml:space="preserve">Yurt Dışında İş Alan Türk Müteahhitlerin Yanında Çalıştırılan Türk İşçileri (m.5/g): </w:t>
      </w:r>
    </w:p>
    <w:p w14:paraId="5B3DDDF4" w14:textId="77777777" w:rsidR="00837D79" w:rsidRPr="00837D79" w:rsidRDefault="00837D79" w:rsidP="00FA2BE8">
      <w:pPr>
        <w:numPr>
          <w:ilvl w:val="1"/>
          <w:numId w:val="18"/>
        </w:numPr>
        <w:jc w:val="both"/>
        <w:rPr>
          <w:rFonts w:ascii="Times New Roman" w:hAnsi="Times New Roman" w:cs="Times New Roman"/>
          <w:sz w:val="24"/>
          <w:szCs w:val="24"/>
        </w:rPr>
      </w:pPr>
      <w:r w:rsidRPr="00837D79">
        <w:rPr>
          <w:rFonts w:ascii="Times New Roman" w:hAnsi="Times New Roman" w:cs="Times New Roman"/>
          <w:sz w:val="24"/>
          <w:szCs w:val="24"/>
        </w:rPr>
        <w:t xml:space="preserve">Ülkemiz ile sosyal güvenlik sözleşmesi olmayan ülkelerde iş üstlenen işverenlerce yurt dışındaki işyerlerinde çalıştırılmak üzere götürülen Türk işçileri </w:t>
      </w:r>
      <w:r w:rsidRPr="00837D79">
        <w:rPr>
          <w:rFonts w:ascii="Times New Roman" w:hAnsi="Times New Roman" w:cs="Times New Roman"/>
          <w:b/>
          <w:bCs/>
          <w:sz w:val="24"/>
          <w:szCs w:val="24"/>
        </w:rPr>
        <w:t xml:space="preserve">4/1-(a) bendi kapsamında </w:t>
      </w:r>
      <w:r w:rsidRPr="00837D79">
        <w:rPr>
          <w:rFonts w:ascii="Times New Roman" w:hAnsi="Times New Roman" w:cs="Times New Roman"/>
          <w:sz w:val="24"/>
          <w:szCs w:val="24"/>
        </w:rPr>
        <w:t xml:space="preserve">sigortalı sayılır ve bunlar hakkında </w:t>
      </w:r>
      <w:r w:rsidRPr="00837D79">
        <w:rPr>
          <w:rFonts w:ascii="Times New Roman" w:hAnsi="Times New Roman" w:cs="Times New Roman"/>
          <w:b/>
          <w:bCs/>
          <w:sz w:val="24"/>
          <w:szCs w:val="24"/>
        </w:rPr>
        <w:t xml:space="preserve">kısa vadeli sigorta kolları ile genel sağlık sigortası </w:t>
      </w:r>
      <w:r w:rsidRPr="00837D79">
        <w:rPr>
          <w:rFonts w:ascii="Times New Roman" w:hAnsi="Times New Roman" w:cs="Times New Roman"/>
          <w:sz w:val="24"/>
          <w:szCs w:val="24"/>
        </w:rPr>
        <w:t xml:space="preserve">hükümleri uygulanır. </w:t>
      </w:r>
      <w:r w:rsidRPr="00837D79">
        <w:rPr>
          <w:rFonts w:ascii="Times New Roman" w:hAnsi="Times New Roman" w:cs="Times New Roman"/>
          <w:b/>
          <w:bCs/>
          <w:sz w:val="24"/>
          <w:szCs w:val="24"/>
        </w:rPr>
        <w:t>(</w:t>
      </w:r>
      <w:proofErr w:type="gramStart"/>
      <w:r w:rsidRPr="00837D79">
        <w:rPr>
          <w:rFonts w:ascii="Times New Roman" w:hAnsi="Times New Roman" w:cs="Times New Roman"/>
          <w:b/>
          <w:bCs/>
          <w:sz w:val="24"/>
          <w:szCs w:val="24"/>
        </w:rPr>
        <w:t>zorunlu</w:t>
      </w:r>
      <w:proofErr w:type="gramEnd"/>
      <w:r w:rsidRPr="00837D79">
        <w:rPr>
          <w:rFonts w:ascii="Times New Roman" w:hAnsi="Times New Roman" w:cs="Times New Roman"/>
          <w:b/>
          <w:bCs/>
          <w:sz w:val="24"/>
          <w:szCs w:val="24"/>
        </w:rPr>
        <w:t>)</w:t>
      </w:r>
    </w:p>
    <w:p w14:paraId="6F78BAAC" w14:textId="77777777" w:rsidR="00837D79" w:rsidRPr="00837D79" w:rsidRDefault="00837D79" w:rsidP="00FA2BE8">
      <w:pPr>
        <w:numPr>
          <w:ilvl w:val="1"/>
          <w:numId w:val="18"/>
        </w:numPr>
        <w:jc w:val="both"/>
        <w:rPr>
          <w:rFonts w:ascii="Times New Roman" w:hAnsi="Times New Roman" w:cs="Times New Roman"/>
          <w:sz w:val="24"/>
          <w:szCs w:val="24"/>
        </w:rPr>
      </w:pPr>
      <w:r w:rsidRPr="00837D79">
        <w:rPr>
          <w:rFonts w:ascii="Times New Roman" w:hAnsi="Times New Roman" w:cs="Times New Roman"/>
          <w:sz w:val="24"/>
          <w:szCs w:val="24"/>
        </w:rPr>
        <w:t xml:space="preserve">Bu sigortalıların uzun vadeli sigorta kollarına tabi olmak istemeleri halinde, Türkiye’de yasal olarak ikamet etme şartı ile m.50/(a) bendinde belirtilen şartlar aranmaksızın haklarında isteğe bağlı sigorta hükümleri uygulanır. </w:t>
      </w:r>
      <w:r w:rsidRPr="00837D79">
        <w:rPr>
          <w:rFonts w:ascii="Times New Roman" w:hAnsi="Times New Roman" w:cs="Times New Roman"/>
          <w:b/>
          <w:bCs/>
          <w:sz w:val="24"/>
          <w:szCs w:val="24"/>
        </w:rPr>
        <w:t>(MYÖ bakımından isteğe bağlı)</w:t>
      </w:r>
    </w:p>
    <w:p w14:paraId="059E3AF2" w14:textId="77777777" w:rsidR="00837D79" w:rsidRPr="00837D79" w:rsidRDefault="00837D79" w:rsidP="00FA2BE8">
      <w:pPr>
        <w:numPr>
          <w:ilvl w:val="1"/>
          <w:numId w:val="18"/>
        </w:numPr>
        <w:jc w:val="both"/>
        <w:rPr>
          <w:rFonts w:ascii="Times New Roman" w:hAnsi="Times New Roman" w:cs="Times New Roman"/>
          <w:sz w:val="24"/>
          <w:szCs w:val="24"/>
        </w:rPr>
      </w:pPr>
      <w:r w:rsidRPr="00837D79">
        <w:rPr>
          <w:rFonts w:ascii="Times New Roman" w:hAnsi="Times New Roman" w:cs="Times New Roman"/>
          <w:sz w:val="24"/>
          <w:szCs w:val="24"/>
        </w:rPr>
        <w:t xml:space="preserve">Bu bent kapsamında yurt dışındaki işyerlerinde çalışan sigortalıların, bu sürede ödedikleri isteğe bağlı sigorta primleri 4/1-(a) bendi kapsamında sigortalılık sayılır. </w:t>
      </w:r>
    </w:p>
    <w:p w14:paraId="293BAAA0" w14:textId="77777777" w:rsidR="00837D79" w:rsidRPr="00837D79" w:rsidRDefault="00837D79" w:rsidP="00837D79">
      <w:pPr>
        <w:numPr>
          <w:ilvl w:val="0"/>
          <w:numId w:val="18"/>
        </w:numPr>
        <w:jc w:val="both"/>
        <w:rPr>
          <w:rFonts w:ascii="Times New Roman" w:hAnsi="Times New Roman" w:cs="Times New Roman"/>
          <w:sz w:val="24"/>
          <w:szCs w:val="24"/>
        </w:rPr>
      </w:pPr>
      <w:r w:rsidRPr="001A712C">
        <w:rPr>
          <w:rFonts w:ascii="Times New Roman" w:hAnsi="Times New Roman" w:cs="Times New Roman"/>
          <w:b/>
          <w:bCs/>
          <w:sz w:val="24"/>
          <w:szCs w:val="24"/>
        </w:rPr>
        <w:t>Çarşı ve Mahalle Bekçileri:</w:t>
      </w:r>
      <w:r w:rsidRPr="00837D79">
        <w:rPr>
          <w:rFonts w:ascii="Times New Roman" w:hAnsi="Times New Roman" w:cs="Times New Roman"/>
          <w:b/>
          <w:bCs/>
          <w:sz w:val="24"/>
          <w:szCs w:val="24"/>
          <w:u w:val="single"/>
        </w:rPr>
        <w:t xml:space="preserve"> </w:t>
      </w:r>
      <w:r w:rsidRPr="00837D79">
        <w:rPr>
          <w:rFonts w:ascii="Times New Roman" w:hAnsi="Times New Roman" w:cs="Times New Roman"/>
          <w:b/>
          <w:bCs/>
          <w:sz w:val="24"/>
          <w:szCs w:val="24"/>
        </w:rPr>
        <w:t xml:space="preserve">4/1-a kapsamında zorunlu </w:t>
      </w:r>
      <w:r w:rsidRPr="00837D79">
        <w:rPr>
          <w:rFonts w:ascii="Times New Roman" w:hAnsi="Times New Roman" w:cs="Times New Roman"/>
          <w:sz w:val="24"/>
          <w:szCs w:val="24"/>
        </w:rPr>
        <w:t>sigortalı sayılırlar. Göreve başlamaları, çalışma şartları ve maaşları kamu görevlilerine uygulanan hükümlerle belirlenmiş olmasına rağmen, sosyal sigorta hakları hizmet akdiyle çalışan 4/1-a’lılar gibi düzenlenen özel bir sigorta grubu niteliğindedirler. (</w:t>
      </w:r>
      <w:r w:rsidRPr="00837D79">
        <w:rPr>
          <w:rFonts w:ascii="Times New Roman" w:hAnsi="Times New Roman" w:cs="Times New Roman"/>
          <w:b/>
          <w:bCs/>
          <w:sz w:val="24"/>
          <w:szCs w:val="24"/>
        </w:rPr>
        <w:t xml:space="preserve">MYÖ ve GSS </w:t>
      </w:r>
      <w:r w:rsidRPr="00837D79">
        <w:rPr>
          <w:rFonts w:ascii="Times New Roman" w:hAnsi="Times New Roman" w:cs="Times New Roman"/>
          <w:sz w:val="24"/>
          <w:szCs w:val="24"/>
        </w:rPr>
        <w:t>sigorta kollarına tabidirler)</w:t>
      </w:r>
    </w:p>
    <w:p w14:paraId="503B0F4F" w14:textId="77777777" w:rsidR="00837D79" w:rsidRPr="001A712C" w:rsidRDefault="00837D79" w:rsidP="00837D79">
      <w:pPr>
        <w:numPr>
          <w:ilvl w:val="0"/>
          <w:numId w:val="18"/>
        </w:numPr>
        <w:jc w:val="both"/>
        <w:rPr>
          <w:rFonts w:ascii="Times New Roman" w:hAnsi="Times New Roman" w:cs="Times New Roman"/>
          <w:sz w:val="24"/>
          <w:szCs w:val="24"/>
        </w:rPr>
      </w:pPr>
      <w:r w:rsidRPr="001A712C">
        <w:rPr>
          <w:rFonts w:ascii="Times New Roman" w:hAnsi="Times New Roman" w:cs="Times New Roman"/>
          <w:b/>
          <w:bCs/>
          <w:sz w:val="24"/>
          <w:szCs w:val="24"/>
        </w:rPr>
        <w:t>Sosyal Güvenlik Destek Primi (SGDP) Ödeyerek Çalışanlar:</w:t>
      </w:r>
    </w:p>
    <w:p w14:paraId="04C725B7" w14:textId="77777777" w:rsidR="00837D79" w:rsidRPr="00837D79" w:rsidRDefault="00837D79" w:rsidP="00392806">
      <w:pPr>
        <w:numPr>
          <w:ilvl w:val="1"/>
          <w:numId w:val="18"/>
        </w:numPr>
        <w:jc w:val="both"/>
        <w:rPr>
          <w:rFonts w:ascii="Times New Roman" w:hAnsi="Times New Roman" w:cs="Times New Roman"/>
          <w:sz w:val="24"/>
          <w:szCs w:val="24"/>
        </w:rPr>
      </w:pPr>
      <w:r w:rsidRPr="00837D79">
        <w:rPr>
          <w:rFonts w:ascii="Times New Roman" w:hAnsi="Times New Roman" w:cs="Times New Roman"/>
          <w:b/>
          <w:bCs/>
          <w:sz w:val="24"/>
          <w:szCs w:val="24"/>
        </w:rPr>
        <w:t>(5510 s. Kanunun yürürlük tarihinden sonra ilk defa sigortalı olanlar (m.30)- 5510 s. Kanundan önce sigortalı olanlar ve Kurumdan Gelir ve Aylık Almakta olanlar (Geçici m.14))</w:t>
      </w:r>
    </w:p>
    <w:p w14:paraId="66FE930D" w14:textId="77777777" w:rsidR="00837D79" w:rsidRPr="00837D79" w:rsidRDefault="00837D79" w:rsidP="00392806">
      <w:pPr>
        <w:numPr>
          <w:ilvl w:val="1"/>
          <w:numId w:val="18"/>
        </w:numPr>
        <w:jc w:val="both"/>
        <w:rPr>
          <w:rFonts w:ascii="Times New Roman" w:hAnsi="Times New Roman" w:cs="Times New Roman"/>
          <w:sz w:val="24"/>
          <w:szCs w:val="24"/>
        </w:rPr>
      </w:pPr>
      <w:r w:rsidRPr="00837D79">
        <w:rPr>
          <w:rFonts w:ascii="Times New Roman" w:hAnsi="Times New Roman" w:cs="Times New Roman"/>
          <w:b/>
          <w:bCs/>
          <w:sz w:val="24"/>
          <w:szCs w:val="24"/>
        </w:rPr>
        <w:t>4/1-a kapsamında zorunlu</w:t>
      </w:r>
      <w:r w:rsidRPr="00837D79">
        <w:rPr>
          <w:rFonts w:ascii="Times New Roman" w:hAnsi="Times New Roman" w:cs="Times New Roman"/>
          <w:sz w:val="24"/>
          <w:szCs w:val="24"/>
        </w:rPr>
        <w:t xml:space="preserve"> sigortalı sayılmalarını gerektiren bir işte çalışabilirler. </w:t>
      </w:r>
    </w:p>
    <w:p w14:paraId="4F5C550E" w14:textId="77777777" w:rsidR="00837D79" w:rsidRPr="00837D79" w:rsidRDefault="00837D79" w:rsidP="00392806">
      <w:pPr>
        <w:numPr>
          <w:ilvl w:val="1"/>
          <w:numId w:val="18"/>
        </w:numPr>
        <w:jc w:val="both"/>
        <w:rPr>
          <w:rFonts w:ascii="Times New Roman" w:hAnsi="Times New Roman" w:cs="Times New Roman"/>
          <w:sz w:val="24"/>
          <w:szCs w:val="24"/>
        </w:rPr>
      </w:pPr>
      <w:r w:rsidRPr="00837D79">
        <w:rPr>
          <w:rFonts w:ascii="Times New Roman" w:hAnsi="Times New Roman" w:cs="Times New Roman"/>
          <w:b/>
          <w:bCs/>
          <w:sz w:val="24"/>
          <w:szCs w:val="24"/>
        </w:rPr>
        <w:t xml:space="preserve">Yalnızca İKMH </w:t>
      </w:r>
      <w:r w:rsidRPr="00837D79">
        <w:rPr>
          <w:rFonts w:ascii="Times New Roman" w:hAnsi="Times New Roman" w:cs="Times New Roman"/>
          <w:sz w:val="24"/>
          <w:szCs w:val="24"/>
        </w:rPr>
        <w:t>sigorta kolu bakımından sigortalı sayılırlar.</w:t>
      </w:r>
    </w:p>
    <w:p w14:paraId="2437D32D" w14:textId="4FE639E9" w:rsidR="005274B3" w:rsidRDefault="00837D79" w:rsidP="00392806">
      <w:pPr>
        <w:numPr>
          <w:ilvl w:val="1"/>
          <w:numId w:val="18"/>
        </w:numPr>
        <w:jc w:val="both"/>
        <w:rPr>
          <w:rFonts w:ascii="Times New Roman" w:hAnsi="Times New Roman" w:cs="Times New Roman"/>
          <w:sz w:val="24"/>
          <w:szCs w:val="24"/>
        </w:rPr>
      </w:pPr>
      <w:r w:rsidRPr="00837D79">
        <w:rPr>
          <w:rFonts w:ascii="Times New Roman" w:hAnsi="Times New Roman" w:cs="Times New Roman"/>
          <w:sz w:val="24"/>
          <w:szCs w:val="24"/>
        </w:rPr>
        <w:t>Kamu idarelerinde çalışanlara yönelik özel hükümler: 5335 s. Kanun m.30 kapsamında olanlar, aylıkları kesilmeksizin kamu kurumlarında çalışabilirler ve bu çalışmaları dolayısıyla SGDP ödemezler.</w:t>
      </w:r>
    </w:p>
    <w:p w14:paraId="4E48761C" w14:textId="67D067B7" w:rsidR="005274B3" w:rsidRPr="001267B8" w:rsidRDefault="005274B3" w:rsidP="001267B8">
      <w:pPr>
        <w:jc w:val="center"/>
        <w:rPr>
          <w:rFonts w:ascii="Times New Roman" w:hAnsi="Times New Roman" w:cs="Times New Roman"/>
          <w:b/>
          <w:bCs/>
          <w:sz w:val="28"/>
          <w:szCs w:val="28"/>
        </w:rPr>
      </w:pPr>
      <w:r>
        <w:rPr>
          <w:rFonts w:ascii="Times New Roman" w:hAnsi="Times New Roman" w:cs="Times New Roman"/>
          <w:sz w:val="24"/>
          <w:szCs w:val="24"/>
        </w:rPr>
        <w:br w:type="page"/>
      </w:r>
      <w:r w:rsidR="001267B8" w:rsidRPr="001267B8">
        <w:rPr>
          <w:rFonts w:ascii="Times New Roman" w:hAnsi="Times New Roman" w:cs="Times New Roman"/>
          <w:b/>
          <w:bCs/>
          <w:sz w:val="28"/>
          <w:szCs w:val="28"/>
        </w:rPr>
        <w:lastRenderedPageBreak/>
        <w:t>Kısmen Sigortalı Sayılanlar ve Tabi Oldukları Sigorta Kolları</w:t>
      </w:r>
    </w:p>
    <w:tbl>
      <w:tblPr>
        <w:tblStyle w:val="TabloKlavuzu"/>
        <w:tblW w:w="9442" w:type="dxa"/>
        <w:tblLook w:val="04A0" w:firstRow="1" w:lastRow="0" w:firstColumn="1" w:lastColumn="0" w:noHBand="0" w:noVBand="1"/>
      </w:tblPr>
      <w:tblGrid>
        <w:gridCol w:w="4721"/>
        <w:gridCol w:w="4721"/>
      </w:tblGrid>
      <w:tr w:rsidR="00DA20B5" w14:paraId="01A8E713" w14:textId="77777777" w:rsidTr="00BB4664">
        <w:trPr>
          <w:trHeight w:val="557"/>
        </w:trPr>
        <w:tc>
          <w:tcPr>
            <w:tcW w:w="4721" w:type="dxa"/>
            <w:vAlign w:val="center"/>
          </w:tcPr>
          <w:p w14:paraId="77D336AB" w14:textId="53499F33" w:rsidR="00DA20B5" w:rsidRPr="00DA20B5" w:rsidRDefault="00DA20B5" w:rsidP="00837D79">
            <w:pPr>
              <w:jc w:val="both"/>
              <w:rPr>
                <w:rFonts w:ascii="Times New Roman" w:hAnsi="Times New Roman" w:cs="Times New Roman"/>
                <w:b/>
                <w:bCs/>
                <w:sz w:val="24"/>
                <w:szCs w:val="24"/>
              </w:rPr>
            </w:pPr>
            <w:r>
              <w:rPr>
                <w:rFonts w:ascii="Times New Roman" w:hAnsi="Times New Roman" w:cs="Times New Roman"/>
                <w:b/>
                <w:bCs/>
                <w:sz w:val="24"/>
                <w:szCs w:val="24"/>
              </w:rPr>
              <w:t>Kısmen Sigortalı Sayılanlar</w:t>
            </w:r>
          </w:p>
        </w:tc>
        <w:tc>
          <w:tcPr>
            <w:tcW w:w="4721" w:type="dxa"/>
            <w:vAlign w:val="center"/>
          </w:tcPr>
          <w:p w14:paraId="7CE53ED8" w14:textId="4E713617" w:rsidR="00DA20B5" w:rsidRPr="00DA20B5" w:rsidRDefault="00DA20B5" w:rsidP="00837D79">
            <w:pPr>
              <w:jc w:val="both"/>
              <w:rPr>
                <w:rFonts w:ascii="Times New Roman" w:hAnsi="Times New Roman" w:cs="Times New Roman"/>
                <w:b/>
                <w:bCs/>
                <w:sz w:val="24"/>
                <w:szCs w:val="24"/>
              </w:rPr>
            </w:pPr>
            <w:r>
              <w:rPr>
                <w:rFonts w:ascii="Times New Roman" w:hAnsi="Times New Roman" w:cs="Times New Roman"/>
                <w:b/>
                <w:bCs/>
                <w:sz w:val="24"/>
                <w:szCs w:val="24"/>
              </w:rPr>
              <w:t>Tabi Oldukları Sigorta Kolları</w:t>
            </w:r>
          </w:p>
        </w:tc>
      </w:tr>
      <w:tr w:rsidR="00DA20B5" w14:paraId="32B48ECE" w14:textId="77777777" w:rsidTr="00BB4664">
        <w:trPr>
          <w:trHeight w:val="537"/>
        </w:trPr>
        <w:tc>
          <w:tcPr>
            <w:tcW w:w="4721" w:type="dxa"/>
            <w:vAlign w:val="center"/>
          </w:tcPr>
          <w:p w14:paraId="47B56818" w14:textId="35D65AF6" w:rsidR="00DA20B5" w:rsidRP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Hükümlü ve Tutuklular</w:t>
            </w:r>
          </w:p>
        </w:tc>
        <w:tc>
          <w:tcPr>
            <w:tcW w:w="4721" w:type="dxa"/>
            <w:vAlign w:val="center"/>
          </w:tcPr>
          <w:p w14:paraId="1567304C" w14:textId="7A2B27EE"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İKMH ve Analık</w:t>
            </w:r>
          </w:p>
        </w:tc>
      </w:tr>
      <w:tr w:rsidR="00DA20B5" w14:paraId="101353EB" w14:textId="77777777" w:rsidTr="00BB4664">
        <w:trPr>
          <w:trHeight w:val="557"/>
        </w:trPr>
        <w:tc>
          <w:tcPr>
            <w:tcW w:w="4721" w:type="dxa"/>
            <w:vAlign w:val="center"/>
          </w:tcPr>
          <w:p w14:paraId="53D73B58" w14:textId="23BA01EE"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Cezaevi dışında çalıştırılanlar</w:t>
            </w:r>
          </w:p>
        </w:tc>
        <w:tc>
          <w:tcPr>
            <w:tcW w:w="4721" w:type="dxa"/>
            <w:vAlign w:val="center"/>
          </w:tcPr>
          <w:p w14:paraId="030C75E4" w14:textId="4A1F9939"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Bütün sigorta kolları bakımından zorunlu</w:t>
            </w:r>
          </w:p>
        </w:tc>
      </w:tr>
      <w:tr w:rsidR="00DA20B5" w14:paraId="0C6FE19A" w14:textId="77777777" w:rsidTr="00BB4664">
        <w:trPr>
          <w:trHeight w:val="537"/>
        </w:trPr>
        <w:tc>
          <w:tcPr>
            <w:tcW w:w="4721" w:type="dxa"/>
            <w:vAlign w:val="center"/>
          </w:tcPr>
          <w:p w14:paraId="508718AB" w14:textId="73FFE5F2"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 xml:space="preserve">3308 s. Kanun kapsamında </w:t>
            </w:r>
            <w:r w:rsidRPr="008C5CA7">
              <w:rPr>
                <w:rFonts w:ascii="Times New Roman" w:hAnsi="Times New Roman" w:cs="Times New Roman"/>
                <w:b/>
                <w:bCs/>
                <w:sz w:val="24"/>
                <w:szCs w:val="24"/>
              </w:rPr>
              <w:t>aday çırak, çırak</w:t>
            </w:r>
            <w:r>
              <w:rPr>
                <w:rFonts w:ascii="Times New Roman" w:hAnsi="Times New Roman" w:cs="Times New Roman"/>
                <w:sz w:val="24"/>
                <w:szCs w:val="24"/>
              </w:rPr>
              <w:t xml:space="preserve"> ve işletmelerde meslek eğitimi göre öğrenciler</w:t>
            </w:r>
          </w:p>
        </w:tc>
        <w:tc>
          <w:tcPr>
            <w:tcW w:w="4721" w:type="dxa"/>
            <w:vAlign w:val="center"/>
          </w:tcPr>
          <w:p w14:paraId="69CA2EBC" w14:textId="0C44AC83"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İKMH ve Hastalık</w:t>
            </w:r>
          </w:p>
        </w:tc>
      </w:tr>
      <w:tr w:rsidR="00DA20B5" w14:paraId="053CE5AC" w14:textId="77777777" w:rsidTr="00BB4664">
        <w:trPr>
          <w:trHeight w:val="557"/>
        </w:trPr>
        <w:tc>
          <w:tcPr>
            <w:tcW w:w="4721" w:type="dxa"/>
            <w:vAlign w:val="center"/>
          </w:tcPr>
          <w:p w14:paraId="3B2E9BB9" w14:textId="472C26D1"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 xml:space="preserve">Mesleki ve teknik ortaöğretim ile yükseköğrenimleri sırasında </w:t>
            </w:r>
            <w:r w:rsidRPr="008C5CA7">
              <w:rPr>
                <w:rFonts w:ascii="Times New Roman" w:hAnsi="Times New Roman" w:cs="Times New Roman"/>
                <w:b/>
                <w:bCs/>
                <w:sz w:val="24"/>
                <w:szCs w:val="24"/>
              </w:rPr>
              <w:t>staja tabi</w:t>
            </w:r>
            <w:r>
              <w:rPr>
                <w:rFonts w:ascii="Times New Roman" w:hAnsi="Times New Roman" w:cs="Times New Roman"/>
                <w:sz w:val="24"/>
                <w:szCs w:val="24"/>
              </w:rPr>
              <w:t xml:space="preserve"> tutulan öğrenciler</w:t>
            </w:r>
          </w:p>
        </w:tc>
        <w:tc>
          <w:tcPr>
            <w:tcW w:w="4721" w:type="dxa"/>
            <w:vAlign w:val="center"/>
          </w:tcPr>
          <w:p w14:paraId="0618ECB1" w14:textId="52653E03"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İKMH</w:t>
            </w:r>
          </w:p>
        </w:tc>
      </w:tr>
      <w:tr w:rsidR="00DA20B5" w14:paraId="324F24E5" w14:textId="77777777" w:rsidTr="00BB4664">
        <w:trPr>
          <w:trHeight w:val="557"/>
        </w:trPr>
        <w:tc>
          <w:tcPr>
            <w:tcW w:w="4721" w:type="dxa"/>
            <w:vAlign w:val="center"/>
          </w:tcPr>
          <w:p w14:paraId="0C43A0C6" w14:textId="0912A7C8"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 xml:space="preserve">Kamu kurum ve kuruluşları tarafından desteklenen projelerde görevli </w:t>
            </w:r>
            <w:proofErr w:type="spellStart"/>
            <w:r w:rsidRPr="008C5CA7">
              <w:rPr>
                <w:rFonts w:ascii="Times New Roman" w:hAnsi="Times New Roman" w:cs="Times New Roman"/>
                <w:b/>
                <w:bCs/>
                <w:sz w:val="24"/>
                <w:szCs w:val="24"/>
              </w:rPr>
              <w:t>bursiyerler</w:t>
            </w:r>
            <w:proofErr w:type="spellEnd"/>
          </w:p>
        </w:tc>
        <w:tc>
          <w:tcPr>
            <w:tcW w:w="4721" w:type="dxa"/>
            <w:vAlign w:val="center"/>
          </w:tcPr>
          <w:p w14:paraId="197B82A1" w14:textId="4D5CE08D"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İKMH</w:t>
            </w:r>
          </w:p>
        </w:tc>
      </w:tr>
      <w:tr w:rsidR="00DA20B5" w14:paraId="1C6E5779" w14:textId="77777777" w:rsidTr="00BB4664">
        <w:trPr>
          <w:trHeight w:val="537"/>
        </w:trPr>
        <w:tc>
          <w:tcPr>
            <w:tcW w:w="4721" w:type="dxa"/>
            <w:vAlign w:val="center"/>
          </w:tcPr>
          <w:p w14:paraId="214726D5" w14:textId="20C070FE"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 xml:space="preserve">Tıp fakültelerindeki </w:t>
            </w:r>
            <w:proofErr w:type="spellStart"/>
            <w:r w:rsidRPr="008C5CA7">
              <w:rPr>
                <w:rFonts w:ascii="Times New Roman" w:hAnsi="Times New Roman" w:cs="Times New Roman"/>
                <w:b/>
                <w:bCs/>
                <w:sz w:val="24"/>
                <w:szCs w:val="24"/>
              </w:rPr>
              <w:t>intörn</w:t>
            </w:r>
            <w:proofErr w:type="spellEnd"/>
            <w:r>
              <w:rPr>
                <w:rFonts w:ascii="Times New Roman" w:hAnsi="Times New Roman" w:cs="Times New Roman"/>
                <w:sz w:val="24"/>
                <w:szCs w:val="24"/>
              </w:rPr>
              <w:t xml:space="preserve"> </w:t>
            </w:r>
            <w:r w:rsidRPr="008C5CA7">
              <w:rPr>
                <w:rFonts w:ascii="Times New Roman" w:hAnsi="Times New Roman" w:cs="Times New Roman"/>
                <w:b/>
                <w:bCs/>
                <w:sz w:val="24"/>
                <w:szCs w:val="24"/>
              </w:rPr>
              <w:t>öğrenciler</w:t>
            </w:r>
          </w:p>
        </w:tc>
        <w:tc>
          <w:tcPr>
            <w:tcW w:w="4721" w:type="dxa"/>
            <w:vAlign w:val="center"/>
          </w:tcPr>
          <w:p w14:paraId="41A9715A" w14:textId="112C4D52"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İKMH ve Hastalık</w:t>
            </w:r>
          </w:p>
        </w:tc>
      </w:tr>
      <w:tr w:rsidR="00DA20B5" w14:paraId="0504C4A2" w14:textId="77777777" w:rsidTr="00BB4664">
        <w:trPr>
          <w:trHeight w:val="557"/>
        </w:trPr>
        <w:tc>
          <w:tcPr>
            <w:tcW w:w="4721" w:type="dxa"/>
            <w:vAlign w:val="center"/>
          </w:tcPr>
          <w:p w14:paraId="501E8543" w14:textId="5404C2C6"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 xml:space="preserve">Üniversitelerde </w:t>
            </w:r>
            <w:r w:rsidRPr="008C5CA7">
              <w:rPr>
                <w:rFonts w:ascii="Times New Roman" w:hAnsi="Times New Roman" w:cs="Times New Roman"/>
                <w:b/>
                <w:bCs/>
                <w:sz w:val="24"/>
                <w:szCs w:val="24"/>
              </w:rPr>
              <w:t>kısmi</w:t>
            </w:r>
            <w:r>
              <w:rPr>
                <w:rFonts w:ascii="Times New Roman" w:hAnsi="Times New Roman" w:cs="Times New Roman"/>
                <w:sz w:val="24"/>
                <w:szCs w:val="24"/>
              </w:rPr>
              <w:t xml:space="preserve"> </w:t>
            </w:r>
            <w:r w:rsidRPr="008C5CA7">
              <w:rPr>
                <w:rFonts w:ascii="Times New Roman" w:hAnsi="Times New Roman" w:cs="Times New Roman"/>
                <w:b/>
                <w:bCs/>
                <w:sz w:val="24"/>
                <w:szCs w:val="24"/>
              </w:rPr>
              <w:t>zamanlı</w:t>
            </w:r>
            <w:r>
              <w:rPr>
                <w:rFonts w:ascii="Times New Roman" w:hAnsi="Times New Roman" w:cs="Times New Roman"/>
                <w:sz w:val="24"/>
                <w:szCs w:val="24"/>
              </w:rPr>
              <w:t xml:space="preserve"> çalıştırılan öğrenciler</w:t>
            </w:r>
          </w:p>
        </w:tc>
        <w:tc>
          <w:tcPr>
            <w:tcW w:w="4721" w:type="dxa"/>
            <w:vAlign w:val="center"/>
          </w:tcPr>
          <w:p w14:paraId="3DEB400B" w14:textId="3A79F798"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İKMH</w:t>
            </w:r>
          </w:p>
        </w:tc>
      </w:tr>
      <w:tr w:rsidR="00DA20B5" w14:paraId="19CA9633" w14:textId="77777777" w:rsidTr="00BB4664">
        <w:trPr>
          <w:trHeight w:val="557"/>
        </w:trPr>
        <w:tc>
          <w:tcPr>
            <w:tcW w:w="4721" w:type="dxa"/>
            <w:vAlign w:val="center"/>
          </w:tcPr>
          <w:p w14:paraId="0398DB4C" w14:textId="6466AC4E" w:rsidR="00DA20B5" w:rsidRDefault="00DA20B5" w:rsidP="00837D79">
            <w:pPr>
              <w:jc w:val="both"/>
              <w:rPr>
                <w:rFonts w:ascii="Times New Roman" w:hAnsi="Times New Roman" w:cs="Times New Roman"/>
                <w:sz w:val="24"/>
                <w:szCs w:val="24"/>
              </w:rPr>
            </w:pPr>
            <w:r w:rsidRPr="008C5CA7">
              <w:rPr>
                <w:rFonts w:ascii="Times New Roman" w:hAnsi="Times New Roman" w:cs="Times New Roman"/>
                <w:b/>
                <w:bCs/>
                <w:sz w:val="24"/>
                <w:szCs w:val="24"/>
              </w:rPr>
              <w:t>Harp</w:t>
            </w:r>
            <w:r>
              <w:rPr>
                <w:rFonts w:ascii="Times New Roman" w:hAnsi="Times New Roman" w:cs="Times New Roman"/>
                <w:sz w:val="24"/>
                <w:szCs w:val="24"/>
              </w:rPr>
              <w:t xml:space="preserve"> </w:t>
            </w:r>
            <w:r w:rsidRPr="008C5CA7">
              <w:rPr>
                <w:rFonts w:ascii="Times New Roman" w:hAnsi="Times New Roman" w:cs="Times New Roman"/>
                <w:b/>
                <w:bCs/>
                <w:sz w:val="24"/>
                <w:szCs w:val="24"/>
              </w:rPr>
              <w:t>malulleri</w:t>
            </w:r>
            <w:r>
              <w:rPr>
                <w:rFonts w:ascii="Times New Roman" w:hAnsi="Times New Roman" w:cs="Times New Roman"/>
                <w:sz w:val="24"/>
                <w:szCs w:val="24"/>
              </w:rPr>
              <w:t xml:space="preserve"> ve Nakdi Tazminat ve Aylık Bağlanması Hakkında Kanun gereğince aylık bağlananlar</w:t>
            </w:r>
          </w:p>
        </w:tc>
        <w:tc>
          <w:tcPr>
            <w:tcW w:w="4721" w:type="dxa"/>
            <w:vAlign w:val="center"/>
          </w:tcPr>
          <w:tbl>
            <w:tblPr>
              <w:tblStyle w:val="TabloKlavuzu"/>
              <w:tblW w:w="0" w:type="auto"/>
              <w:tblInd w:w="3" w:type="dxa"/>
              <w:tblLook w:val="04A0" w:firstRow="1" w:lastRow="0" w:firstColumn="1" w:lastColumn="0" w:noHBand="0" w:noVBand="1"/>
            </w:tblPr>
            <w:tblGrid>
              <w:gridCol w:w="2243"/>
              <w:gridCol w:w="2243"/>
            </w:tblGrid>
            <w:tr w:rsidR="00DA20B5" w14:paraId="3021855B" w14:textId="77777777" w:rsidTr="00BB4664">
              <w:trPr>
                <w:trHeight w:val="610"/>
              </w:trPr>
              <w:tc>
                <w:tcPr>
                  <w:tcW w:w="2243" w:type="dxa"/>
                </w:tcPr>
                <w:p w14:paraId="13552336" w14:textId="21FD2A96"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4/1-a</w:t>
                  </w:r>
                </w:p>
              </w:tc>
              <w:tc>
                <w:tcPr>
                  <w:tcW w:w="2243" w:type="dxa"/>
                </w:tcPr>
                <w:p w14:paraId="44349413" w14:textId="29A3B4D8"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İKMH, isteğe bağlı MYÖ</w:t>
                  </w:r>
                </w:p>
              </w:tc>
            </w:tr>
            <w:tr w:rsidR="00DA20B5" w14:paraId="355414DA" w14:textId="77777777" w:rsidTr="00BB4664">
              <w:trPr>
                <w:trHeight w:val="610"/>
              </w:trPr>
              <w:tc>
                <w:tcPr>
                  <w:tcW w:w="2243" w:type="dxa"/>
                </w:tcPr>
                <w:p w14:paraId="1105AF7B" w14:textId="2340975C"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4/1-b</w:t>
                  </w:r>
                </w:p>
              </w:tc>
              <w:tc>
                <w:tcPr>
                  <w:tcW w:w="2243" w:type="dxa"/>
                </w:tcPr>
                <w:p w14:paraId="2229B6BC" w14:textId="50FD00EE"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İKMH, isteğe bağlı MYÖ</w:t>
                  </w:r>
                </w:p>
              </w:tc>
            </w:tr>
            <w:tr w:rsidR="00DA20B5" w14:paraId="69165EFE" w14:textId="77777777" w:rsidTr="00BB4664">
              <w:trPr>
                <w:trHeight w:val="310"/>
              </w:trPr>
              <w:tc>
                <w:tcPr>
                  <w:tcW w:w="2243" w:type="dxa"/>
                </w:tcPr>
                <w:p w14:paraId="75B0BEC4" w14:textId="6E9F2DCB"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4/1-c</w:t>
                  </w:r>
                </w:p>
              </w:tc>
              <w:tc>
                <w:tcPr>
                  <w:tcW w:w="2243" w:type="dxa"/>
                </w:tcPr>
                <w:p w14:paraId="189361A9" w14:textId="31E21326"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MYÖ</w:t>
                  </w:r>
                </w:p>
              </w:tc>
            </w:tr>
          </w:tbl>
          <w:p w14:paraId="1A21B287" w14:textId="77777777" w:rsidR="00DA20B5" w:rsidRDefault="00DA20B5" w:rsidP="00837D79">
            <w:pPr>
              <w:jc w:val="both"/>
              <w:rPr>
                <w:rFonts w:ascii="Times New Roman" w:hAnsi="Times New Roman" w:cs="Times New Roman"/>
                <w:sz w:val="24"/>
                <w:szCs w:val="24"/>
              </w:rPr>
            </w:pPr>
          </w:p>
        </w:tc>
      </w:tr>
      <w:tr w:rsidR="00DA20B5" w14:paraId="6D82ECDF" w14:textId="77777777" w:rsidTr="00BB4664">
        <w:trPr>
          <w:trHeight w:val="557"/>
        </w:trPr>
        <w:tc>
          <w:tcPr>
            <w:tcW w:w="4721" w:type="dxa"/>
            <w:vAlign w:val="center"/>
          </w:tcPr>
          <w:p w14:paraId="7D42641B" w14:textId="12E2E422"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İŞKUR meslek edindirme kurslarına katılanlar</w:t>
            </w:r>
          </w:p>
        </w:tc>
        <w:tc>
          <w:tcPr>
            <w:tcW w:w="4721" w:type="dxa"/>
            <w:vAlign w:val="center"/>
          </w:tcPr>
          <w:p w14:paraId="770748DB" w14:textId="06302356"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İKMH</w:t>
            </w:r>
          </w:p>
        </w:tc>
      </w:tr>
      <w:tr w:rsidR="00DA20B5" w14:paraId="49A2522B" w14:textId="77777777" w:rsidTr="00BB4664">
        <w:trPr>
          <w:trHeight w:val="557"/>
        </w:trPr>
        <w:tc>
          <w:tcPr>
            <w:tcW w:w="4721" w:type="dxa"/>
            <w:vAlign w:val="center"/>
          </w:tcPr>
          <w:p w14:paraId="5DCF5CB4" w14:textId="3C70F73E"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İş kaybı tazminatı alanlar</w:t>
            </w:r>
          </w:p>
        </w:tc>
        <w:tc>
          <w:tcPr>
            <w:tcW w:w="4721" w:type="dxa"/>
            <w:vAlign w:val="center"/>
          </w:tcPr>
          <w:p w14:paraId="772460CB" w14:textId="401A662A" w:rsidR="00DA20B5" w:rsidRDefault="00DA20B5" w:rsidP="00837D79">
            <w:pPr>
              <w:jc w:val="both"/>
              <w:rPr>
                <w:rFonts w:ascii="Times New Roman" w:hAnsi="Times New Roman" w:cs="Times New Roman"/>
                <w:sz w:val="24"/>
                <w:szCs w:val="24"/>
              </w:rPr>
            </w:pPr>
            <w:r>
              <w:rPr>
                <w:rFonts w:ascii="Times New Roman" w:hAnsi="Times New Roman" w:cs="Times New Roman"/>
                <w:sz w:val="24"/>
                <w:szCs w:val="24"/>
              </w:rPr>
              <w:t>MYÖ</w:t>
            </w:r>
          </w:p>
        </w:tc>
      </w:tr>
    </w:tbl>
    <w:p w14:paraId="30ADE47B" w14:textId="77777777" w:rsidR="00DA20B5" w:rsidRDefault="00DA20B5" w:rsidP="00501E2F">
      <w:pPr>
        <w:spacing w:before="240"/>
        <w:jc w:val="both"/>
        <w:rPr>
          <w:rFonts w:ascii="Times New Roman" w:hAnsi="Times New Roman" w:cs="Times New Roman"/>
          <w:sz w:val="24"/>
          <w:szCs w:val="24"/>
        </w:rPr>
      </w:pPr>
      <w:r w:rsidRPr="00DA20B5">
        <w:rPr>
          <w:rFonts w:ascii="Times New Roman" w:hAnsi="Times New Roman" w:cs="Times New Roman"/>
          <w:b/>
          <w:bCs/>
          <w:sz w:val="24"/>
          <w:szCs w:val="24"/>
        </w:rPr>
        <w:t>İKMH:</w:t>
      </w:r>
      <w:r>
        <w:rPr>
          <w:rFonts w:ascii="Times New Roman" w:hAnsi="Times New Roman" w:cs="Times New Roman"/>
          <w:sz w:val="24"/>
          <w:szCs w:val="24"/>
        </w:rPr>
        <w:t xml:space="preserve"> İş Kazaları ve Meslek Hastalıkları Sigortaları </w:t>
      </w:r>
    </w:p>
    <w:p w14:paraId="4A0457B8" w14:textId="51ED20C6" w:rsidR="00392806" w:rsidRDefault="00DA20B5" w:rsidP="00DA20B5">
      <w:pPr>
        <w:rPr>
          <w:rFonts w:ascii="Times New Roman" w:hAnsi="Times New Roman" w:cs="Times New Roman"/>
          <w:sz w:val="24"/>
          <w:szCs w:val="24"/>
        </w:rPr>
      </w:pPr>
      <w:r w:rsidRPr="00DA20B5">
        <w:rPr>
          <w:rFonts w:ascii="Times New Roman" w:hAnsi="Times New Roman" w:cs="Times New Roman"/>
          <w:b/>
          <w:bCs/>
          <w:sz w:val="24"/>
          <w:szCs w:val="24"/>
        </w:rPr>
        <w:t xml:space="preserve">MYÖ: </w:t>
      </w:r>
      <w:r>
        <w:rPr>
          <w:rFonts w:ascii="Times New Roman" w:hAnsi="Times New Roman" w:cs="Times New Roman"/>
          <w:sz w:val="24"/>
          <w:szCs w:val="24"/>
        </w:rPr>
        <w:t>Malullük, Yaşlılık ve Ölüm Sigortaları</w:t>
      </w:r>
    </w:p>
    <w:p w14:paraId="716281A2" w14:textId="77777777" w:rsidR="008C5CA7" w:rsidRDefault="008C5CA7">
      <w:pPr>
        <w:rPr>
          <w:rFonts w:ascii="Times New Roman" w:hAnsi="Times New Roman" w:cs="Times New Roman"/>
          <w:b/>
          <w:bCs/>
          <w:sz w:val="24"/>
          <w:szCs w:val="24"/>
        </w:rPr>
      </w:pPr>
    </w:p>
    <w:p w14:paraId="09F35728" w14:textId="77777777" w:rsidR="00BB4664" w:rsidRDefault="00BB4664">
      <w:pPr>
        <w:rPr>
          <w:rFonts w:ascii="Times New Roman" w:hAnsi="Times New Roman" w:cs="Times New Roman"/>
          <w:b/>
          <w:bCs/>
          <w:sz w:val="28"/>
          <w:szCs w:val="28"/>
        </w:rPr>
      </w:pPr>
      <w:r>
        <w:rPr>
          <w:rFonts w:ascii="Times New Roman" w:hAnsi="Times New Roman" w:cs="Times New Roman"/>
          <w:b/>
          <w:bCs/>
          <w:sz w:val="28"/>
          <w:szCs w:val="28"/>
        </w:rPr>
        <w:br w:type="page"/>
      </w:r>
    </w:p>
    <w:p w14:paraId="110F301D" w14:textId="153B3FE2" w:rsidR="008C5CA7" w:rsidRPr="008C5CA7" w:rsidRDefault="008C5CA7" w:rsidP="008C5CA7">
      <w:pPr>
        <w:jc w:val="center"/>
        <w:rPr>
          <w:rFonts w:ascii="Times New Roman" w:hAnsi="Times New Roman" w:cs="Times New Roman"/>
          <w:sz w:val="28"/>
          <w:szCs w:val="28"/>
        </w:rPr>
      </w:pPr>
      <w:r w:rsidRPr="008C5CA7">
        <w:rPr>
          <w:rFonts w:ascii="Times New Roman" w:hAnsi="Times New Roman" w:cs="Times New Roman"/>
          <w:b/>
          <w:bCs/>
          <w:sz w:val="28"/>
          <w:szCs w:val="28"/>
        </w:rPr>
        <w:lastRenderedPageBreak/>
        <w:t>Sigortalılık İlişkileri Özel Olarak Düzenlenenler</w:t>
      </w:r>
      <w:r w:rsidR="001267B8">
        <w:rPr>
          <w:rFonts w:ascii="Times New Roman" w:hAnsi="Times New Roman" w:cs="Times New Roman"/>
          <w:b/>
          <w:bCs/>
          <w:sz w:val="28"/>
          <w:szCs w:val="28"/>
        </w:rPr>
        <w:t xml:space="preserve"> ve </w:t>
      </w:r>
      <w:r w:rsidRPr="008C5CA7">
        <w:rPr>
          <w:rFonts w:ascii="Times New Roman" w:hAnsi="Times New Roman" w:cs="Times New Roman"/>
          <w:b/>
          <w:bCs/>
          <w:sz w:val="28"/>
          <w:szCs w:val="28"/>
        </w:rPr>
        <w:t>Sigortalılık İlişkileri</w:t>
      </w:r>
    </w:p>
    <w:tbl>
      <w:tblPr>
        <w:tblStyle w:val="TabloKlavuzu"/>
        <w:tblW w:w="9387" w:type="dxa"/>
        <w:tblLook w:val="04A0" w:firstRow="1" w:lastRow="0" w:firstColumn="1" w:lastColumn="0" w:noHBand="0" w:noVBand="1"/>
      </w:tblPr>
      <w:tblGrid>
        <w:gridCol w:w="3129"/>
        <w:gridCol w:w="3129"/>
        <w:gridCol w:w="3129"/>
      </w:tblGrid>
      <w:tr w:rsidR="008C5CA7" w14:paraId="4DF05C8E" w14:textId="77777777" w:rsidTr="00BB4664">
        <w:trPr>
          <w:trHeight w:val="601"/>
        </w:trPr>
        <w:tc>
          <w:tcPr>
            <w:tcW w:w="3129" w:type="dxa"/>
            <w:vAlign w:val="center"/>
          </w:tcPr>
          <w:p w14:paraId="66BFEBC6" w14:textId="14FA49EB" w:rsidR="008C5CA7" w:rsidRPr="008C5CA7" w:rsidRDefault="008C5CA7" w:rsidP="00DA20B5">
            <w:pPr>
              <w:rPr>
                <w:rFonts w:ascii="Times New Roman" w:hAnsi="Times New Roman" w:cs="Times New Roman"/>
                <w:b/>
                <w:bCs/>
                <w:sz w:val="24"/>
                <w:szCs w:val="24"/>
              </w:rPr>
            </w:pPr>
            <w:r>
              <w:rPr>
                <w:rFonts w:ascii="Times New Roman" w:hAnsi="Times New Roman" w:cs="Times New Roman"/>
                <w:b/>
                <w:bCs/>
                <w:sz w:val="24"/>
                <w:szCs w:val="24"/>
              </w:rPr>
              <w:t>Sigortalılar</w:t>
            </w:r>
          </w:p>
        </w:tc>
        <w:tc>
          <w:tcPr>
            <w:tcW w:w="3129" w:type="dxa"/>
            <w:vAlign w:val="center"/>
          </w:tcPr>
          <w:p w14:paraId="6BC4F95F" w14:textId="4D5C2DB4" w:rsidR="008C5CA7" w:rsidRPr="008C5CA7" w:rsidRDefault="008C5CA7" w:rsidP="00DA20B5">
            <w:pPr>
              <w:rPr>
                <w:rFonts w:ascii="Times New Roman" w:hAnsi="Times New Roman" w:cs="Times New Roman"/>
                <w:b/>
                <w:bCs/>
                <w:sz w:val="24"/>
                <w:szCs w:val="24"/>
              </w:rPr>
            </w:pPr>
            <w:r>
              <w:rPr>
                <w:rFonts w:ascii="Times New Roman" w:hAnsi="Times New Roman" w:cs="Times New Roman"/>
                <w:b/>
                <w:bCs/>
                <w:sz w:val="24"/>
                <w:szCs w:val="24"/>
              </w:rPr>
              <w:t>Sigortalılık İlişkileri</w:t>
            </w:r>
          </w:p>
        </w:tc>
        <w:tc>
          <w:tcPr>
            <w:tcW w:w="3129" w:type="dxa"/>
            <w:vAlign w:val="center"/>
          </w:tcPr>
          <w:p w14:paraId="7E9FA7AC" w14:textId="28DCE10F" w:rsidR="008C5CA7" w:rsidRPr="008C5CA7" w:rsidRDefault="008C5CA7" w:rsidP="00DA20B5">
            <w:pPr>
              <w:rPr>
                <w:rFonts w:ascii="Times New Roman" w:hAnsi="Times New Roman" w:cs="Times New Roman"/>
                <w:b/>
                <w:bCs/>
                <w:sz w:val="24"/>
                <w:szCs w:val="24"/>
              </w:rPr>
            </w:pPr>
            <w:r>
              <w:rPr>
                <w:rFonts w:ascii="Times New Roman" w:hAnsi="Times New Roman" w:cs="Times New Roman"/>
                <w:b/>
                <w:bCs/>
                <w:sz w:val="24"/>
                <w:szCs w:val="24"/>
              </w:rPr>
              <w:t>Tabi Oldukları Sigorta Kolları</w:t>
            </w:r>
          </w:p>
        </w:tc>
      </w:tr>
      <w:tr w:rsidR="008C5CA7" w14:paraId="437E0188" w14:textId="77777777" w:rsidTr="00BB4664">
        <w:trPr>
          <w:trHeight w:val="576"/>
        </w:trPr>
        <w:tc>
          <w:tcPr>
            <w:tcW w:w="3129" w:type="dxa"/>
            <w:vAlign w:val="center"/>
          </w:tcPr>
          <w:p w14:paraId="191BA328" w14:textId="19BABD2C" w:rsidR="008C5CA7" w:rsidRDefault="008C5CA7" w:rsidP="00DA20B5">
            <w:pPr>
              <w:rPr>
                <w:rFonts w:ascii="Times New Roman" w:hAnsi="Times New Roman" w:cs="Times New Roman"/>
                <w:sz w:val="24"/>
                <w:szCs w:val="24"/>
              </w:rPr>
            </w:pPr>
            <w:r>
              <w:rPr>
                <w:rFonts w:ascii="Times New Roman" w:hAnsi="Times New Roman" w:cs="Times New Roman"/>
                <w:sz w:val="24"/>
                <w:szCs w:val="24"/>
              </w:rPr>
              <w:t>Tarım ve Orman İşlerinde Süreksiz Olarak Çalışanlar (Ek m.5)</w:t>
            </w:r>
          </w:p>
        </w:tc>
        <w:tc>
          <w:tcPr>
            <w:tcW w:w="3129" w:type="dxa"/>
            <w:vAlign w:val="center"/>
          </w:tcPr>
          <w:p w14:paraId="544EFAC4" w14:textId="4E8D2A3E" w:rsidR="008C5CA7" w:rsidRDefault="008C5CA7" w:rsidP="00DA20B5">
            <w:pPr>
              <w:rPr>
                <w:rFonts w:ascii="Times New Roman" w:hAnsi="Times New Roman" w:cs="Times New Roman"/>
                <w:sz w:val="24"/>
                <w:szCs w:val="24"/>
              </w:rPr>
            </w:pPr>
            <w:r>
              <w:rPr>
                <w:rFonts w:ascii="Times New Roman" w:hAnsi="Times New Roman" w:cs="Times New Roman"/>
                <w:sz w:val="24"/>
                <w:szCs w:val="24"/>
              </w:rPr>
              <w:t>4/1-a kapsamında isteğe bağlı</w:t>
            </w:r>
          </w:p>
        </w:tc>
        <w:tc>
          <w:tcPr>
            <w:tcW w:w="3129" w:type="dxa"/>
            <w:vAlign w:val="center"/>
          </w:tcPr>
          <w:p w14:paraId="74F704BF" w14:textId="40BC63CD" w:rsidR="008C5CA7" w:rsidRDefault="008C5CA7" w:rsidP="00DA20B5">
            <w:pPr>
              <w:rPr>
                <w:rFonts w:ascii="Times New Roman" w:hAnsi="Times New Roman" w:cs="Times New Roman"/>
                <w:sz w:val="24"/>
                <w:szCs w:val="24"/>
              </w:rPr>
            </w:pPr>
            <w:r>
              <w:rPr>
                <w:rFonts w:ascii="Times New Roman" w:hAnsi="Times New Roman" w:cs="Times New Roman"/>
                <w:sz w:val="24"/>
                <w:szCs w:val="24"/>
              </w:rPr>
              <w:t>İKMH, MYÖ ve GSS</w:t>
            </w:r>
          </w:p>
        </w:tc>
      </w:tr>
      <w:tr w:rsidR="008C5CA7" w14:paraId="23B1EE74" w14:textId="77777777" w:rsidTr="00BB4664">
        <w:trPr>
          <w:trHeight w:val="601"/>
        </w:trPr>
        <w:tc>
          <w:tcPr>
            <w:tcW w:w="3129" w:type="dxa"/>
            <w:vAlign w:val="center"/>
          </w:tcPr>
          <w:p w14:paraId="540D98D8" w14:textId="232C88C8" w:rsidR="008C5CA7" w:rsidRDefault="008C5CA7" w:rsidP="00DA20B5">
            <w:pPr>
              <w:rPr>
                <w:rFonts w:ascii="Times New Roman" w:hAnsi="Times New Roman" w:cs="Times New Roman"/>
                <w:sz w:val="24"/>
                <w:szCs w:val="24"/>
              </w:rPr>
            </w:pPr>
            <w:r>
              <w:rPr>
                <w:rFonts w:ascii="Times New Roman" w:hAnsi="Times New Roman" w:cs="Times New Roman"/>
                <w:sz w:val="24"/>
                <w:szCs w:val="24"/>
              </w:rPr>
              <w:t xml:space="preserve">2925 s. </w:t>
            </w:r>
            <w:r w:rsidR="00BB4664">
              <w:rPr>
                <w:rFonts w:ascii="Times New Roman" w:hAnsi="Times New Roman" w:cs="Times New Roman"/>
                <w:sz w:val="24"/>
                <w:szCs w:val="24"/>
              </w:rPr>
              <w:t xml:space="preserve">Tarım İşçileri Sosyal Sigortalar </w:t>
            </w:r>
            <w:r>
              <w:rPr>
                <w:rFonts w:ascii="Times New Roman" w:hAnsi="Times New Roman" w:cs="Times New Roman"/>
                <w:sz w:val="24"/>
                <w:szCs w:val="24"/>
              </w:rPr>
              <w:t>Kanun</w:t>
            </w:r>
            <w:r w:rsidR="00BB4664">
              <w:rPr>
                <w:rFonts w:ascii="Times New Roman" w:hAnsi="Times New Roman" w:cs="Times New Roman"/>
                <w:sz w:val="24"/>
                <w:szCs w:val="24"/>
              </w:rPr>
              <w:t>u Kapsamında Olanlar</w:t>
            </w:r>
          </w:p>
        </w:tc>
        <w:tc>
          <w:tcPr>
            <w:tcW w:w="3129" w:type="dxa"/>
            <w:vAlign w:val="center"/>
          </w:tcPr>
          <w:p w14:paraId="28AD7987" w14:textId="47CF1320" w:rsidR="008C5CA7" w:rsidRDefault="00BB4664" w:rsidP="00DA20B5">
            <w:pPr>
              <w:rPr>
                <w:rFonts w:ascii="Times New Roman" w:hAnsi="Times New Roman" w:cs="Times New Roman"/>
                <w:sz w:val="24"/>
                <w:szCs w:val="24"/>
              </w:rPr>
            </w:pPr>
            <w:r>
              <w:rPr>
                <w:rFonts w:ascii="Times New Roman" w:hAnsi="Times New Roman" w:cs="Times New Roman"/>
                <w:sz w:val="24"/>
                <w:szCs w:val="24"/>
              </w:rPr>
              <w:t>4/1-a kapsamında isteğe bağlı</w:t>
            </w:r>
          </w:p>
        </w:tc>
        <w:tc>
          <w:tcPr>
            <w:tcW w:w="3129" w:type="dxa"/>
            <w:vAlign w:val="center"/>
          </w:tcPr>
          <w:p w14:paraId="221BE877" w14:textId="32023D24" w:rsidR="008C5CA7" w:rsidRDefault="00BB4664" w:rsidP="00DA20B5">
            <w:pPr>
              <w:rPr>
                <w:rFonts w:ascii="Times New Roman" w:hAnsi="Times New Roman" w:cs="Times New Roman"/>
                <w:sz w:val="24"/>
                <w:szCs w:val="24"/>
              </w:rPr>
            </w:pPr>
            <w:r>
              <w:rPr>
                <w:rFonts w:ascii="Times New Roman" w:hAnsi="Times New Roman" w:cs="Times New Roman"/>
                <w:sz w:val="24"/>
                <w:szCs w:val="24"/>
              </w:rPr>
              <w:t>İKMH, MYÖ ve GSS</w:t>
            </w:r>
          </w:p>
        </w:tc>
      </w:tr>
      <w:tr w:rsidR="008C5CA7" w14:paraId="000C42B4" w14:textId="77777777" w:rsidTr="00BB4664">
        <w:trPr>
          <w:trHeight w:val="576"/>
        </w:trPr>
        <w:tc>
          <w:tcPr>
            <w:tcW w:w="3129" w:type="dxa"/>
            <w:vAlign w:val="center"/>
          </w:tcPr>
          <w:p w14:paraId="7C15AE14" w14:textId="27CD738E" w:rsidR="008C5CA7" w:rsidRDefault="00BB4664" w:rsidP="00DA20B5">
            <w:pPr>
              <w:rPr>
                <w:rFonts w:ascii="Times New Roman" w:hAnsi="Times New Roman" w:cs="Times New Roman"/>
                <w:sz w:val="24"/>
                <w:szCs w:val="24"/>
              </w:rPr>
            </w:pPr>
            <w:r>
              <w:rPr>
                <w:rFonts w:ascii="Times New Roman" w:hAnsi="Times New Roman" w:cs="Times New Roman"/>
                <w:sz w:val="24"/>
                <w:szCs w:val="24"/>
              </w:rPr>
              <w:t>10 Günden Az Çalışan Ticari Taksi ve Dolmuş Sürücüleri, Kısmi Süreli Çalışan Sanatçılar (Ek m.6)</w:t>
            </w:r>
          </w:p>
        </w:tc>
        <w:tc>
          <w:tcPr>
            <w:tcW w:w="3129" w:type="dxa"/>
            <w:vAlign w:val="center"/>
          </w:tcPr>
          <w:p w14:paraId="66C44294" w14:textId="6D0B30F5" w:rsidR="008C5CA7" w:rsidRDefault="00BB4664" w:rsidP="00DA20B5">
            <w:pPr>
              <w:rPr>
                <w:rFonts w:ascii="Times New Roman" w:hAnsi="Times New Roman" w:cs="Times New Roman"/>
                <w:sz w:val="24"/>
                <w:szCs w:val="24"/>
              </w:rPr>
            </w:pPr>
            <w:r>
              <w:rPr>
                <w:rFonts w:ascii="Times New Roman" w:hAnsi="Times New Roman" w:cs="Times New Roman"/>
                <w:sz w:val="24"/>
                <w:szCs w:val="24"/>
              </w:rPr>
              <w:t>4/1-a kapsamında isteğe bağlı</w:t>
            </w:r>
          </w:p>
        </w:tc>
        <w:tc>
          <w:tcPr>
            <w:tcW w:w="3129" w:type="dxa"/>
            <w:vAlign w:val="center"/>
          </w:tcPr>
          <w:p w14:paraId="38871B20" w14:textId="77777777" w:rsidR="008C5CA7" w:rsidRDefault="00BB4664" w:rsidP="00DA20B5">
            <w:pPr>
              <w:rPr>
                <w:rFonts w:ascii="Times New Roman" w:hAnsi="Times New Roman" w:cs="Times New Roman"/>
                <w:sz w:val="24"/>
                <w:szCs w:val="24"/>
              </w:rPr>
            </w:pPr>
            <w:r>
              <w:rPr>
                <w:rFonts w:ascii="Times New Roman" w:hAnsi="Times New Roman" w:cs="Times New Roman"/>
                <w:sz w:val="24"/>
                <w:szCs w:val="24"/>
              </w:rPr>
              <w:t xml:space="preserve">MYÖ ve GSS </w:t>
            </w:r>
          </w:p>
          <w:p w14:paraId="123B17C9" w14:textId="52612F4B" w:rsidR="00BB4664" w:rsidRDefault="00BB4664" w:rsidP="00DA20B5">
            <w:pPr>
              <w:rPr>
                <w:rFonts w:ascii="Times New Roman" w:hAnsi="Times New Roman" w:cs="Times New Roman"/>
                <w:sz w:val="24"/>
                <w:szCs w:val="24"/>
              </w:rPr>
            </w:pPr>
            <w:r>
              <w:rPr>
                <w:rFonts w:ascii="Times New Roman" w:hAnsi="Times New Roman" w:cs="Times New Roman"/>
                <w:sz w:val="24"/>
                <w:szCs w:val="24"/>
              </w:rPr>
              <w:t>(İstekleri halinde İşsizlik sigortası)</w:t>
            </w:r>
          </w:p>
        </w:tc>
      </w:tr>
      <w:tr w:rsidR="008C5CA7" w14:paraId="3DD28A03" w14:textId="77777777" w:rsidTr="00BB4664">
        <w:trPr>
          <w:trHeight w:val="601"/>
        </w:trPr>
        <w:tc>
          <w:tcPr>
            <w:tcW w:w="3129" w:type="dxa"/>
            <w:vAlign w:val="center"/>
          </w:tcPr>
          <w:p w14:paraId="7167AE35" w14:textId="50EDD8A7" w:rsidR="008C5CA7" w:rsidRDefault="00BB4664" w:rsidP="00DA20B5">
            <w:pPr>
              <w:rPr>
                <w:rFonts w:ascii="Times New Roman" w:hAnsi="Times New Roman" w:cs="Times New Roman"/>
                <w:sz w:val="24"/>
                <w:szCs w:val="24"/>
              </w:rPr>
            </w:pPr>
            <w:r>
              <w:rPr>
                <w:rFonts w:ascii="Times New Roman" w:hAnsi="Times New Roman" w:cs="Times New Roman"/>
                <w:sz w:val="24"/>
                <w:szCs w:val="24"/>
              </w:rPr>
              <w:t>Ev Hizmetlerinde 10 Günden Az Çalışanlar (Ek m.9)</w:t>
            </w:r>
          </w:p>
        </w:tc>
        <w:tc>
          <w:tcPr>
            <w:tcW w:w="3129" w:type="dxa"/>
            <w:vAlign w:val="center"/>
          </w:tcPr>
          <w:p w14:paraId="319317A6" w14:textId="5D6C13FE" w:rsidR="008C5CA7" w:rsidRDefault="00BB4664" w:rsidP="00DA20B5">
            <w:pPr>
              <w:rPr>
                <w:rFonts w:ascii="Times New Roman" w:hAnsi="Times New Roman" w:cs="Times New Roman"/>
                <w:sz w:val="24"/>
                <w:szCs w:val="24"/>
              </w:rPr>
            </w:pPr>
            <w:r>
              <w:rPr>
                <w:rFonts w:ascii="Times New Roman" w:hAnsi="Times New Roman" w:cs="Times New Roman"/>
                <w:sz w:val="24"/>
                <w:szCs w:val="24"/>
              </w:rPr>
              <w:t xml:space="preserve">4/1-a kapsamında </w:t>
            </w:r>
            <w:r>
              <w:rPr>
                <w:rFonts w:ascii="Times New Roman" w:hAnsi="Times New Roman" w:cs="Times New Roman"/>
                <w:sz w:val="24"/>
                <w:szCs w:val="24"/>
              </w:rPr>
              <w:t>zorunlu</w:t>
            </w:r>
          </w:p>
        </w:tc>
        <w:tc>
          <w:tcPr>
            <w:tcW w:w="3129" w:type="dxa"/>
            <w:vAlign w:val="center"/>
          </w:tcPr>
          <w:p w14:paraId="72FF0E3F" w14:textId="4B3353EE" w:rsidR="008C5CA7" w:rsidRDefault="00BB4664" w:rsidP="00DA20B5">
            <w:pPr>
              <w:rPr>
                <w:rFonts w:ascii="Times New Roman" w:hAnsi="Times New Roman" w:cs="Times New Roman"/>
                <w:sz w:val="24"/>
                <w:szCs w:val="24"/>
              </w:rPr>
            </w:pPr>
            <w:r>
              <w:rPr>
                <w:rFonts w:ascii="Times New Roman" w:hAnsi="Times New Roman" w:cs="Times New Roman"/>
                <w:sz w:val="24"/>
                <w:szCs w:val="24"/>
              </w:rPr>
              <w:t>İKMH</w:t>
            </w:r>
          </w:p>
        </w:tc>
      </w:tr>
      <w:tr w:rsidR="00BB4664" w14:paraId="6D084945" w14:textId="77777777" w:rsidTr="00BB4664">
        <w:trPr>
          <w:trHeight w:val="601"/>
        </w:trPr>
        <w:tc>
          <w:tcPr>
            <w:tcW w:w="3129" w:type="dxa"/>
            <w:vAlign w:val="center"/>
          </w:tcPr>
          <w:p w14:paraId="51056A22" w14:textId="7755483F" w:rsidR="00BB4664" w:rsidRDefault="00BB4664" w:rsidP="00BB4664">
            <w:pPr>
              <w:rPr>
                <w:rFonts w:ascii="Times New Roman" w:hAnsi="Times New Roman" w:cs="Times New Roman"/>
                <w:sz w:val="24"/>
                <w:szCs w:val="24"/>
              </w:rPr>
            </w:pPr>
            <w:r>
              <w:rPr>
                <w:rFonts w:ascii="Times New Roman" w:hAnsi="Times New Roman" w:cs="Times New Roman"/>
                <w:sz w:val="24"/>
                <w:szCs w:val="24"/>
              </w:rPr>
              <w:t xml:space="preserve">Ev Hizmetlerinde 10 Günden </w:t>
            </w:r>
            <w:r>
              <w:rPr>
                <w:rFonts w:ascii="Times New Roman" w:hAnsi="Times New Roman" w:cs="Times New Roman"/>
                <w:sz w:val="24"/>
                <w:szCs w:val="24"/>
              </w:rPr>
              <w:t>Fazla</w:t>
            </w:r>
            <w:r>
              <w:rPr>
                <w:rFonts w:ascii="Times New Roman" w:hAnsi="Times New Roman" w:cs="Times New Roman"/>
                <w:sz w:val="24"/>
                <w:szCs w:val="24"/>
              </w:rPr>
              <w:t xml:space="preserve"> Çalışanlar</w:t>
            </w:r>
            <w:r>
              <w:rPr>
                <w:rFonts w:ascii="Times New Roman" w:hAnsi="Times New Roman" w:cs="Times New Roman"/>
                <w:sz w:val="24"/>
                <w:szCs w:val="24"/>
              </w:rPr>
              <w:t xml:space="preserve"> </w:t>
            </w:r>
            <w:r>
              <w:rPr>
                <w:rFonts w:ascii="Times New Roman" w:hAnsi="Times New Roman" w:cs="Times New Roman"/>
                <w:sz w:val="24"/>
                <w:szCs w:val="24"/>
              </w:rPr>
              <w:t>(Ek m.9)</w:t>
            </w:r>
          </w:p>
        </w:tc>
        <w:tc>
          <w:tcPr>
            <w:tcW w:w="3129" w:type="dxa"/>
            <w:vAlign w:val="center"/>
          </w:tcPr>
          <w:p w14:paraId="57C57A69" w14:textId="779C0B5B" w:rsidR="00BB4664" w:rsidRDefault="00BB4664" w:rsidP="00BB4664">
            <w:pPr>
              <w:rPr>
                <w:rFonts w:ascii="Times New Roman" w:hAnsi="Times New Roman" w:cs="Times New Roman"/>
                <w:sz w:val="24"/>
                <w:szCs w:val="24"/>
              </w:rPr>
            </w:pPr>
            <w:r>
              <w:rPr>
                <w:rFonts w:ascii="Times New Roman" w:hAnsi="Times New Roman" w:cs="Times New Roman"/>
                <w:sz w:val="24"/>
                <w:szCs w:val="24"/>
              </w:rPr>
              <w:t>4/1-a kapsamında zorunlu</w:t>
            </w:r>
          </w:p>
        </w:tc>
        <w:tc>
          <w:tcPr>
            <w:tcW w:w="3129" w:type="dxa"/>
            <w:vAlign w:val="center"/>
          </w:tcPr>
          <w:p w14:paraId="4DF5E2BD" w14:textId="61A4CCFB" w:rsidR="00BB4664" w:rsidRDefault="00BB4664" w:rsidP="00BB4664">
            <w:pPr>
              <w:rPr>
                <w:rFonts w:ascii="Times New Roman" w:hAnsi="Times New Roman" w:cs="Times New Roman"/>
                <w:sz w:val="24"/>
                <w:szCs w:val="24"/>
              </w:rPr>
            </w:pPr>
            <w:r>
              <w:rPr>
                <w:rFonts w:ascii="Times New Roman" w:hAnsi="Times New Roman" w:cs="Times New Roman"/>
                <w:sz w:val="24"/>
                <w:szCs w:val="24"/>
              </w:rPr>
              <w:t>İKMH, Hastalık, Analık, MYÖ, GSS ve İşsizlik</w:t>
            </w:r>
          </w:p>
        </w:tc>
      </w:tr>
      <w:tr w:rsidR="00BB4664" w14:paraId="6BFBC79C" w14:textId="77777777" w:rsidTr="00BB4664">
        <w:trPr>
          <w:trHeight w:val="576"/>
        </w:trPr>
        <w:tc>
          <w:tcPr>
            <w:tcW w:w="3129" w:type="dxa"/>
            <w:vAlign w:val="center"/>
          </w:tcPr>
          <w:p w14:paraId="71EFC962" w14:textId="374685E2" w:rsidR="00BB4664" w:rsidRDefault="00BB4664" w:rsidP="00BB4664">
            <w:pPr>
              <w:rPr>
                <w:rFonts w:ascii="Times New Roman" w:hAnsi="Times New Roman" w:cs="Times New Roman"/>
                <w:sz w:val="24"/>
                <w:szCs w:val="24"/>
              </w:rPr>
            </w:pPr>
            <w:r>
              <w:rPr>
                <w:rFonts w:ascii="Times New Roman" w:hAnsi="Times New Roman" w:cs="Times New Roman"/>
                <w:sz w:val="24"/>
                <w:szCs w:val="24"/>
              </w:rPr>
              <w:t>TBMM Üyeleri ve Dışardan Bakan Atananlar</w:t>
            </w:r>
          </w:p>
        </w:tc>
        <w:tc>
          <w:tcPr>
            <w:tcW w:w="3129" w:type="dxa"/>
            <w:vAlign w:val="center"/>
          </w:tcPr>
          <w:p w14:paraId="170DB568" w14:textId="62C6795A" w:rsidR="00BB4664" w:rsidRDefault="00BB4664" w:rsidP="00BB4664">
            <w:pPr>
              <w:rPr>
                <w:rFonts w:ascii="Times New Roman" w:hAnsi="Times New Roman" w:cs="Times New Roman"/>
                <w:sz w:val="24"/>
                <w:szCs w:val="24"/>
              </w:rPr>
            </w:pPr>
            <w:r>
              <w:rPr>
                <w:rFonts w:ascii="Times New Roman" w:hAnsi="Times New Roman" w:cs="Times New Roman"/>
                <w:sz w:val="24"/>
                <w:szCs w:val="24"/>
              </w:rPr>
              <w:t>4/1-c kapsamında zorunlu</w:t>
            </w:r>
          </w:p>
        </w:tc>
        <w:tc>
          <w:tcPr>
            <w:tcW w:w="3129" w:type="dxa"/>
            <w:vAlign w:val="center"/>
          </w:tcPr>
          <w:p w14:paraId="03F5138D" w14:textId="17865DA9" w:rsidR="00BB4664" w:rsidRDefault="00BB4664" w:rsidP="00BB4664">
            <w:pPr>
              <w:rPr>
                <w:rFonts w:ascii="Times New Roman" w:hAnsi="Times New Roman" w:cs="Times New Roman"/>
                <w:sz w:val="24"/>
                <w:szCs w:val="24"/>
              </w:rPr>
            </w:pPr>
            <w:r>
              <w:rPr>
                <w:rFonts w:ascii="Times New Roman" w:hAnsi="Times New Roman" w:cs="Times New Roman"/>
                <w:sz w:val="24"/>
                <w:szCs w:val="24"/>
              </w:rPr>
              <w:t>MYÖ</w:t>
            </w:r>
          </w:p>
        </w:tc>
      </w:tr>
      <w:tr w:rsidR="00BB4664" w14:paraId="3569BE65" w14:textId="77777777" w:rsidTr="00BB4664">
        <w:trPr>
          <w:trHeight w:val="601"/>
        </w:trPr>
        <w:tc>
          <w:tcPr>
            <w:tcW w:w="3129" w:type="dxa"/>
            <w:vAlign w:val="center"/>
          </w:tcPr>
          <w:p w14:paraId="215A44C1" w14:textId="77777777" w:rsidR="00BB4664" w:rsidRDefault="00BB4664" w:rsidP="00BB4664">
            <w:pPr>
              <w:rPr>
                <w:rFonts w:ascii="Times New Roman" w:hAnsi="Times New Roman" w:cs="Times New Roman"/>
                <w:sz w:val="24"/>
                <w:szCs w:val="24"/>
              </w:rPr>
            </w:pPr>
            <w:r>
              <w:rPr>
                <w:rFonts w:ascii="Times New Roman" w:hAnsi="Times New Roman" w:cs="Times New Roman"/>
                <w:sz w:val="24"/>
                <w:szCs w:val="24"/>
              </w:rPr>
              <w:t xml:space="preserve">Güvenlik Korucuları </w:t>
            </w:r>
          </w:p>
          <w:p w14:paraId="35259F23" w14:textId="12DF7362" w:rsidR="00BB4664" w:rsidRDefault="00BB4664" w:rsidP="00BB4664">
            <w:pPr>
              <w:rPr>
                <w:rFonts w:ascii="Times New Roman" w:hAnsi="Times New Roman" w:cs="Times New Roman"/>
                <w:sz w:val="24"/>
                <w:szCs w:val="24"/>
              </w:rPr>
            </w:pPr>
            <w:r>
              <w:rPr>
                <w:rFonts w:ascii="Times New Roman" w:hAnsi="Times New Roman" w:cs="Times New Roman"/>
                <w:sz w:val="24"/>
                <w:szCs w:val="24"/>
              </w:rPr>
              <w:t>(Ek m.15)</w:t>
            </w:r>
          </w:p>
        </w:tc>
        <w:tc>
          <w:tcPr>
            <w:tcW w:w="3129" w:type="dxa"/>
            <w:vAlign w:val="center"/>
          </w:tcPr>
          <w:p w14:paraId="7F56D81B" w14:textId="15F58324" w:rsidR="00BB4664" w:rsidRDefault="00BB4664" w:rsidP="00BB4664">
            <w:pPr>
              <w:rPr>
                <w:rFonts w:ascii="Times New Roman" w:hAnsi="Times New Roman" w:cs="Times New Roman"/>
                <w:sz w:val="24"/>
                <w:szCs w:val="24"/>
              </w:rPr>
            </w:pPr>
            <w:r>
              <w:rPr>
                <w:rFonts w:ascii="Times New Roman" w:hAnsi="Times New Roman" w:cs="Times New Roman"/>
                <w:sz w:val="24"/>
                <w:szCs w:val="24"/>
              </w:rPr>
              <w:t>4/1-a kapsamında zorunlu</w:t>
            </w:r>
          </w:p>
        </w:tc>
        <w:tc>
          <w:tcPr>
            <w:tcW w:w="3129" w:type="dxa"/>
            <w:vAlign w:val="center"/>
          </w:tcPr>
          <w:p w14:paraId="41AD6E35" w14:textId="6A95EF0F" w:rsidR="00BB4664" w:rsidRDefault="00BB4664" w:rsidP="00BB4664">
            <w:pPr>
              <w:rPr>
                <w:rFonts w:ascii="Times New Roman" w:hAnsi="Times New Roman" w:cs="Times New Roman"/>
                <w:sz w:val="24"/>
                <w:szCs w:val="24"/>
              </w:rPr>
            </w:pPr>
            <w:r>
              <w:rPr>
                <w:rFonts w:ascii="Times New Roman" w:hAnsi="Times New Roman" w:cs="Times New Roman"/>
                <w:sz w:val="24"/>
                <w:szCs w:val="24"/>
              </w:rPr>
              <w:t>MYÖ ve GSS</w:t>
            </w:r>
          </w:p>
        </w:tc>
      </w:tr>
      <w:tr w:rsidR="00BB4664" w14:paraId="21F297F9" w14:textId="77777777" w:rsidTr="00BB4664">
        <w:trPr>
          <w:trHeight w:val="601"/>
        </w:trPr>
        <w:tc>
          <w:tcPr>
            <w:tcW w:w="3129" w:type="dxa"/>
            <w:vAlign w:val="center"/>
          </w:tcPr>
          <w:p w14:paraId="77FD4F0D" w14:textId="7BC8A56A" w:rsidR="00BB4664" w:rsidRDefault="00BB4664" w:rsidP="00BB4664">
            <w:pPr>
              <w:rPr>
                <w:rFonts w:ascii="Times New Roman" w:hAnsi="Times New Roman" w:cs="Times New Roman"/>
                <w:sz w:val="24"/>
                <w:szCs w:val="24"/>
              </w:rPr>
            </w:pPr>
            <w:r>
              <w:rPr>
                <w:rFonts w:ascii="Times New Roman" w:hAnsi="Times New Roman" w:cs="Times New Roman"/>
                <w:sz w:val="24"/>
                <w:szCs w:val="24"/>
              </w:rPr>
              <w:t>Yurtdışında İş Alan Türk Müteahhitlerin Yanında Çalışan Türk İşçileri (m.5/g)</w:t>
            </w:r>
          </w:p>
        </w:tc>
        <w:tc>
          <w:tcPr>
            <w:tcW w:w="3129" w:type="dxa"/>
            <w:vAlign w:val="center"/>
          </w:tcPr>
          <w:p w14:paraId="4BCE8B1A" w14:textId="5A6B2DF2" w:rsidR="00BB4664" w:rsidRDefault="00BB4664" w:rsidP="00BB4664">
            <w:pPr>
              <w:rPr>
                <w:rFonts w:ascii="Times New Roman" w:hAnsi="Times New Roman" w:cs="Times New Roman"/>
                <w:sz w:val="24"/>
                <w:szCs w:val="24"/>
              </w:rPr>
            </w:pPr>
            <w:r>
              <w:rPr>
                <w:rFonts w:ascii="Times New Roman" w:hAnsi="Times New Roman" w:cs="Times New Roman"/>
                <w:sz w:val="24"/>
                <w:szCs w:val="24"/>
              </w:rPr>
              <w:t>4/1-a kapsamında zorunlu</w:t>
            </w:r>
            <w:r>
              <w:rPr>
                <w:rFonts w:ascii="Times New Roman" w:hAnsi="Times New Roman" w:cs="Times New Roman"/>
                <w:sz w:val="24"/>
                <w:szCs w:val="24"/>
              </w:rPr>
              <w:t>/isteğe bağlı</w:t>
            </w:r>
          </w:p>
        </w:tc>
        <w:tc>
          <w:tcPr>
            <w:tcW w:w="3129" w:type="dxa"/>
            <w:vAlign w:val="center"/>
          </w:tcPr>
          <w:p w14:paraId="7DFD19E6" w14:textId="77777777" w:rsidR="00BB4664" w:rsidRDefault="00BB4664" w:rsidP="00BB4664">
            <w:pPr>
              <w:rPr>
                <w:rFonts w:ascii="Times New Roman" w:hAnsi="Times New Roman" w:cs="Times New Roman"/>
                <w:sz w:val="24"/>
                <w:szCs w:val="24"/>
              </w:rPr>
            </w:pPr>
            <w:r>
              <w:rPr>
                <w:rFonts w:ascii="Times New Roman" w:hAnsi="Times New Roman" w:cs="Times New Roman"/>
                <w:sz w:val="24"/>
                <w:szCs w:val="24"/>
              </w:rPr>
              <w:t>İKMH, Hastalık, Analık ve GSS bakımından zorunlu.</w:t>
            </w:r>
          </w:p>
          <w:p w14:paraId="4DBB3524" w14:textId="5EA42C24" w:rsidR="00BB4664" w:rsidRDefault="00BB4664" w:rsidP="00BB4664">
            <w:pPr>
              <w:rPr>
                <w:rFonts w:ascii="Times New Roman" w:hAnsi="Times New Roman" w:cs="Times New Roman"/>
                <w:sz w:val="24"/>
                <w:szCs w:val="24"/>
              </w:rPr>
            </w:pPr>
            <w:r>
              <w:rPr>
                <w:rFonts w:ascii="Times New Roman" w:hAnsi="Times New Roman" w:cs="Times New Roman"/>
                <w:sz w:val="24"/>
                <w:szCs w:val="24"/>
              </w:rPr>
              <w:t>MYÖ sigortaları bakımından isteğe bağlı</w:t>
            </w:r>
          </w:p>
        </w:tc>
      </w:tr>
      <w:tr w:rsidR="00BB4664" w14:paraId="49AF3D7C" w14:textId="77777777" w:rsidTr="00BB4664">
        <w:trPr>
          <w:trHeight w:val="601"/>
        </w:trPr>
        <w:tc>
          <w:tcPr>
            <w:tcW w:w="3129" w:type="dxa"/>
            <w:vAlign w:val="center"/>
          </w:tcPr>
          <w:p w14:paraId="5370F632" w14:textId="3831E38F" w:rsidR="00BB4664" w:rsidRDefault="00BB4664" w:rsidP="00BB4664">
            <w:pPr>
              <w:rPr>
                <w:rFonts w:ascii="Times New Roman" w:hAnsi="Times New Roman" w:cs="Times New Roman"/>
                <w:sz w:val="24"/>
                <w:szCs w:val="24"/>
              </w:rPr>
            </w:pPr>
            <w:r>
              <w:rPr>
                <w:rFonts w:ascii="Times New Roman" w:hAnsi="Times New Roman" w:cs="Times New Roman"/>
                <w:sz w:val="24"/>
                <w:szCs w:val="24"/>
              </w:rPr>
              <w:t>Çarşı ve Mahalle Bekçileri</w:t>
            </w:r>
          </w:p>
        </w:tc>
        <w:tc>
          <w:tcPr>
            <w:tcW w:w="3129" w:type="dxa"/>
            <w:vAlign w:val="center"/>
          </w:tcPr>
          <w:p w14:paraId="2FA1AE96" w14:textId="23513B72" w:rsidR="00BB4664" w:rsidRDefault="00BB4664" w:rsidP="00BB4664">
            <w:pPr>
              <w:rPr>
                <w:rFonts w:ascii="Times New Roman" w:hAnsi="Times New Roman" w:cs="Times New Roman"/>
                <w:sz w:val="24"/>
                <w:szCs w:val="24"/>
              </w:rPr>
            </w:pPr>
            <w:r>
              <w:rPr>
                <w:rFonts w:ascii="Times New Roman" w:hAnsi="Times New Roman" w:cs="Times New Roman"/>
                <w:sz w:val="24"/>
                <w:szCs w:val="24"/>
              </w:rPr>
              <w:t>4/1-a kapsamında zorunlu</w:t>
            </w:r>
          </w:p>
        </w:tc>
        <w:tc>
          <w:tcPr>
            <w:tcW w:w="3129" w:type="dxa"/>
            <w:vAlign w:val="center"/>
          </w:tcPr>
          <w:p w14:paraId="68B382D6" w14:textId="072671FD" w:rsidR="00BB4664" w:rsidRDefault="00BB4664" w:rsidP="00BB4664">
            <w:pPr>
              <w:rPr>
                <w:rFonts w:ascii="Times New Roman" w:hAnsi="Times New Roman" w:cs="Times New Roman"/>
                <w:sz w:val="24"/>
                <w:szCs w:val="24"/>
              </w:rPr>
            </w:pPr>
            <w:r>
              <w:rPr>
                <w:rFonts w:ascii="Times New Roman" w:hAnsi="Times New Roman" w:cs="Times New Roman"/>
                <w:sz w:val="24"/>
                <w:szCs w:val="24"/>
              </w:rPr>
              <w:t>MYÖ ve GSS</w:t>
            </w:r>
          </w:p>
        </w:tc>
      </w:tr>
      <w:tr w:rsidR="00BB4664" w14:paraId="02C12829" w14:textId="77777777" w:rsidTr="00BB4664">
        <w:trPr>
          <w:trHeight w:val="601"/>
        </w:trPr>
        <w:tc>
          <w:tcPr>
            <w:tcW w:w="3129" w:type="dxa"/>
            <w:vAlign w:val="center"/>
          </w:tcPr>
          <w:p w14:paraId="3DA019A7" w14:textId="0FFA0B91" w:rsidR="00BB4664" w:rsidRDefault="00BB4664" w:rsidP="00BB4664">
            <w:pPr>
              <w:rPr>
                <w:rFonts w:ascii="Times New Roman" w:hAnsi="Times New Roman" w:cs="Times New Roman"/>
                <w:sz w:val="24"/>
                <w:szCs w:val="24"/>
              </w:rPr>
            </w:pPr>
            <w:r>
              <w:rPr>
                <w:rFonts w:ascii="Times New Roman" w:hAnsi="Times New Roman" w:cs="Times New Roman"/>
                <w:sz w:val="24"/>
                <w:szCs w:val="24"/>
              </w:rPr>
              <w:t>Köy ve Mahalle Muhtarları</w:t>
            </w:r>
          </w:p>
        </w:tc>
        <w:tc>
          <w:tcPr>
            <w:tcW w:w="3129" w:type="dxa"/>
            <w:vAlign w:val="center"/>
          </w:tcPr>
          <w:p w14:paraId="42050312" w14:textId="24D20980" w:rsidR="00BB4664" w:rsidRDefault="00BB4664" w:rsidP="00BB4664">
            <w:pPr>
              <w:rPr>
                <w:rFonts w:ascii="Times New Roman" w:hAnsi="Times New Roman" w:cs="Times New Roman"/>
                <w:sz w:val="24"/>
                <w:szCs w:val="24"/>
              </w:rPr>
            </w:pPr>
            <w:r>
              <w:rPr>
                <w:rFonts w:ascii="Times New Roman" w:hAnsi="Times New Roman" w:cs="Times New Roman"/>
                <w:sz w:val="24"/>
                <w:szCs w:val="24"/>
              </w:rPr>
              <w:t>4/1</w:t>
            </w:r>
            <w:r>
              <w:rPr>
                <w:rFonts w:ascii="Times New Roman" w:hAnsi="Times New Roman" w:cs="Times New Roman"/>
                <w:sz w:val="24"/>
                <w:szCs w:val="24"/>
              </w:rPr>
              <w:t xml:space="preserve">-b </w:t>
            </w:r>
            <w:r>
              <w:rPr>
                <w:rFonts w:ascii="Times New Roman" w:hAnsi="Times New Roman" w:cs="Times New Roman"/>
                <w:sz w:val="24"/>
                <w:szCs w:val="24"/>
              </w:rPr>
              <w:t>kapsamında zorunlu</w:t>
            </w:r>
          </w:p>
        </w:tc>
        <w:tc>
          <w:tcPr>
            <w:tcW w:w="3129" w:type="dxa"/>
            <w:vAlign w:val="center"/>
          </w:tcPr>
          <w:p w14:paraId="5553967D" w14:textId="7557FF6E" w:rsidR="00BB4664" w:rsidRDefault="00BB4664" w:rsidP="00BB4664">
            <w:pPr>
              <w:rPr>
                <w:rFonts w:ascii="Times New Roman" w:hAnsi="Times New Roman" w:cs="Times New Roman"/>
                <w:sz w:val="24"/>
                <w:szCs w:val="24"/>
              </w:rPr>
            </w:pPr>
            <w:r>
              <w:rPr>
                <w:rFonts w:ascii="Times New Roman" w:hAnsi="Times New Roman" w:cs="Times New Roman"/>
                <w:sz w:val="24"/>
                <w:szCs w:val="24"/>
              </w:rPr>
              <w:t>İKMH, Analık, MYÖ ve GSS</w:t>
            </w:r>
          </w:p>
        </w:tc>
      </w:tr>
      <w:tr w:rsidR="00BB4664" w14:paraId="0B4E6BBF" w14:textId="77777777" w:rsidTr="00BB4664">
        <w:trPr>
          <w:trHeight w:val="601"/>
        </w:trPr>
        <w:tc>
          <w:tcPr>
            <w:tcW w:w="3129" w:type="dxa"/>
            <w:vAlign w:val="center"/>
          </w:tcPr>
          <w:p w14:paraId="5D150F13" w14:textId="658F1DC7" w:rsidR="00BB4664" w:rsidRDefault="00BB4664" w:rsidP="00BB4664">
            <w:pPr>
              <w:rPr>
                <w:rFonts w:ascii="Times New Roman" w:hAnsi="Times New Roman" w:cs="Times New Roman"/>
                <w:sz w:val="24"/>
                <w:szCs w:val="24"/>
              </w:rPr>
            </w:pPr>
            <w:r>
              <w:rPr>
                <w:rFonts w:ascii="Times New Roman" w:hAnsi="Times New Roman" w:cs="Times New Roman"/>
                <w:sz w:val="24"/>
                <w:szCs w:val="24"/>
              </w:rPr>
              <w:t>Sosyal Güvenlik Destek Primi Ödeyerek Çalışanlar</w:t>
            </w:r>
          </w:p>
        </w:tc>
        <w:tc>
          <w:tcPr>
            <w:tcW w:w="3129" w:type="dxa"/>
            <w:vAlign w:val="center"/>
          </w:tcPr>
          <w:p w14:paraId="0BF026A5" w14:textId="7706F102" w:rsidR="00BB4664" w:rsidRDefault="00BB4664" w:rsidP="00BB4664">
            <w:pPr>
              <w:rPr>
                <w:rFonts w:ascii="Times New Roman" w:hAnsi="Times New Roman" w:cs="Times New Roman"/>
                <w:sz w:val="24"/>
                <w:szCs w:val="24"/>
              </w:rPr>
            </w:pPr>
            <w:r>
              <w:rPr>
                <w:rFonts w:ascii="Times New Roman" w:hAnsi="Times New Roman" w:cs="Times New Roman"/>
                <w:sz w:val="24"/>
                <w:szCs w:val="24"/>
              </w:rPr>
              <w:t>4/1-a kapsamında zorunlu</w:t>
            </w:r>
          </w:p>
        </w:tc>
        <w:tc>
          <w:tcPr>
            <w:tcW w:w="3129" w:type="dxa"/>
            <w:vAlign w:val="center"/>
          </w:tcPr>
          <w:p w14:paraId="17073A25" w14:textId="512E6F65" w:rsidR="00BB4664" w:rsidRDefault="00BB4664" w:rsidP="00BB4664">
            <w:pPr>
              <w:rPr>
                <w:rFonts w:ascii="Times New Roman" w:hAnsi="Times New Roman" w:cs="Times New Roman"/>
                <w:sz w:val="24"/>
                <w:szCs w:val="24"/>
              </w:rPr>
            </w:pPr>
            <w:r>
              <w:rPr>
                <w:rFonts w:ascii="Times New Roman" w:hAnsi="Times New Roman" w:cs="Times New Roman"/>
                <w:sz w:val="24"/>
                <w:szCs w:val="24"/>
              </w:rPr>
              <w:t>İKMH</w:t>
            </w:r>
          </w:p>
        </w:tc>
      </w:tr>
    </w:tbl>
    <w:p w14:paraId="3B193E8A" w14:textId="7D7467E1" w:rsidR="008C5CA7" w:rsidRDefault="008C5CA7" w:rsidP="00501E2F">
      <w:pPr>
        <w:spacing w:before="240"/>
        <w:jc w:val="both"/>
        <w:rPr>
          <w:rFonts w:ascii="Times New Roman" w:hAnsi="Times New Roman" w:cs="Times New Roman"/>
          <w:sz w:val="24"/>
          <w:szCs w:val="24"/>
        </w:rPr>
      </w:pPr>
      <w:r w:rsidRPr="00DA20B5">
        <w:rPr>
          <w:rFonts w:ascii="Times New Roman" w:hAnsi="Times New Roman" w:cs="Times New Roman"/>
          <w:b/>
          <w:bCs/>
          <w:sz w:val="24"/>
          <w:szCs w:val="24"/>
        </w:rPr>
        <w:t>İKMH:</w:t>
      </w:r>
      <w:r>
        <w:rPr>
          <w:rFonts w:ascii="Times New Roman" w:hAnsi="Times New Roman" w:cs="Times New Roman"/>
          <w:sz w:val="24"/>
          <w:szCs w:val="24"/>
        </w:rPr>
        <w:t xml:space="preserve"> İş Kazaları ve Meslek Hastalıkları Sigortaları </w:t>
      </w:r>
    </w:p>
    <w:p w14:paraId="5280F4CC" w14:textId="77777777" w:rsidR="008C5CA7" w:rsidRDefault="008C5CA7" w:rsidP="008C5CA7">
      <w:pPr>
        <w:rPr>
          <w:rFonts w:ascii="Times New Roman" w:hAnsi="Times New Roman" w:cs="Times New Roman"/>
          <w:sz w:val="24"/>
          <w:szCs w:val="24"/>
        </w:rPr>
      </w:pPr>
      <w:r w:rsidRPr="00DA20B5">
        <w:rPr>
          <w:rFonts w:ascii="Times New Roman" w:hAnsi="Times New Roman" w:cs="Times New Roman"/>
          <w:b/>
          <w:bCs/>
          <w:sz w:val="24"/>
          <w:szCs w:val="24"/>
        </w:rPr>
        <w:t xml:space="preserve">MYÖ: </w:t>
      </w:r>
      <w:r>
        <w:rPr>
          <w:rFonts w:ascii="Times New Roman" w:hAnsi="Times New Roman" w:cs="Times New Roman"/>
          <w:sz w:val="24"/>
          <w:szCs w:val="24"/>
        </w:rPr>
        <w:t>Malullük, Yaşlılık ve Ölüm Sigortaları</w:t>
      </w:r>
    </w:p>
    <w:p w14:paraId="628BBA76" w14:textId="7AE1C267" w:rsidR="008C5CA7" w:rsidRPr="008C5CA7" w:rsidRDefault="008C5CA7" w:rsidP="00DA20B5">
      <w:pPr>
        <w:rPr>
          <w:rFonts w:ascii="Times New Roman" w:hAnsi="Times New Roman" w:cs="Times New Roman"/>
          <w:sz w:val="24"/>
          <w:szCs w:val="24"/>
        </w:rPr>
      </w:pPr>
      <w:r>
        <w:rPr>
          <w:rFonts w:ascii="Times New Roman" w:hAnsi="Times New Roman" w:cs="Times New Roman"/>
          <w:b/>
          <w:bCs/>
          <w:sz w:val="24"/>
          <w:szCs w:val="24"/>
        </w:rPr>
        <w:t xml:space="preserve">GSS: </w:t>
      </w:r>
      <w:r>
        <w:rPr>
          <w:rFonts w:ascii="Times New Roman" w:hAnsi="Times New Roman" w:cs="Times New Roman"/>
          <w:sz w:val="24"/>
          <w:szCs w:val="24"/>
        </w:rPr>
        <w:t>Genel Sağlık Sigortası</w:t>
      </w:r>
    </w:p>
    <w:sectPr w:rsidR="008C5CA7" w:rsidRPr="008C5CA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F443FE"/>
    <w:multiLevelType w:val="hybridMultilevel"/>
    <w:tmpl w:val="3C2AA1BC"/>
    <w:lvl w:ilvl="0" w:tplc="38EE535C">
      <w:start w:val="1"/>
      <w:numFmt w:val="bullet"/>
      <w:lvlText w:val=""/>
      <w:lvlJc w:val="left"/>
      <w:pPr>
        <w:tabs>
          <w:tab w:val="num" w:pos="720"/>
        </w:tabs>
        <w:ind w:left="720" w:hanging="360"/>
      </w:pPr>
      <w:rPr>
        <w:rFonts w:ascii="Wingdings 2" w:hAnsi="Wingdings 2" w:hint="default"/>
      </w:rPr>
    </w:lvl>
    <w:lvl w:ilvl="1" w:tplc="84C84F24">
      <w:start w:val="1"/>
      <w:numFmt w:val="bullet"/>
      <w:lvlText w:val=""/>
      <w:lvlJc w:val="left"/>
      <w:pPr>
        <w:tabs>
          <w:tab w:val="num" w:pos="1440"/>
        </w:tabs>
        <w:ind w:left="1440" w:hanging="360"/>
      </w:pPr>
      <w:rPr>
        <w:rFonts w:ascii="Wingdings 2" w:hAnsi="Wingdings 2" w:hint="default"/>
      </w:rPr>
    </w:lvl>
    <w:lvl w:ilvl="2" w:tplc="697C1FA6" w:tentative="1">
      <w:start w:val="1"/>
      <w:numFmt w:val="bullet"/>
      <w:lvlText w:val=""/>
      <w:lvlJc w:val="left"/>
      <w:pPr>
        <w:tabs>
          <w:tab w:val="num" w:pos="2160"/>
        </w:tabs>
        <w:ind w:left="2160" w:hanging="360"/>
      </w:pPr>
      <w:rPr>
        <w:rFonts w:ascii="Wingdings 2" w:hAnsi="Wingdings 2" w:hint="default"/>
      </w:rPr>
    </w:lvl>
    <w:lvl w:ilvl="3" w:tplc="97FACD40" w:tentative="1">
      <w:start w:val="1"/>
      <w:numFmt w:val="bullet"/>
      <w:lvlText w:val=""/>
      <w:lvlJc w:val="left"/>
      <w:pPr>
        <w:tabs>
          <w:tab w:val="num" w:pos="2880"/>
        </w:tabs>
        <w:ind w:left="2880" w:hanging="360"/>
      </w:pPr>
      <w:rPr>
        <w:rFonts w:ascii="Wingdings 2" w:hAnsi="Wingdings 2" w:hint="default"/>
      </w:rPr>
    </w:lvl>
    <w:lvl w:ilvl="4" w:tplc="8DD4828E" w:tentative="1">
      <w:start w:val="1"/>
      <w:numFmt w:val="bullet"/>
      <w:lvlText w:val=""/>
      <w:lvlJc w:val="left"/>
      <w:pPr>
        <w:tabs>
          <w:tab w:val="num" w:pos="3600"/>
        </w:tabs>
        <w:ind w:left="3600" w:hanging="360"/>
      </w:pPr>
      <w:rPr>
        <w:rFonts w:ascii="Wingdings 2" w:hAnsi="Wingdings 2" w:hint="default"/>
      </w:rPr>
    </w:lvl>
    <w:lvl w:ilvl="5" w:tplc="F84AD1A6" w:tentative="1">
      <w:start w:val="1"/>
      <w:numFmt w:val="bullet"/>
      <w:lvlText w:val=""/>
      <w:lvlJc w:val="left"/>
      <w:pPr>
        <w:tabs>
          <w:tab w:val="num" w:pos="4320"/>
        </w:tabs>
        <w:ind w:left="4320" w:hanging="360"/>
      </w:pPr>
      <w:rPr>
        <w:rFonts w:ascii="Wingdings 2" w:hAnsi="Wingdings 2" w:hint="default"/>
      </w:rPr>
    </w:lvl>
    <w:lvl w:ilvl="6" w:tplc="8C947262" w:tentative="1">
      <w:start w:val="1"/>
      <w:numFmt w:val="bullet"/>
      <w:lvlText w:val=""/>
      <w:lvlJc w:val="left"/>
      <w:pPr>
        <w:tabs>
          <w:tab w:val="num" w:pos="5040"/>
        </w:tabs>
        <w:ind w:left="5040" w:hanging="360"/>
      </w:pPr>
      <w:rPr>
        <w:rFonts w:ascii="Wingdings 2" w:hAnsi="Wingdings 2" w:hint="default"/>
      </w:rPr>
    </w:lvl>
    <w:lvl w:ilvl="7" w:tplc="98A2F334" w:tentative="1">
      <w:start w:val="1"/>
      <w:numFmt w:val="bullet"/>
      <w:lvlText w:val=""/>
      <w:lvlJc w:val="left"/>
      <w:pPr>
        <w:tabs>
          <w:tab w:val="num" w:pos="5760"/>
        </w:tabs>
        <w:ind w:left="5760" w:hanging="360"/>
      </w:pPr>
      <w:rPr>
        <w:rFonts w:ascii="Wingdings 2" w:hAnsi="Wingdings 2" w:hint="default"/>
      </w:rPr>
    </w:lvl>
    <w:lvl w:ilvl="8" w:tplc="AB6CF8F8"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22F95D16"/>
    <w:multiLevelType w:val="hybridMultilevel"/>
    <w:tmpl w:val="E236E0C2"/>
    <w:lvl w:ilvl="0" w:tplc="0F266B0A">
      <w:start w:val="1"/>
      <w:numFmt w:val="bullet"/>
      <w:lvlText w:val=""/>
      <w:lvlJc w:val="left"/>
      <w:pPr>
        <w:tabs>
          <w:tab w:val="num" w:pos="720"/>
        </w:tabs>
        <w:ind w:left="720" w:hanging="360"/>
      </w:pPr>
      <w:rPr>
        <w:rFonts w:ascii="Wingdings 2" w:hAnsi="Wingdings 2" w:hint="default"/>
      </w:rPr>
    </w:lvl>
    <w:lvl w:ilvl="1" w:tplc="DA5CAD82">
      <w:start w:val="1"/>
      <w:numFmt w:val="bullet"/>
      <w:lvlText w:val=""/>
      <w:lvlJc w:val="left"/>
      <w:pPr>
        <w:tabs>
          <w:tab w:val="num" w:pos="1440"/>
        </w:tabs>
        <w:ind w:left="1440" w:hanging="360"/>
      </w:pPr>
      <w:rPr>
        <w:rFonts w:ascii="Wingdings 2" w:hAnsi="Wingdings 2" w:hint="default"/>
      </w:rPr>
    </w:lvl>
    <w:lvl w:ilvl="2" w:tplc="E0E43D38" w:tentative="1">
      <w:start w:val="1"/>
      <w:numFmt w:val="bullet"/>
      <w:lvlText w:val=""/>
      <w:lvlJc w:val="left"/>
      <w:pPr>
        <w:tabs>
          <w:tab w:val="num" w:pos="2160"/>
        </w:tabs>
        <w:ind w:left="2160" w:hanging="360"/>
      </w:pPr>
      <w:rPr>
        <w:rFonts w:ascii="Wingdings 2" w:hAnsi="Wingdings 2" w:hint="default"/>
      </w:rPr>
    </w:lvl>
    <w:lvl w:ilvl="3" w:tplc="FFF4B7D0" w:tentative="1">
      <w:start w:val="1"/>
      <w:numFmt w:val="bullet"/>
      <w:lvlText w:val=""/>
      <w:lvlJc w:val="left"/>
      <w:pPr>
        <w:tabs>
          <w:tab w:val="num" w:pos="2880"/>
        </w:tabs>
        <w:ind w:left="2880" w:hanging="360"/>
      </w:pPr>
      <w:rPr>
        <w:rFonts w:ascii="Wingdings 2" w:hAnsi="Wingdings 2" w:hint="default"/>
      </w:rPr>
    </w:lvl>
    <w:lvl w:ilvl="4" w:tplc="517C9738" w:tentative="1">
      <w:start w:val="1"/>
      <w:numFmt w:val="bullet"/>
      <w:lvlText w:val=""/>
      <w:lvlJc w:val="left"/>
      <w:pPr>
        <w:tabs>
          <w:tab w:val="num" w:pos="3600"/>
        </w:tabs>
        <w:ind w:left="3600" w:hanging="360"/>
      </w:pPr>
      <w:rPr>
        <w:rFonts w:ascii="Wingdings 2" w:hAnsi="Wingdings 2" w:hint="default"/>
      </w:rPr>
    </w:lvl>
    <w:lvl w:ilvl="5" w:tplc="A88CA84A" w:tentative="1">
      <w:start w:val="1"/>
      <w:numFmt w:val="bullet"/>
      <w:lvlText w:val=""/>
      <w:lvlJc w:val="left"/>
      <w:pPr>
        <w:tabs>
          <w:tab w:val="num" w:pos="4320"/>
        </w:tabs>
        <w:ind w:left="4320" w:hanging="360"/>
      </w:pPr>
      <w:rPr>
        <w:rFonts w:ascii="Wingdings 2" w:hAnsi="Wingdings 2" w:hint="default"/>
      </w:rPr>
    </w:lvl>
    <w:lvl w:ilvl="6" w:tplc="AB22E976" w:tentative="1">
      <w:start w:val="1"/>
      <w:numFmt w:val="bullet"/>
      <w:lvlText w:val=""/>
      <w:lvlJc w:val="left"/>
      <w:pPr>
        <w:tabs>
          <w:tab w:val="num" w:pos="5040"/>
        </w:tabs>
        <w:ind w:left="5040" w:hanging="360"/>
      </w:pPr>
      <w:rPr>
        <w:rFonts w:ascii="Wingdings 2" w:hAnsi="Wingdings 2" w:hint="default"/>
      </w:rPr>
    </w:lvl>
    <w:lvl w:ilvl="7" w:tplc="11F8D670" w:tentative="1">
      <w:start w:val="1"/>
      <w:numFmt w:val="bullet"/>
      <w:lvlText w:val=""/>
      <w:lvlJc w:val="left"/>
      <w:pPr>
        <w:tabs>
          <w:tab w:val="num" w:pos="5760"/>
        </w:tabs>
        <w:ind w:left="5760" w:hanging="360"/>
      </w:pPr>
      <w:rPr>
        <w:rFonts w:ascii="Wingdings 2" w:hAnsi="Wingdings 2" w:hint="default"/>
      </w:rPr>
    </w:lvl>
    <w:lvl w:ilvl="8" w:tplc="1056FE9C" w:tentative="1">
      <w:start w:val="1"/>
      <w:numFmt w:val="bullet"/>
      <w:lvlText w:val=""/>
      <w:lvlJc w:val="left"/>
      <w:pPr>
        <w:tabs>
          <w:tab w:val="num" w:pos="6480"/>
        </w:tabs>
        <w:ind w:left="6480" w:hanging="360"/>
      </w:pPr>
      <w:rPr>
        <w:rFonts w:ascii="Wingdings 2" w:hAnsi="Wingdings 2" w:hint="default"/>
      </w:rPr>
    </w:lvl>
  </w:abstractNum>
  <w:abstractNum w:abstractNumId="2" w15:restartNumberingAfterBreak="0">
    <w:nsid w:val="2D723029"/>
    <w:multiLevelType w:val="hybridMultilevel"/>
    <w:tmpl w:val="B376274A"/>
    <w:lvl w:ilvl="0" w:tplc="AC4205A8">
      <w:start w:val="1"/>
      <w:numFmt w:val="bullet"/>
      <w:lvlText w:val=""/>
      <w:lvlJc w:val="left"/>
      <w:pPr>
        <w:tabs>
          <w:tab w:val="num" w:pos="720"/>
        </w:tabs>
        <w:ind w:left="720" w:hanging="360"/>
      </w:pPr>
      <w:rPr>
        <w:rFonts w:ascii="Wingdings 2" w:hAnsi="Wingdings 2" w:hint="default"/>
      </w:rPr>
    </w:lvl>
    <w:lvl w:ilvl="1" w:tplc="61A21408">
      <w:numFmt w:val="bullet"/>
      <w:lvlText w:val=""/>
      <w:lvlJc w:val="left"/>
      <w:pPr>
        <w:tabs>
          <w:tab w:val="num" w:pos="1440"/>
        </w:tabs>
        <w:ind w:left="1440" w:hanging="360"/>
      </w:pPr>
      <w:rPr>
        <w:rFonts w:ascii="Wingdings 2" w:hAnsi="Wingdings 2" w:hint="default"/>
      </w:rPr>
    </w:lvl>
    <w:lvl w:ilvl="2" w:tplc="C150C4C2" w:tentative="1">
      <w:start w:val="1"/>
      <w:numFmt w:val="bullet"/>
      <w:lvlText w:val=""/>
      <w:lvlJc w:val="left"/>
      <w:pPr>
        <w:tabs>
          <w:tab w:val="num" w:pos="2160"/>
        </w:tabs>
        <w:ind w:left="2160" w:hanging="360"/>
      </w:pPr>
      <w:rPr>
        <w:rFonts w:ascii="Wingdings 2" w:hAnsi="Wingdings 2" w:hint="default"/>
      </w:rPr>
    </w:lvl>
    <w:lvl w:ilvl="3" w:tplc="E64C8FB2" w:tentative="1">
      <w:start w:val="1"/>
      <w:numFmt w:val="bullet"/>
      <w:lvlText w:val=""/>
      <w:lvlJc w:val="left"/>
      <w:pPr>
        <w:tabs>
          <w:tab w:val="num" w:pos="2880"/>
        </w:tabs>
        <w:ind w:left="2880" w:hanging="360"/>
      </w:pPr>
      <w:rPr>
        <w:rFonts w:ascii="Wingdings 2" w:hAnsi="Wingdings 2" w:hint="default"/>
      </w:rPr>
    </w:lvl>
    <w:lvl w:ilvl="4" w:tplc="2A8A3FD6" w:tentative="1">
      <w:start w:val="1"/>
      <w:numFmt w:val="bullet"/>
      <w:lvlText w:val=""/>
      <w:lvlJc w:val="left"/>
      <w:pPr>
        <w:tabs>
          <w:tab w:val="num" w:pos="3600"/>
        </w:tabs>
        <w:ind w:left="3600" w:hanging="360"/>
      </w:pPr>
      <w:rPr>
        <w:rFonts w:ascii="Wingdings 2" w:hAnsi="Wingdings 2" w:hint="default"/>
      </w:rPr>
    </w:lvl>
    <w:lvl w:ilvl="5" w:tplc="6546CB14" w:tentative="1">
      <w:start w:val="1"/>
      <w:numFmt w:val="bullet"/>
      <w:lvlText w:val=""/>
      <w:lvlJc w:val="left"/>
      <w:pPr>
        <w:tabs>
          <w:tab w:val="num" w:pos="4320"/>
        </w:tabs>
        <w:ind w:left="4320" w:hanging="360"/>
      </w:pPr>
      <w:rPr>
        <w:rFonts w:ascii="Wingdings 2" w:hAnsi="Wingdings 2" w:hint="default"/>
      </w:rPr>
    </w:lvl>
    <w:lvl w:ilvl="6" w:tplc="3494781C" w:tentative="1">
      <w:start w:val="1"/>
      <w:numFmt w:val="bullet"/>
      <w:lvlText w:val=""/>
      <w:lvlJc w:val="left"/>
      <w:pPr>
        <w:tabs>
          <w:tab w:val="num" w:pos="5040"/>
        </w:tabs>
        <w:ind w:left="5040" w:hanging="360"/>
      </w:pPr>
      <w:rPr>
        <w:rFonts w:ascii="Wingdings 2" w:hAnsi="Wingdings 2" w:hint="default"/>
      </w:rPr>
    </w:lvl>
    <w:lvl w:ilvl="7" w:tplc="2C2A8EF4" w:tentative="1">
      <w:start w:val="1"/>
      <w:numFmt w:val="bullet"/>
      <w:lvlText w:val=""/>
      <w:lvlJc w:val="left"/>
      <w:pPr>
        <w:tabs>
          <w:tab w:val="num" w:pos="5760"/>
        </w:tabs>
        <w:ind w:left="5760" w:hanging="360"/>
      </w:pPr>
      <w:rPr>
        <w:rFonts w:ascii="Wingdings 2" w:hAnsi="Wingdings 2" w:hint="default"/>
      </w:rPr>
    </w:lvl>
    <w:lvl w:ilvl="8" w:tplc="C268CCD8" w:tentative="1">
      <w:start w:val="1"/>
      <w:numFmt w:val="bullet"/>
      <w:lvlText w:val=""/>
      <w:lvlJc w:val="left"/>
      <w:pPr>
        <w:tabs>
          <w:tab w:val="num" w:pos="6480"/>
        </w:tabs>
        <w:ind w:left="6480" w:hanging="360"/>
      </w:pPr>
      <w:rPr>
        <w:rFonts w:ascii="Wingdings 2" w:hAnsi="Wingdings 2" w:hint="default"/>
      </w:rPr>
    </w:lvl>
  </w:abstractNum>
  <w:abstractNum w:abstractNumId="3" w15:restartNumberingAfterBreak="0">
    <w:nsid w:val="32005BCB"/>
    <w:multiLevelType w:val="hybridMultilevel"/>
    <w:tmpl w:val="764A6956"/>
    <w:lvl w:ilvl="0" w:tplc="758011FA">
      <w:start w:val="1"/>
      <w:numFmt w:val="bullet"/>
      <w:lvlText w:val=""/>
      <w:lvlJc w:val="left"/>
      <w:pPr>
        <w:tabs>
          <w:tab w:val="num" w:pos="720"/>
        </w:tabs>
        <w:ind w:left="720" w:hanging="360"/>
      </w:pPr>
      <w:rPr>
        <w:rFonts w:ascii="Wingdings 2" w:hAnsi="Wingdings 2" w:hint="default"/>
      </w:rPr>
    </w:lvl>
    <w:lvl w:ilvl="1" w:tplc="07021336">
      <w:numFmt w:val="bullet"/>
      <w:lvlText w:val=""/>
      <w:lvlJc w:val="left"/>
      <w:pPr>
        <w:tabs>
          <w:tab w:val="num" w:pos="1440"/>
        </w:tabs>
        <w:ind w:left="1440" w:hanging="360"/>
      </w:pPr>
      <w:rPr>
        <w:rFonts w:ascii="Wingdings 2" w:hAnsi="Wingdings 2" w:hint="default"/>
      </w:rPr>
    </w:lvl>
    <w:lvl w:ilvl="2" w:tplc="832CD916">
      <w:numFmt w:val="bullet"/>
      <w:lvlText w:val=""/>
      <w:lvlJc w:val="left"/>
      <w:pPr>
        <w:tabs>
          <w:tab w:val="num" w:pos="2160"/>
        </w:tabs>
        <w:ind w:left="2160" w:hanging="360"/>
      </w:pPr>
      <w:rPr>
        <w:rFonts w:ascii="Wingdings 2" w:hAnsi="Wingdings 2" w:hint="default"/>
      </w:rPr>
    </w:lvl>
    <w:lvl w:ilvl="3" w:tplc="CEA4EA18" w:tentative="1">
      <w:start w:val="1"/>
      <w:numFmt w:val="bullet"/>
      <w:lvlText w:val=""/>
      <w:lvlJc w:val="left"/>
      <w:pPr>
        <w:tabs>
          <w:tab w:val="num" w:pos="2880"/>
        </w:tabs>
        <w:ind w:left="2880" w:hanging="360"/>
      </w:pPr>
      <w:rPr>
        <w:rFonts w:ascii="Wingdings 2" w:hAnsi="Wingdings 2" w:hint="default"/>
      </w:rPr>
    </w:lvl>
    <w:lvl w:ilvl="4" w:tplc="4490D6EC" w:tentative="1">
      <w:start w:val="1"/>
      <w:numFmt w:val="bullet"/>
      <w:lvlText w:val=""/>
      <w:lvlJc w:val="left"/>
      <w:pPr>
        <w:tabs>
          <w:tab w:val="num" w:pos="3600"/>
        </w:tabs>
        <w:ind w:left="3600" w:hanging="360"/>
      </w:pPr>
      <w:rPr>
        <w:rFonts w:ascii="Wingdings 2" w:hAnsi="Wingdings 2" w:hint="default"/>
      </w:rPr>
    </w:lvl>
    <w:lvl w:ilvl="5" w:tplc="950C872E" w:tentative="1">
      <w:start w:val="1"/>
      <w:numFmt w:val="bullet"/>
      <w:lvlText w:val=""/>
      <w:lvlJc w:val="left"/>
      <w:pPr>
        <w:tabs>
          <w:tab w:val="num" w:pos="4320"/>
        </w:tabs>
        <w:ind w:left="4320" w:hanging="360"/>
      </w:pPr>
      <w:rPr>
        <w:rFonts w:ascii="Wingdings 2" w:hAnsi="Wingdings 2" w:hint="default"/>
      </w:rPr>
    </w:lvl>
    <w:lvl w:ilvl="6" w:tplc="8646C838" w:tentative="1">
      <w:start w:val="1"/>
      <w:numFmt w:val="bullet"/>
      <w:lvlText w:val=""/>
      <w:lvlJc w:val="left"/>
      <w:pPr>
        <w:tabs>
          <w:tab w:val="num" w:pos="5040"/>
        </w:tabs>
        <w:ind w:left="5040" w:hanging="360"/>
      </w:pPr>
      <w:rPr>
        <w:rFonts w:ascii="Wingdings 2" w:hAnsi="Wingdings 2" w:hint="default"/>
      </w:rPr>
    </w:lvl>
    <w:lvl w:ilvl="7" w:tplc="BA64457A" w:tentative="1">
      <w:start w:val="1"/>
      <w:numFmt w:val="bullet"/>
      <w:lvlText w:val=""/>
      <w:lvlJc w:val="left"/>
      <w:pPr>
        <w:tabs>
          <w:tab w:val="num" w:pos="5760"/>
        </w:tabs>
        <w:ind w:left="5760" w:hanging="360"/>
      </w:pPr>
      <w:rPr>
        <w:rFonts w:ascii="Wingdings 2" w:hAnsi="Wingdings 2" w:hint="default"/>
      </w:rPr>
    </w:lvl>
    <w:lvl w:ilvl="8" w:tplc="AC7A44BA" w:tentative="1">
      <w:start w:val="1"/>
      <w:numFmt w:val="bullet"/>
      <w:lvlText w:val=""/>
      <w:lvlJc w:val="left"/>
      <w:pPr>
        <w:tabs>
          <w:tab w:val="num" w:pos="6480"/>
        </w:tabs>
        <w:ind w:left="6480" w:hanging="360"/>
      </w:pPr>
      <w:rPr>
        <w:rFonts w:ascii="Wingdings 2" w:hAnsi="Wingdings 2" w:hint="default"/>
      </w:rPr>
    </w:lvl>
  </w:abstractNum>
  <w:abstractNum w:abstractNumId="4" w15:restartNumberingAfterBreak="0">
    <w:nsid w:val="33841619"/>
    <w:multiLevelType w:val="hybridMultilevel"/>
    <w:tmpl w:val="E530E62E"/>
    <w:lvl w:ilvl="0" w:tplc="2D10471A">
      <w:start w:val="1"/>
      <w:numFmt w:val="bullet"/>
      <w:lvlText w:val=""/>
      <w:lvlJc w:val="left"/>
      <w:pPr>
        <w:tabs>
          <w:tab w:val="num" w:pos="720"/>
        </w:tabs>
        <w:ind w:left="720" w:hanging="360"/>
      </w:pPr>
      <w:rPr>
        <w:rFonts w:ascii="Wingdings 2" w:hAnsi="Wingdings 2" w:hint="default"/>
      </w:rPr>
    </w:lvl>
    <w:lvl w:ilvl="1" w:tplc="15C48924">
      <w:start w:val="1"/>
      <w:numFmt w:val="bullet"/>
      <w:lvlText w:val=""/>
      <w:lvlJc w:val="left"/>
      <w:pPr>
        <w:tabs>
          <w:tab w:val="num" w:pos="1440"/>
        </w:tabs>
        <w:ind w:left="1440" w:hanging="360"/>
      </w:pPr>
      <w:rPr>
        <w:rFonts w:ascii="Wingdings 2" w:hAnsi="Wingdings 2" w:hint="default"/>
      </w:rPr>
    </w:lvl>
    <w:lvl w:ilvl="2" w:tplc="D0141B14">
      <w:start w:val="1"/>
      <w:numFmt w:val="bullet"/>
      <w:lvlText w:val=""/>
      <w:lvlJc w:val="left"/>
      <w:pPr>
        <w:tabs>
          <w:tab w:val="num" w:pos="2160"/>
        </w:tabs>
        <w:ind w:left="2160" w:hanging="360"/>
      </w:pPr>
      <w:rPr>
        <w:rFonts w:ascii="Wingdings 2" w:hAnsi="Wingdings 2" w:hint="default"/>
      </w:rPr>
    </w:lvl>
    <w:lvl w:ilvl="3" w:tplc="349A84F8" w:tentative="1">
      <w:start w:val="1"/>
      <w:numFmt w:val="bullet"/>
      <w:lvlText w:val=""/>
      <w:lvlJc w:val="left"/>
      <w:pPr>
        <w:tabs>
          <w:tab w:val="num" w:pos="2880"/>
        </w:tabs>
        <w:ind w:left="2880" w:hanging="360"/>
      </w:pPr>
      <w:rPr>
        <w:rFonts w:ascii="Wingdings 2" w:hAnsi="Wingdings 2" w:hint="default"/>
      </w:rPr>
    </w:lvl>
    <w:lvl w:ilvl="4" w:tplc="C64CCA9E" w:tentative="1">
      <w:start w:val="1"/>
      <w:numFmt w:val="bullet"/>
      <w:lvlText w:val=""/>
      <w:lvlJc w:val="left"/>
      <w:pPr>
        <w:tabs>
          <w:tab w:val="num" w:pos="3600"/>
        </w:tabs>
        <w:ind w:left="3600" w:hanging="360"/>
      </w:pPr>
      <w:rPr>
        <w:rFonts w:ascii="Wingdings 2" w:hAnsi="Wingdings 2" w:hint="default"/>
      </w:rPr>
    </w:lvl>
    <w:lvl w:ilvl="5" w:tplc="847E4716" w:tentative="1">
      <w:start w:val="1"/>
      <w:numFmt w:val="bullet"/>
      <w:lvlText w:val=""/>
      <w:lvlJc w:val="left"/>
      <w:pPr>
        <w:tabs>
          <w:tab w:val="num" w:pos="4320"/>
        </w:tabs>
        <w:ind w:left="4320" w:hanging="360"/>
      </w:pPr>
      <w:rPr>
        <w:rFonts w:ascii="Wingdings 2" w:hAnsi="Wingdings 2" w:hint="default"/>
      </w:rPr>
    </w:lvl>
    <w:lvl w:ilvl="6" w:tplc="A99412CE" w:tentative="1">
      <w:start w:val="1"/>
      <w:numFmt w:val="bullet"/>
      <w:lvlText w:val=""/>
      <w:lvlJc w:val="left"/>
      <w:pPr>
        <w:tabs>
          <w:tab w:val="num" w:pos="5040"/>
        </w:tabs>
        <w:ind w:left="5040" w:hanging="360"/>
      </w:pPr>
      <w:rPr>
        <w:rFonts w:ascii="Wingdings 2" w:hAnsi="Wingdings 2" w:hint="default"/>
      </w:rPr>
    </w:lvl>
    <w:lvl w:ilvl="7" w:tplc="EB084152" w:tentative="1">
      <w:start w:val="1"/>
      <w:numFmt w:val="bullet"/>
      <w:lvlText w:val=""/>
      <w:lvlJc w:val="left"/>
      <w:pPr>
        <w:tabs>
          <w:tab w:val="num" w:pos="5760"/>
        </w:tabs>
        <w:ind w:left="5760" w:hanging="360"/>
      </w:pPr>
      <w:rPr>
        <w:rFonts w:ascii="Wingdings 2" w:hAnsi="Wingdings 2" w:hint="default"/>
      </w:rPr>
    </w:lvl>
    <w:lvl w:ilvl="8" w:tplc="5B5EB77C"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33FA318D"/>
    <w:multiLevelType w:val="hybridMultilevel"/>
    <w:tmpl w:val="3C9EEF04"/>
    <w:lvl w:ilvl="0" w:tplc="0824BB9C">
      <w:start w:val="1"/>
      <w:numFmt w:val="bullet"/>
      <w:lvlText w:val=""/>
      <w:lvlJc w:val="left"/>
      <w:pPr>
        <w:tabs>
          <w:tab w:val="num" w:pos="360"/>
        </w:tabs>
        <w:ind w:left="360" w:hanging="360"/>
      </w:pPr>
      <w:rPr>
        <w:rFonts w:ascii="Wingdings 2" w:hAnsi="Wingdings 2" w:hint="default"/>
      </w:rPr>
    </w:lvl>
    <w:lvl w:ilvl="1" w:tplc="009E08BA">
      <w:numFmt w:val="bullet"/>
      <w:lvlText w:val=""/>
      <w:lvlJc w:val="left"/>
      <w:pPr>
        <w:tabs>
          <w:tab w:val="num" w:pos="1080"/>
        </w:tabs>
        <w:ind w:left="1080" w:hanging="360"/>
      </w:pPr>
      <w:rPr>
        <w:rFonts w:ascii="Wingdings 2" w:hAnsi="Wingdings 2" w:hint="default"/>
      </w:rPr>
    </w:lvl>
    <w:lvl w:ilvl="2" w:tplc="18864724">
      <w:start w:val="1"/>
      <w:numFmt w:val="bullet"/>
      <w:lvlText w:val=""/>
      <w:lvlJc w:val="left"/>
      <w:pPr>
        <w:tabs>
          <w:tab w:val="num" w:pos="1800"/>
        </w:tabs>
        <w:ind w:left="1800" w:hanging="360"/>
      </w:pPr>
      <w:rPr>
        <w:rFonts w:ascii="Wingdings 2" w:hAnsi="Wingdings 2" w:hint="default"/>
      </w:rPr>
    </w:lvl>
    <w:lvl w:ilvl="3" w:tplc="A080E88A" w:tentative="1">
      <w:start w:val="1"/>
      <w:numFmt w:val="bullet"/>
      <w:lvlText w:val=""/>
      <w:lvlJc w:val="left"/>
      <w:pPr>
        <w:tabs>
          <w:tab w:val="num" w:pos="2520"/>
        </w:tabs>
        <w:ind w:left="2520" w:hanging="360"/>
      </w:pPr>
      <w:rPr>
        <w:rFonts w:ascii="Wingdings 2" w:hAnsi="Wingdings 2" w:hint="default"/>
      </w:rPr>
    </w:lvl>
    <w:lvl w:ilvl="4" w:tplc="8250DAFE" w:tentative="1">
      <w:start w:val="1"/>
      <w:numFmt w:val="bullet"/>
      <w:lvlText w:val=""/>
      <w:lvlJc w:val="left"/>
      <w:pPr>
        <w:tabs>
          <w:tab w:val="num" w:pos="3240"/>
        </w:tabs>
        <w:ind w:left="3240" w:hanging="360"/>
      </w:pPr>
      <w:rPr>
        <w:rFonts w:ascii="Wingdings 2" w:hAnsi="Wingdings 2" w:hint="default"/>
      </w:rPr>
    </w:lvl>
    <w:lvl w:ilvl="5" w:tplc="D85E3084" w:tentative="1">
      <w:start w:val="1"/>
      <w:numFmt w:val="bullet"/>
      <w:lvlText w:val=""/>
      <w:lvlJc w:val="left"/>
      <w:pPr>
        <w:tabs>
          <w:tab w:val="num" w:pos="3960"/>
        </w:tabs>
        <w:ind w:left="3960" w:hanging="360"/>
      </w:pPr>
      <w:rPr>
        <w:rFonts w:ascii="Wingdings 2" w:hAnsi="Wingdings 2" w:hint="default"/>
      </w:rPr>
    </w:lvl>
    <w:lvl w:ilvl="6" w:tplc="944A7D24" w:tentative="1">
      <w:start w:val="1"/>
      <w:numFmt w:val="bullet"/>
      <w:lvlText w:val=""/>
      <w:lvlJc w:val="left"/>
      <w:pPr>
        <w:tabs>
          <w:tab w:val="num" w:pos="4680"/>
        </w:tabs>
        <w:ind w:left="4680" w:hanging="360"/>
      </w:pPr>
      <w:rPr>
        <w:rFonts w:ascii="Wingdings 2" w:hAnsi="Wingdings 2" w:hint="default"/>
      </w:rPr>
    </w:lvl>
    <w:lvl w:ilvl="7" w:tplc="5D12DC86" w:tentative="1">
      <w:start w:val="1"/>
      <w:numFmt w:val="bullet"/>
      <w:lvlText w:val=""/>
      <w:lvlJc w:val="left"/>
      <w:pPr>
        <w:tabs>
          <w:tab w:val="num" w:pos="5400"/>
        </w:tabs>
        <w:ind w:left="5400" w:hanging="360"/>
      </w:pPr>
      <w:rPr>
        <w:rFonts w:ascii="Wingdings 2" w:hAnsi="Wingdings 2" w:hint="default"/>
      </w:rPr>
    </w:lvl>
    <w:lvl w:ilvl="8" w:tplc="854AFC9A" w:tentative="1">
      <w:start w:val="1"/>
      <w:numFmt w:val="bullet"/>
      <w:lvlText w:val=""/>
      <w:lvlJc w:val="left"/>
      <w:pPr>
        <w:tabs>
          <w:tab w:val="num" w:pos="6120"/>
        </w:tabs>
        <w:ind w:left="6120" w:hanging="360"/>
      </w:pPr>
      <w:rPr>
        <w:rFonts w:ascii="Wingdings 2" w:hAnsi="Wingdings 2" w:hint="default"/>
      </w:rPr>
    </w:lvl>
  </w:abstractNum>
  <w:abstractNum w:abstractNumId="6" w15:restartNumberingAfterBreak="0">
    <w:nsid w:val="34514786"/>
    <w:multiLevelType w:val="hybridMultilevel"/>
    <w:tmpl w:val="372AB338"/>
    <w:lvl w:ilvl="0" w:tplc="F394408A">
      <w:start w:val="1"/>
      <w:numFmt w:val="bullet"/>
      <w:lvlText w:val=""/>
      <w:lvlJc w:val="left"/>
      <w:pPr>
        <w:tabs>
          <w:tab w:val="num" w:pos="720"/>
        </w:tabs>
        <w:ind w:left="720" w:hanging="360"/>
      </w:pPr>
      <w:rPr>
        <w:rFonts w:ascii="Wingdings 2" w:hAnsi="Wingdings 2" w:hint="default"/>
      </w:rPr>
    </w:lvl>
    <w:lvl w:ilvl="1" w:tplc="792ABFEC">
      <w:numFmt w:val="bullet"/>
      <w:lvlText w:val=""/>
      <w:lvlJc w:val="left"/>
      <w:pPr>
        <w:tabs>
          <w:tab w:val="num" w:pos="1440"/>
        </w:tabs>
        <w:ind w:left="1440" w:hanging="360"/>
      </w:pPr>
      <w:rPr>
        <w:rFonts w:ascii="Wingdings 2" w:hAnsi="Wingdings 2" w:hint="default"/>
      </w:rPr>
    </w:lvl>
    <w:lvl w:ilvl="2" w:tplc="7666C846">
      <w:start w:val="1"/>
      <w:numFmt w:val="bullet"/>
      <w:lvlText w:val=""/>
      <w:lvlJc w:val="left"/>
      <w:pPr>
        <w:tabs>
          <w:tab w:val="num" w:pos="2160"/>
        </w:tabs>
        <w:ind w:left="2160" w:hanging="360"/>
      </w:pPr>
      <w:rPr>
        <w:rFonts w:ascii="Wingdings 2" w:hAnsi="Wingdings 2" w:hint="default"/>
      </w:rPr>
    </w:lvl>
    <w:lvl w:ilvl="3" w:tplc="A0B26746" w:tentative="1">
      <w:start w:val="1"/>
      <w:numFmt w:val="bullet"/>
      <w:lvlText w:val=""/>
      <w:lvlJc w:val="left"/>
      <w:pPr>
        <w:tabs>
          <w:tab w:val="num" w:pos="2880"/>
        </w:tabs>
        <w:ind w:left="2880" w:hanging="360"/>
      </w:pPr>
      <w:rPr>
        <w:rFonts w:ascii="Wingdings 2" w:hAnsi="Wingdings 2" w:hint="default"/>
      </w:rPr>
    </w:lvl>
    <w:lvl w:ilvl="4" w:tplc="4DBC94A4" w:tentative="1">
      <w:start w:val="1"/>
      <w:numFmt w:val="bullet"/>
      <w:lvlText w:val=""/>
      <w:lvlJc w:val="left"/>
      <w:pPr>
        <w:tabs>
          <w:tab w:val="num" w:pos="3600"/>
        </w:tabs>
        <w:ind w:left="3600" w:hanging="360"/>
      </w:pPr>
      <w:rPr>
        <w:rFonts w:ascii="Wingdings 2" w:hAnsi="Wingdings 2" w:hint="default"/>
      </w:rPr>
    </w:lvl>
    <w:lvl w:ilvl="5" w:tplc="E2F0A384" w:tentative="1">
      <w:start w:val="1"/>
      <w:numFmt w:val="bullet"/>
      <w:lvlText w:val=""/>
      <w:lvlJc w:val="left"/>
      <w:pPr>
        <w:tabs>
          <w:tab w:val="num" w:pos="4320"/>
        </w:tabs>
        <w:ind w:left="4320" w:hanging="360"/>
      </w:pPr>
      <w:rPr>
        <w:rFonts w:ascii="Wingdings 2" w:hAnsi="Wingdings 2" w:hint="default"/>
      </w:rPr>
    </w:lvl>
    <w:lvl w:ilvl="6" w:tplc="6EB0B78C" w:tentative="1">
      <w:start w:val="1"/>
      <w:numFmt w:val="bullet"/>
      <w:lvlText w:val=""/>
      <w:lvlJc w:val="left"/>
      <w:pPr>
        <w:tabs>
          <w:tab w:val="num" w:pos="5040"/>
        </w:tabs>
        <w:ind w:left="5040" w:hanging="360"/>
      </w:pPr>
      <w:rPr>
        <w:rFonts w:ascii="Wingdings 2" w:hAnsi="Wingdings 2" w:hint="default"/>
      </w:rPr>
    </w:lvl>
    <w:lvl w:ilvl="7" w:tplc="1C7AB512" w:tentative="1">
      <w:start w:val="1"/>
      <w:numFmt w:val="bullet"/>
      <w:lvlText w:val=""/>
      <w:lvlJc w:val="left"/>
      <w:pPr>
        <w:tabs>
          <w:tab w:val="num" w:pos="5760"/>
        </w:tabs>
        <w:ind w:left="5760" w:hanging="360"/>
      </w:pPr>
      <w:rPr>
        <w:rFonts w:ascii="Wingdings 2" w:hAnsi="Wingdings 2" w:hint="default"/>
      </w:rPr>
    </w:lvl>
    <w:lvl w:ilvl="8" w:tplc="E9FAC5AC"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3D1A410C"/>
    <w:multiLevelType w:val="hybridMultilevel"/>
    <w:tmpl w:val="55AADC4C"/>
    <w:lvl w:ilvl="0" w:tplc="E796EE14">
      <w:start w:val="1"/>
      <w:numFmt w:val="bullet"/>
      <w:lvlText w:val=""/>
      <w:lvlJc w:val="left"/>
      <w:pPr>
        <w:tabs>
          <w:tab w:val="num" w:pos="720"/>
        </w:tabs>
        <w:ind w:left="720" w:hanging="360"/>
      </w:pPr>
      <w:rPr>
        <w:rFonts w:ascii="Wingdings 2" w:hAnsi="Wingdings 2" w:hint="default"/>
      </w:rPr>
    </w:lvl>
    <w:lvl w:ilvl="1" w:tplc="1D8A9288" w:tentative="1">
      <w:start w:val="1"/>
      <w:numFmt w:val="bullet"/>
      <w:lvlText w:val=""/>
      <w:lvlJc w:val="left"/>
      <w:pPr>
        <w:tabs>
          <w:tab w:val="num" w:pos="1440"/>
        </w:tabs>
        <w:ind w:left="1440" w:hanging="360"/>
      </w:pPr>
      <w:rPr>
        <w:rFonts w:ascii="Wingdings 2" w:hAnsi="Wingdings 2" w:hint="default"/>
      </w:rPr>
    </w:lvl>
    <w:lvl w:ilvl="2" w:tplc="F43E8C30" w:tentative="1">
      <w:start w:val="1"/>
      <w:numFmt w:val="bullet"/>
      <w:lvlText w:val=""/>
      <w:lvlJc w:val="left"/>
      <w:pPr>
        <w:tabs>
          <w:tab w:val="num" w:pos="2160"/>
        </w:tabs>
        <w:ind w:left="2160" w:hanging="360"/>
      </w:pPr>
      <w:rPr>
        <w:rFonts w:ascii="Wingdings 2" w:hAnsi="Wingdings 2" w:hint="default"/>
      </w:rPr>
    </w:lvl>
    <w:lvl w:ilvl="3" w:tplc="9948ECBC" w:tentative="1">
      <w:start w:val="1"/>
      <w:numFmt w:val="bullet"/>
      <w:lvlText w:val=""/>
      <w:lvlJc w:val="left"/>
      <w:pPr>
        <w:tabs>
          <w:tab w:val="num" w:pos="2880"/>
        </w:tabs>
        <w:ind w:left="2880" w:hanging="360"/>
      </w:pPr>
      <w:rPr>
        <w:rFonts w:ascii="Wingdings 2" w:hAnsi="Wingdings 2" w:hint="default"/>
      </w:rPr>
    </w:lvl>
    <w:lvl w:ilvl="4" w:tplc="98DCC6F2" w:tentative="1">
      <w:start w:val="1"/>
      <w:numFmt w:val="bullet"/>
      <w:lvlText w:val=""/>
      <w:lvlJc w:val="left"/>
      <w:pPr>
        <w:tabs>
          <w:tab w:val="num" w:pos="3600"/>
        </w:tabs>
        <w:ind w:left="3600" w:hanging="360"/>
      </w:pPr>
      <w:rPr>
        <w:rFonts w:ascii="Wingdings 2" w:hAnsi="Wingdings 2" w:hint="default"/>
      </w:rPr>
    </w:lvl>
    <w:lvl w:ilvl="5" w:tplc="B15EFA46" w:tentative="1">
      <w:start w:val="1"/>
      <w:numFmt w:val="bullet"/>
      <w:lvlText w:val=""/>
      <w:lvlJc w:val="left"/>
      <w:pPr>
        <w:tabs>
          <w:tab w:val="num" w:pos="4320"/>
        </w:tabs>
        <w:ind w:left="4320" w:hanging="360"/>
      </w:pPr>
      <w:rPr>
        <w:rFonts w:ascii="Wingdings 2" w:hAnsi="Wingdings 2" w:hint="default"/>
      </w:rPr>
    </w:lvl>
    <w:lvl w:ilvl="6" w:tplc="06D0A81E" w:tentative="1">
      <w:start w:val="1"/>
      <w:numFmt w:val="bullet"/>
      <w:lvlText w:val=""/>
      <w:lvlJc w:val="left"/>
      <w:pPr>
        <w:tabs>
          <w:tab w:val="num" w:pos="5040"/>
        </w:tabs>
        <w:ind w:left="5040" w:hanging="360"/>
      </w:pPr>
      <w:rPr>
        <w:rFonts w:ascii="Wingdings 2" w:hAnsi="Wingdings 2" w:hint="default"/>
      </w:rPr>
    </w:lvl>
    <w:lvl w:ilvl="7" w:tplc="F02EC542" w:tentative="1">
      <w:start w:val="1"/>
      <w:numFmt w:val="bullet"/>
      <w:lvlText w:val=""/>
      <w:lvlJc w:val="left"/>
      <w:pPr>
        <w:tabs>
          <w:tab w:val="num" w:pos="5760"/>
        </w:tabs>
        <w:ind w:left="5760" w:hanging="360"/>
      </w:pPr>
      <w:rPr>
        <w:rFonts w:ascii="Wingdings 2" w:hAnsi="Wingdings 2" w:hint="default"/>
      </w:rPr>
    </w:lvl>
    <w:lvl w:ilvl="8" w:tplc="F6DE5612"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3F850759"/>
    <w:multiLevelType w:val="hybridMultilevel"/>
    <w:tmpl w:val="40381844"/>
    <w:lvl w:ilvl="0" w:tplc="29DAF182">
      <w:start w:val="1"/>
      <w:numFmt w:val="bullet"/>
      <w:lvlText w:val=""/>
      <w:lvlJc w:val="left"/>
      <w:pPr>
        <w:tabs>
          <w:tab w:val="num" w:pos="720"/>
        </w:tabs>
        <w:ind w:left="720" w:hanging="360"/>
      </w:pPr>
      <w:rPr>
        <w:rFonts w:ascii="Wingdings 2" w:hAnsi="Wingdings 2" w:hint="default"/>
      </w:rPr>
    </w:lvl>
    <w:lvl w:ilvl="1" w:tplc="C1624A66" w:tentative="1">
      <w:start w:val="1"/>
      <w:numFmt w:val="bullet"/>
      <w:lvlText w:val=""/>
      <w:lvlJc w:val="left"/>
      <w:pPr>
        <w:tabs>
          <w:tab w:val="num" w:pos="1440"/>
        </w:tabs>
        <w:ind w:left="1440" w:hanging="360"/>
      </w:pPr>
      <w:rPr>
        <w:rFonts w:ascii="Wingdings 2" w:hAnsi="Wingdings 2" w:hint="default"/>
      </w:rPr>
    </w:lvl>
    <w:lvl w:ilvl="2" w:tplc="9ECC8F6A" w:tentative="1">
      <w:start w:val="1"/>
      <w:numFmt w:val="bullet"/>
      <w:lvlText w:val=""/>
      <w:lvlJc w:val="left"/>
      <w:pPr>
        <w:tabs>
          <w:tab w:val="num" w:pos="2160"/>
        </w:tabs>
        <w:ind w:left="2160" w:hanging="360"/>
      </w:pPr>
      <w:rPr>
        <w:rFonts w:ascii="Wingdings 2" w:hAnsi="Wingdings 2" w:hint="default"/>
      </w:rPr>
    </w:lvl>
    <w:lvl w:ilvl="3" w:tplc="7AB4AA26" w:tentative="1">
      <w:start w:val="1"/>
      <w:numFmt w:val="bullet"/>
      <w:lvlText w:val=""/>
      <w:lvlJc w:val="left"/>
      <w:pPr>
        <w:tabs>
          <w:tab w:val="num" w:pos="2880"/>
        </w:tabs>
        <w:ind w:left="2880" w:hanging="360"/>
      </w:pPr>
      <w:rPr>
        <w:rFonts w:ascii="Wingdings 2" w:hAnsi="Wingdings 2" w:hint="default"/>
      </w:rPr>
    </w:lvl>
    <w:lvl w:ilvl="4" w:tplc="F078AA40" w:tentative="1">
      <w:start w:val="1"/>
      <w:numFmt w:val="bullet"/>
      <w:lvlText w:val=""/>
      <w:lvlJc w:val="left"/>
      <w:pPr>
        <w:tabs>
          <w:tab w:val="num" w:pos="3600"/>
        </w:tabs>
        <w:ind w:left="3600" w:hanging="360"/>
      </w:pPr>
      <w:rPr>
        <w:rFonts w:ascii="Wingdings 2" w:hAnsi="Wingdings 2" w:hint="default"/>
      </w:rPr>
    </w:lvl>
    <w:lvl w:ilvl="5" w:tplc="FBF80A08" w:tentative="1">
      <w:start w:val="1"/>
      <w:numFmt w:val="bullet"/>
      <w:lvlText w:val=""/>
      <w:lvlJc w:val="left"/>
      <w:pPr>
        <w:tabs>
          <w:tab w:val="num" w:pos="4320"/>
        </w:tabs>
        <w:ind w:left="4320" w:hanging="360"/>
      </w:pPr>
      <w:rPr>
        <w:rFonts w:ascii="Wingdings 2" w:hAnsi="Wingdings 2" w:hint="default"/>
      </w:rPr>
    </w:lvl>
    <w:lvl w:ilvl="6" w:tplc="3804597E" w:tentative="1">
      <w:start w:val="1"/>
      <w:numFmt w:val="bullet"/>
      <w:lvlText w:val=""/>
      <w:lvlJc w:val="left"/>
      <w:pPr>
        <w:tabs>
          <w:tab w:val="num" w:pos="5040"/>
        </w:tabs>
        <w:ind w:left="5040" w:hanging="360"/>
      </w:pPr>
      <w:rPr>
        <w:rFonts w:ascii="Wingdings 2" w:hAnsi="Wingdings 2" w:hint="default"/>
      </w:rPr>
    </w:lvl>
    <w:lvl w:ilvl="7" w:tplc="BBECC7B0" w:tentative="1">
      <w:start w:val="1"/>
      <w:numFmt w:val="bullet"/>
      <w:lvlText w:val=""/>
      <w:lvlJc w:val="left"/>
      <w:pPr>
        <w:tabs>
          <w:tab w:val="num" w:pos="5760"/>
        </w:tabs>
        <w:ind w:left="5760" w:hanging="360"/>
      </w:pPr>
      <w:rPr>
        <w:rFonts w:ascii="Wingdings 2" w:hAnsi="Wingdings 2" w:hint="default"/>
      </w:rPr>
    </w:lvl>
    <w:lvl w:ilvl="8" w:tplc="3C96B4B8" w:tentative="1">
      <w:start w:val="1"/>
      <w:numFmt w:val="bullet"/>
      <w:lvlText w:val=""/>
      <w:lvlJc w:val="left"/>
      <w:pPr>
        <w:tabs>
          <w:tab w:val="num" w:pos="6480"/>
        </w:tabs>
        <w:ind w:left="6480" w:hanging="360"/>
      </w:pPr>
      <w:rPr>
        <w:rFonts w:ascii="Wingdings 2" w:hAnsi="Wingdings 2" w:hint="default"/>
      </w:rPr>
    </w:lvl>
  </w:abstractNum>
  <w:abstractNum w:abstractNumId="9" w15:restartNumberingAfterBreak="0">
    <w:nsid w:val="45547765"/>
    <w:multiLevelType w:val="hybridMultilevel"/>
    <w:tmpl w:val="4406EE9C"/>
    <w:lvl w:ilvl="0" w:tplc="795EA948">
      <w:start w:val="1"/>
      <w:numFmt w:val="bullet"/>
      <w:lvlText w:val=""/>
      <w:lvlJc w:val="left"/>
      <w:pPr>
        <w:tabs>
          <w:tab w:val="num" w:pos="720"/>
        </w:tabs>
        <w:ind w:left="720" w:hanging="360"/>
      </w:pPr>
      <w:rPr>
        <w:rFonts w:ascii="Wingdings 2" w:hAnsi="Wingdings 2" w:hint="default"/>
      </w:rPr>
    </w:lvl>
    <w:lvl w:ilvl="1" w:tplc="B6D239AA">
      <w:numFmt w:val="bullet"/>
      <w:lvlText w:val=""/>
      <w:lvlJc w:val="left"/>
      <w:pPr>
        <w:tabs>
          <w:tab w:val="num" w:pos="1440"/>
        </w:tabs>
        <w:ind w:left="1440" w:hanging="360"/>
      </w:pPr>
      <w:rPr>
        <w:rFonts w:ascii="Wingdings 2" w:hAnsi="Wingdings 2" w:hint="default"/>
      </w:rPr>
    </w:lvl>
    <w:lvl w:ilvl="2" w:tplc="82AA4598" w:tentative="1">
      <w:start w:val="1"/>
      <w:numFmt w:val="bullet"/>
      <w:lvlText w:val=""/>
      <w:lvlJc w:val="left"/>
      <w:pPr>
        <w:tabs>
          <w:tab w:val="num" w:pos="2160"/>
        </w:tabs>
        <w:ind w:left="2160" w:hanging="360"/>
      </w:pPr>
      <w:rPr>
        <w:rFonts w:ascii="Wingdings 2" w:hAnsi="Wingdings 2" w:hint="default"/>
      </w:rPr>
    </w:lvl>
    <w:lvl w:ilvl="3" w:tplc="6E5EA724" w:tentative="1">
      <w:start w:val="1"/>
      <w:numFmt w:val="bullet"/>
      <w:lvlText w:val=""/>
      <w:lvlJc w:val="left"/>
      <w:pPr>
        <w:tabs>
          <w:tab w:val="num" w:pos="2880"/>
        </w:tabs>
        <w:ind w:left="2880" w:hanging="360"/>
      </w:pPr>
      <w:rPr>
        <w:rFonts w:ascii="Wingdings 2" w:hAnsi="Wingdings 2" w:hint="default"/>
      </w:rPr>
    </w:lvl>
    <w:lvl w:ilvl="4" w:tplc="992A88DA" w:tentative="1">
      <w:start w:val="1"/>
      <w:numFmt w:val="bullet"/>
      <w:lvlText w:val=""/>
      <w:lvlJc w:val="left"/>
      <w:pPr>
        <w:tabs>
          <w:tab w:val="num" w:pos="3600"/>
        </w:tabs>
        <w:ind w:left="3600" w:hanging="360"/>
      </w:pPr>
      <w:rPr>
        <w:rFonts w:ascii="Wingdings 2" w:hAnsi="Wingdings 2" w:hint="default"/>
      </w:rPr>
    </w:lvl>
    <w:lvl w:ilvl="5" w:tplc="B3EE214E" w:tentative="1">
      <w:start w:val="1"/>
      <w:numFmt w:val="bullet"/>
      <w:lvlText w:val=""/>
      <w:lvlJc w:val="left"/>
      <w:pPr>
        <w:tabs>
          <w:tab w:val="num" w:pos="4320"/>
        </w:tabs>
        <w:ind w:left="4320" w:hanging="360"/>
      </w:pPr>
      <w:rPr>
        <w:rFonts w:ascii="Wingdings 2" w:hAnsi="Wingdings 2" w:hint="default"/>
      </w:rPr>
    </w:lvl>
    <w:lvl w:ilvl="6" w:tplc="2304DB08" w:tentative="1">
      <w:start w:val="1"/>
      <w:numFmt w:val="bullet"/>
      <w:lvlText w:val=""/>
      <w:lvlJc w:val="left"/>
      <w:pPr>
        <w:tabs>
          <w:tab w:val="num" w:pos="5040"/>
        </w:tabs>
        <w:ind w:left="5040" w:hanging="360"/>
      </w:pPr>
      <w:rPr>
        <w:rFonts w:ascii="Wingdings 2" w:hAnsi="Wingdings 2" w:hint="default"/>
      </w:rPr>
    </w:lvl>
    <w:lvl w:ilvl="7" w:tplc="3FF027DE" w:tentative="1">
      <w:start w:val="1"/>
      <w:numFmt w:val="bullet"/>
      <w:lvlText w:val=""/>
      <w:lvlJc w:val="left"/>
      <w:pPr>
        <w:tabs>
          <w:tab w:val="num" w:pos="5760"/>
        </w:tabs>
        <w:ind w:left="5760" w:hanging="360"/>
      </w:pPr>
      <w:rPr>
        <w:rFonts w:ascii="Wingdings 2" w:hAnsi="Wingdings 2" w:hint="default"/>
      </w:rPr>
    </w:lvl>
    <w:lvl w:ilvl="8" w:tplc="F01642D4" w:tentative="1">
      <w:start w:val="1"/>
      <w:numFmt w:val="bullet"/>
      <w:lvlText w:val=""/>
      <w:lvlJc w:val="left"/>
      <w:pPr>
        <w:tabs>
          <w:tab w:val="num" w:pos="6480"/>
        </w:tabs>
        <w:ind w:left="6480" w:hanging="360"/>
      </w:pPr>
      <w:rPr>
        <w:rFonts w:ascii="Wingdings 2" w:hAnsi="Wingdings 2" w:hint="default"/>
      </w:rPr>
    </w:lvl>
  </w:abstractNum>
  <w:abstractNum w:abstractNumId="10" w15:restartNumberingAfterBreak="0">
    <w:nsid w:val="57180123"/>
    <w:multiLevelType w:val="hybridMultilevel"/>
    <w:tmpl w:val="B128E9CE"/>
    <w:lvl w:ilvl="0" w:tplc="01348E8A">
      <w:start w:val="1"/>
      <w:numFmt w:val="bullet"/>
      <w:lvlText w:val=""/>
      <w:lvlJc w:val="left"/>
      <w:pPr>
        <w:tabs>
          <w:tab w:val="num" w:pos="720"/>
        </w:tabs>
        <w:ind w:left="720" w:hanging="360"/>
      </w:pPr>
      <w:rPr>
        <w:rFonts w:ascii="Wingdings 2" w:hAnsi="Wingdings 2" w:hint="default"/>
      </w:rPr>
    </w:lvl>
    <w:lvl w:ilvl="1" w:tplc="ECAAEE8E">
      <w:numFmt w:val="bullet"/>
      <w:lvlText w:val=""/>
      <w:lvlJc w:val="left"/>
      <w:pPr>
        <w:tabs>
          <w:tab w:val="num" w:pos="1440"/>
        </w:tabs>
        <w:ind w:left="1440" w:hanging="360"/>
      </w:pPr>
      <w:rPr>
        <w:rFonts w:ascii="Wingdings 2" w:hAnsi="Wingdings 2" w:hint="default"/>
      </w:rPr>
    </w:lvl>
    <w:lvl w:ilvl="2" w:tplc="75443FDC">
      <w:start w:val="1"/>
      <w:numFmt w:val="bullet"/>
      <w:lvlText w:val=""/>
      <w:lvlJc w:val="left"/>
      <w:pPr>
        <w:tabs>
          <w:tab w:val="num" w:pos="2160"/>
        </w:tabs>
        <w:ind w:left="2160" w:hanging="360"/>
      </w:pPr>
      <w:rPr>
        <w:rFonts w:ascii="Wingdings 2" w:hAnsi="Wingdings 2" w:hint="default"/>
      </w:rPr>
    </w:lvl>
    <w:lvl w:ilvl="3" w:tplc="4C6647F4" w:tentative="1">
      <w:start w:val="1"/>
      <w:numFmt w:val="bullet"/>
      <w:lvlText w:val=""/>
      <w:lvlJc w:val="left"/>
      <w:pPr>
        <w:tabs>
          <w:tab w:val="num" w:pos="2880"/>
        </w:tabs>
        <w:ind w:left="2880" w:hanging="360"/>
      </w:pPr>
      <w:rPr>
        <w:rFonts w:ascii="Wingdings 2" w:hAnsi="Wingdings 2" w:hint="default"/>
      </w:rPr>
    </w:lvl>
    <w:lvl w:ilvl="4" w:tplc="C4CEB108" w:tentative="1">
      <w:start w:val="1"/>
      <w:numFmt w:val="bullet"/>
      <w:lvlText w:val=""/>
      <w:lvlJc w:val="left"/>
      <w:pPr>
        <w:tabs>
          <w:tab w:val="num" w:pos="3600"/>
        </w:tabs>
        <w:ind w:left="3600" w:hanging="360"/>
      </w:pPr>
      <w:rPr>
        <w:rFonts w:ascii="Wingdings 2" w:hAnsi="Wingdings 2" w:hint="default"/>
      </w:rPr>
    </w:lvl>
    <w:lvl w:ilvl="5" w:tplc="2C366022" w:tentative="1">
      <w:start w:val="1"/>
      <w:numFmt w:val="bullet"/>
      <w:lvlText w:val=""/>
      <w:lvlJc w:val="left"/>
      <w:pPr>
        <w:tabs>
          <w:tab w:val="num" w:pos="4320"/>
        </w:tabs>
        <w:ind w:left="4320" w:hanging="360"/>
      </w:pPr>
      <w:rPr>
        <w:rFonts w:ascii="Wingdings 2" w:hAnsi="Wingdings 2" w:hint="default"/>
      </w:rPr>
    </w:lvl>
    <w:lvl w:ilvl="6" w:tplc="755E37A8" w:tentative="1">
      <w:start w:val="1"/>
      <w:numFmt w:val="bullet"/>
      <w:lvlText w:val=""/>
      <w:lvlJc w:val="left"/>
      <w:pPr>
        <w:tabs>
          <w:tab w:val="num" w:pos="5040"/>
        </w:tabs>
        <w:ind w:left="5040" w:hanging="360"/>
      </w:pPr>
      <w:rPr>
        <w:rFonts w:ascii="Wingdings 2" w:hAnsi="Wingdings 2" w:hint="default"/>
      </w:rPr>
    </w:lvl>
    <w:lvl w:ilvl="7" w:tplc="702256CE" w:tentative="1">
      <w:start w:val="1"/>
      <w:numFmt w:val="bullet"/>
      <w:lvlText w:val=""/>
      <w:lvlJc w:val="left"/>
      <w:pPr>
        <w:tabs>
          <w:tab w:val="num" w:pos="5760"/>
        </w:tabs>
        <w:ind w:left="5760" w:hanging="360"/>
      </w:pPr>
      <w:rPr>
        <w:rFonts w:ascii="Wingdings 2" w:hAnsi="Wingdings 2" w:hint="default"/>
      </w:rPr>
    </w:lvl>
    <w:lvl w:ilvl="8" w:tplc="7DACBB8A" w:tentative="1">
      <w:start w:val="1"/>
      <w:numFmt w:val="bullet"/>
      <w:lvlText w:val=""/>
      <w:lvlJc w:val="left"/>
      <w:pPr>
        <w:tabs>
          <w:tab w:val="num" w:pos="6480"/>
        </w:tabs>
        <w:ind w:left="6480" w:hanging="360"/>
      </w:pPr>
      <w:rPr>
        <w:rFonts w:ascii="Wingdings 2" w:hAnsi="Wingdings 2" w:hint="default"/>
      </w:rPr>
    </w:lvl>
  </w:abstractNum>
  <w:abstractNum w:abstractNumId="11" w15:restartNumberingAfterBreak="0">
    <w:nsid w:val="65F40F1B"/>
    <w:multiLevelType w:val="hybridMultilevel"/>
    <w:tmpl w:val="5F6E565A"/>
    <w:lvl w:ilvl="0" w:tplc="40FA1A6C">
      <w:start w:val="1"/>
      <w:numFmt w:val="bullet"/>
      <w:lvlText w:val=""/>
      <w:lvlJc w:val="left"/>
      <w:pPr>
        <w:tabs>
          <w:tab w:val="num" w:pos="720"/>
        </w:tabs>
        <w:ind w:left="720" w:hanging="360"/>
      </w:pPr>
      <w:rPr>
        <w:rFonts w:ascii="Wingdings 2" w:hAnsi="Wingdings 2" w:hint="default"/>
      </w:rPr>
    </w:lvl>
    <w:lvl w:ilvl="1" w:tplc="0366B6C0">
      <w:numFmt w:val="bullet"/>
      <w:lvlText w:val=""/>
      <w:lvlJc w:val="left"/>
      <w:pPr>
        <w:tabs>
          <w:tab w:val="num" w:pos="1440"/>
        </w:tabs>
        <w:ind w:left="1440" w:hanging="360"/>
      </w:pPr>
      <w:rPr>
        <w:rFonts w:ascii="Wingdings 2" w:hAnsi="Wingdings 2" w:hint="default"/>
      </w:rPr>
    </w:lvl>
    <w:lvl w:ilvl="2" w:tplc="5E34719E" w:tentative="1">
      <w:start w:val="1"/>
      <w:numFmt w:val="bullet"/>
      <w:lvlText w:val=""/>
      <w:lvlJc w:val="left"/>
      <w:pPr>
        <w:tabs>
          <w:tab w:val="num" w:pos="2160"/>
        </w:tabs>
        <w:ind w:left="2160" w:hanging="360"/>
      </w:pPr>
      <w:rPr>
        <w:rFonts w:ascii="Wingdings 2" w:hAnsi="Wingdings 2" w:hint="default"/>
      </w:rPr>
    </w:lvl>
    <w:lvl w:ilvl="3" w:tplc="2396AB34" w:tentative="1">
      <w:start w:val="1"/>
      <w:numFmt w:val="bullet"/>
      <w:lvlText w:val=""/>
      <w:lvlJc w:val="left"/>
      <w:pPr>
        <w:tabs>
          <w:tab w:val="num" w:pos="2880"/>
        </w:tabs>
        <w:ind w:left="2880" w:hanging="360"/>
      </w:pPr>
      <w:rPr>
        <w:rFonts w:ascii="Wingdings 2" w:hAnsi="Wingdings 2" w:hint="default"/>
      </w:rPr>
    </w:lvl>
    <w:lvl w:ilvl="4" w:tplc="71320622" w:tentative="1">
      <w:start w:val="1"/>
      <w:numFmt w:val="bullet"/>
      <w:lvlText w:val=""/>
      <w:lvlJc w:val="left"/>
      <w:pPr>
        <w:tabs>
          <w:tab w:val="num" w:pos="3600"/>
        </w:tabs>
        <w:ind w:left="3600" w:hanging="360"/>
      </w:pPr>
      <w:rPr>
        <w:rFonts w:ascii="Wingdings 2" w:hAnsi="Wingdings 2" w:hint="default"/>
      </w:rPr>
    </w:lvl>
    <w:lvl w:ilvl="5" w:tplc="81B0E3E8" w:tentative="1">
      <w:start w:val="1"/>
      <w:numFmt w:val="bullet"/>
      <w:lvlText w:val=""/>
      <w:lvlJc w:val="left"/>
      <w:pPr>
        <w:tabs>
          <w:tab w:val="num" w:pos="4320"/>
        </w:tabs>
        <w:ind w:left="4320" w:hanging="360"/>
      </w:pPr>
      <w:rPr>
        <w:rFonts w:ascii="Wingdings 2" w:hAnsi="Wingdings 2" w:hint="default"/>
      </w:rPr>
    </w:lvl>
    <w:lvl w:ilvl="6" w:tplc="DD50D7DE" w:tentative="1">
      <w:start w:val="1"/>
      <w:numFmt w:val="bullet"/>
      <w:lvlText w:val=""/>
      <w:lvlJc w:val="left"/>
      <w:pPr>
        <w:tabs>
          <w:tab w:val="num" w:pos="5040"/>
        </w:tabs>
        <w:ind w:left="5040" w:hanging="360"/>
      </w:pPr>
      <w:rPr>
        <w:rFonts w:ascii="Wingdings 2" w:hAnsi="Wingdings 2" w:hint="default"/>
      </w:rPr>
    </w:lvl>
    <w:lvl w:ilvl="7" w:tplc="E6501314" w:tentative="1">
      <w:start w:val="1"/>
      <w:numFmt w:val="bullet"/>
      <w:lvlText w:val=""/>
      <w:lvlJc w:val="left"/>
      <w:pPr>
        <w:tabs>
          <w:tab w:val="num" w:pos="5760"/>
        </w:tabs>
        <w:ind w:left="5760" w:hanging="360"/>
      </w:pPr>
      <w:rPr>
        <w:rFonts w:ascii="Wingdings 2" w:hAnsi="Wingdings 2" w:hint="default"/>
      </w:rPr>
    </w:lvl>
    <w:lvl w:ilvl="8" w:tplc="5A40D858"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6958181B"/>
    <w:multiLevelType w:val="hybridMultilevel"/>
    <w:tmpl w:val="DAE655FC"/>
    <w:lvl w:ilvl="0" w:tplc="12EA17DE">
      <w:start w:val="1"/>
      <w:numFmt w:val="bullet"/>
      <w:lvlText w:val=""/>
      <w:lvlJc w:val="left"/>
      <w:pPr>
        <w:tabs>
          <w:tab w:val="num" w:pos="720"/>
        </w:tabs>
        <w:ind w:left="720" w:hanging="360"/>
      </w:pPr>
      <w:rPr>
        <w:rFonts w:ascii="Wingdings 2" w:hAnsi="Wingdings 2" w:hint="default"/>
      </w:rPr>
    </w:lvl>
    <w:lvl w:ilvl="1" w:tplc="F4A616B4">
      <w:start w:val="1"/>
      <w:numFmt w:val="bullet"/>
      <w:lvlText w:val=""/>
      <w:lvlJc w:val="left"/>
      <w:pPr>
        <w:tabs>
          <w:tab w:val="num" w:pos="1440"/>
        </w:tabs>
        <w:ind w:left="1440" w:hanging="360"/>
      </w:pPr>
      <w:rPr>
        <w:rFonts w:ascii="Wingdings 2" w:hAnsi="Wingdings 2" w:hint="default"/>
      </w:rPr>
    </w:lvl>
    <w:lvl w:ilvl="2" w:tplc="784A501E" w:tentative="1">
      <w:start w:val="1"/>
      <w:numFmt w:val="bullet"/>
      <w:lvlText w:val=""/>
      <w:lvlJc w:val="left"/>
      <w:pPr>
        <w:tabs>
          <w:tab w:val="num" w:pos="2160"/>
        </w:tabs>
        <w:ind w:left="2160" w:hanging="360"/>
      </w:pPr>
      <w:rPr>
        <w:rFonts w:ascii="Wingdings 2" w:hAnsi="Wingdings 2" w:hint="default"/>
      </w:rPr>
    </w:lvl>
    <w:lvl w:ilvl="3" w:tplc="13889CFE" w:tentative="1">
      <w:start w:val="1"/>
      <w:numFmt w:val="bullet"/>
      <w:lvlText w:val=""/>
      <w:lvlJc w:val="left"/>
      <w:pPr>
        <w:tabs>
          <w:tab w:val="num" w:pos="2880"/>
        </w:tabs>
        <w:ind w:left="2880" w:hanging="360"/>
      </w:pPr>
      <w:rPr>
        <w:rFonts w:ascii="Wingdings 2" w:hAnsi="Wingdings 2" w:hint="default"/>
      </w:rPr>
    </w:lvl>
    <w:lvl w:ilvl="4" w:tplc="634E32E0" w:tentative="1">
      <w:start w:val="1"/>
      <w:numFmt w:val="bullet"/>
      <w:lvlText w:val=""/>
      <w:lvlJc w:val="left"/>
      <w:pPr>
        <w:tabs>
          <w:tab w:val="num" w:pos="3600"/>
        </w:tabs>
        <w:ind w:left="3600" w:hanging="360"/>
      </w:pPr>
      <w:rPr>
        <w:rFonts w:ascii="Wingdings 2" w:hAnsi="Wingdings 2" w:hint="default"/>
      </w:rPr>
    </w:lvl>
    <w:lvl w:ilvl="5" w:tplc="125A8A8C" w:tentative="1">
      <w:start w:val="1"/>
      <w:numFmt w:val="bullet"/>
      <w:lvlText w:val=""/>
      <w:lvlJc w:val="left"/>
      <w:pPr>
        <w:tabs>
          <w:tab w:val="num" w:pos="4320"/>
        </w:tabs>
        <w:ind w:left="4320" w:hanging="360"/>
      </w:pPr>
      <w:rPr>
        <w:rFonts w:ascii="Wingdings 2" w:hAnsi="Wingdings 2" w:hint="default"/>
      </w:rPr>
    </w:lvl>
    <w:lvl w:ilvl="6" w:tplc="82F2F19C" w:tentative="1">
      <w:start w:val="1"/>
      <w:numFmt w:val="bullet"/>
      <w:lvlText w:val=""/>
      <w:lvlJc w:val="left"/>
      <w:pPr>
        <w:tabs>
          <w:tab w:val="num" w:pos="5040"/>
        </w:tabs>
        <w:ind w:left="5040" w:hanging="360"/>
      </w:pPr>
      <w:rPr>
        <w:rFonts w:ascii="Wingdings 2" w:hAnsi="Wingdings 2" w:hint="default"/>
      </w:rPr>
    </w:lvl>
    <w:lvl w:ilvl="7" w:tplc="A36CF230" w:tentative="1">
      <w:start w:val="1"/>
      <w:numFmt w:val="bullet"/>
      <w:lvlText w:val=""/>
      <w:lvlJc w:val="left"/>
      <w:pPr>
        <w:tabs>
          <w:tab w:val="num" w:pos="5760"/>
        </w:tabs>
        <w:ind w:left="5760" w:hanging="360"/>
      </w:pPr>
      <w:rPr>
        <w:rFonts w:ascii="Wingdings 2" w:hAnsi="Wingdings 2" w:hint="default"/>
      </w:rPr>
    </w:lvl>
    <w:lvl w:ilvl="8" w:tplc="E2DC9ECE" w:tentative="1">
      <w:start w:val="1"/>
      <w:numFmt w:val="bullet"/>
      <w:lvlText w:val=""/>
      <w:lvlJc w:val="left"/>
      <w:pPr>
        <w:tabs>
          <w:tab w:val="num" w:pos="6480"/>
        </w:tabs>
        <w:ind w:left="6480" w:hanging="360"/>
      </w:pPr>
      <w:rPr>
        <w:rFonts w:ascii="Wingdings 2" w:hAnsi="Wingdings 2" w:hint="default"/>
      </w:rPr>
    </w:lvl>
  </w:abstractNum>
  <w:abstractNum w:abstractNumId="13" w15:restartNumberingAfterBreak="0">
    <w:nsid w:val="6C473F8C"/>
    <w:multiLevelType w:val="hybridMultilevel"/>
    <w:tmpl w:val="1E74BBE0"/>
    <w:lvl w:ilvl="0" w:tplc="0C0699C0">
      <w:start w:val="1"/>
      <w:numFmt w:val="bullet"/>
      <w:lvlText w:val=""/>
      <w:lvlJc w:val="left"/>
      <w:pPr>
        <w:tabs>
          <w:tab w:val="num" w:pos="720"/>
        </w:tabs>
        <w:ind w:left="720" w:hanging="360"/>
      </w:pPr>
      <w:rPr>
        <w:rFonts w:ascii="Wingdings 2" w:hAnsi="Wingdings 2" w:hint="default"/>
      </w:rPr>
    </w:lvl>
    <w:lvl w:ilvl="1" w:tplc="00F2B78E" w:tentative="1">
      <w:start w:val="1"/>
      <w:numFmt w:val="bullet"/>
      <w:lvlText w:val=""/>
      <w:lvlJc w:val="left"/>
      <w:pPr>
        <w:tabs>
          <w:tab w:val="num" w:pos="1440"/>
        </w:tabs>
        <w:ind w:left="1440" w:hanging="360"/>
      </w:pPr>
      <w:rPr>
        <w:rFonts w:ascii="Wingdings 2" w:hAnsi="Wingdings 2" w:hint="default"/>
      </w:rPr>
    </w:lvl>
    <w:lvl w:ilvl="2" w:tplc="7716F50A" w:tentative="1">
      <w:start w:val="1"/>
      <w:numFmt w:val="bullet"/>
      <w:lvlText w:val=""/>
      <w:lvlJc w:val="left"/>
      <w:pPr>
        <w:tabs>
          <w:tab w:val="num" w:pos="2160"/>
        </w:tabs>
        <w:ind w:left="2160" w:hanging="360"/>
      </w:pPr>
      <w:rPr>
        <w:rFonts w:ascii="Wingdings 2" w:hAnsi="Wingdings 2" w:hint="default"/>
      </w:rPr>
    </w:lvl>
    <w:lvl w:ilvl="3" w:tplc="183ADDDC" w:tentative="1">
      <w:start w:val="1"/>
      <w:numFmt w:val="bullet"/>
      <w:lvlText w:val=""/>
      <w:lvlJc w:val="left"/>
      <w:pPr>
        <w:tabs>
          <w:tab w:val="num" w:pos="2880"/>
        </w:tabs>
        <w:ind w:left="2880" w:hanging="360"/>
      </w:pPr>
      <w:rPr>
        <w:rFonts w:ascii="Wingdings 2" w:hAnsi="Wingdings 2" w:hint="default"/>
      </w:rPr>
    </w:lvl>
    <w:lvl w:ilvl="4" w:tplc="E10A0002" w:tentative="1">
      <w:start w:val="1"/>
      <w:numFmt w:val="bullet"/>
      <w:lvlText w:val=""/>
      <w:lvlJc w:val="left"/>
      <w:pPr>
        <w:tabs>
          <w:tab w:val="num" w:pos="3600"/>
        </w:tabs>
        <w:ind w:left="3600" w:hanging="360"/>
      </w:pPr>
      <w:rPr>
        <w:rFonts w:ascii="Wingdings 2" w:hAnsi="Wingdings 2" w:hint="default"/>
      </w:rPr>
    </w:lvl>
    <w:lvl w:ilvl="5" w:tplc="9A24F9C0" w:tentative="1">
      <w:start w:val="1"/>
      <w:numFmt w:val="bullet"/>
      <w:lvlText w:val=""/>
      <w:lvlJc w:val="left"/>
      <w:pPr>
        <w:tabs>
          <w:tab w:val="num" w:pos="4320"/>
        </w:tabs>
        <w:ind w:left="4320" w:hanging="360"/>
      </w:pPr>
      <w:rPr>
        <w:rFonts w:ascii="Wingdings 2" w:hAnsi="Wingdings 2" w:hint="default"/>
      </w:rPr>
    </w:lvl>
    <w:lvl w:ilvl="6" w:tplc="FAF88110" w:tentative="1">
      <w:start w:val="1"/>
      <w:numFmt w:val="bullet"/>
      <w:lvlText w:val=""/>
      <w:lvlJc w:val="left"/>
      <w:pPr>
        <w:tabs>
          <w:tab w:val="num" w:pos="5040"/>
        </w:tabs>
        <w:ind w:left="5040" w:hanging="360"/>
      </w:pPr>
      <w:rPr>
        <w:rFonts w:ascii="Wingdings 2" w:hAnsi="Wingdings 2" w:hint="default"/>
      </w:rPr>
    </w:lvl>
    <w:lvl w:ilvl="7" w:tplc="A6687368" w:tentative="1">
      <w:start w:val="1"/>
      <w:numFmt w:val="bullet"/>
      <w:lvlText w:val=""/>
      <w:lvlJc w:val="left"/>
      <w:pPr>
        <w:tabs>
          <w:tab w:val="num" w:pos="5760"/>
        </w:tabs>
        <w:ind w:left="5760" w:hanging="360"/>
      </w:pPr>
      <w:rPr>
        <w:rFonts w:ascii="Wingdings 2" w:hAnsi="Wingdings 2" w:hint="default"/>
      </w:rPr>
    </w:lvl>
    <w:lvl w:ilvl="8" w:tplc="E96EAC42" w:tentative="1">
      <w:start w:val="1"/>
      <w:numFmt w:val="bullet"/>
      <w:lvlText w:val=""/>
      <w:lvlJc w:val="left"/>
      <w:pPr>
        <w:tabs>
          <w:tab w:val="num" w:pos="6480"/>
        </w:tabs>
        <w:ind w:left="6480" w:hanging="360"/>
      </w:pPr>
      <w:rPr>
        <w:rFonts w:ascii="Wingdings 2" w:hAnsi="Wingdings 2" w:hint="default"/>
      </w:rPr>
    </w:lvl>
  </w:abstractNum>
  <w:abstractNum w:abstractNumId="14" w15:restartNumberingAfterBreak="0">
    <w:nsid w:val="70C57AF1"/>
    <w:multiLevelType w:val="hybridMultilevel"/>
    <w:tmpl w:val="78D6201E"/>
    <w:lvl w:ilvl="0" w:tplc="A578726A">
      <w:start w:val="1"/>
      <w:numFmt w:val="bullet"/>
      <w:lvlText w:val=""/>
      <w:lvlJc w:val="left"/>
      <w:pPr>
        <w:tabs>
          <w:tab w:val="num" w:pos="720"/>
        </w:tabs>
        <w:ind w:left="720" w:hanging="360"/>
      </w:pPr>
      <w:rPr>
        <w:rFonts w:ascii="Wingdings 2" w:hAnsi="Wingdings 2" w:hint="default"/>
      </w:rPr>
    </w:lvl>
    <w:lvl w:ilvl="1" w:tplc="B7C0CC18" w:tentative="1">
      <w:start w:val="1"/>
      <w:numFmt w:val="bullet"/>
      <w:lvlText w:val=""/>
      <w:lvlJc w:val="left"/>
      <w:pPr>
        <w:tabs>
          <w:tab w:val="num" w:pos="1440"/>
        </w:tabs>
        <w:ind w:left="1440" w:hanging="360"/>
      </w:pPr>
      <w:rPr>
        <w:rFonts w:ascii="Wingdings 2" w:hAnsi="Wingdings 2" w:hint="default"/>
      </w:rPr>
    </w:lvl>
    <w:lvl w:ilvl="2" w:tplc="2C0AC992" w:tentative="1">
      <w:start w:val="1"/>
      <w:numFmt w:val="bullet"/>
      <w:lvlText w:val=""/>
      <w:lvlJc w:val="left"/>
      <w:pPr>
        <w:tabs>
          <w:tab w:val="num" w:pos="2160"/>
        </w:tabs>
        <w:ind w:left="2160" w:hanging="360"/>
      </w:pPr>
      <w:rPr>
        <w:rFonts w:ascii="Wingdings 2" w:hAnsi="Wingdings 2" w:hint="default"/>
      </w:rPr>
    </w:lvl>
    <w:lvl w:ilvl="3" w:tplc="9652527A" w:tentative="1">
      <w:start w:val="1"/>
      <w:numFmt w:val="bullet"/>
      <w:lvlText w:val=""/>
      <w:lvlJc w:val="left"/>
      <w:pPr>
        <w:tabs>
          <w:tab w:val="num" w:pos="2880"/>
        </w:tabs>
        <w:ind w:left="2880" w:hanging="360"/>
      </w:pPr>
      <w:rPr>
        <w:rFonts w:ascii="Wingdings 2" w:hAnsi="Wingdings 2" w:hint="default"/>
      </w:rPr>
    </w:lvl>
    <w:lvl w:ilvl="4" w:tplc="81842604" w:tentative="1">
      <w:start w:val="1"/>
      <w:numFmt w:val="bullet"/>
      <w:lvlText w:val=""/>
      <w:lvlJc w:val="left"/>
      <w:pPr>
        <w:tabs>
          <w:tab w:val="num" w:pos="3600"/>
        </w:tabs>
        <w:ind w:left="3600" w:hanging="360"/>
      </w:pPr>
      <w:rPr>
        <w:rFonts w:ascii="Wingdings 2" w:hAnsi="Wingdings 2" w:hint="default"/>
      </w:rPr>
    </w:lvl>
    <w:lvl w:ilvl="5" w:tplc="E88E4BFC" w:tentative="1">
      <w:start w:val="1"/>
      <w:numFmt w:val="bullet"/>
      <w:lvlText w:val=""/>
      <w:lvlJc w:val="left"/>
      <w:pPr>
        <w:tabs>
          <w:tab w:val="num" w:pos="4320"/>
        </w:tabs>
        <w:ind w:left="4320" w:hanging="360"/>
      </w:pPr>
      <w:rPr>
        <w:rFonts w:ascii="Wingdings 2" w:hAnsi="Wingdings 2" w:hint="default"/>
      </w:rPr>
    </w:lvl>
    <w:lvl w:ilvl="6" w:tplc="583C5590" w:tentative="1">
      <w:start w:val="1"/>
      <w:numFmt w:val="bullet"/>
      <w:lvlText w:val=""/>
      <w:lvlJc w:val="left"/>
      <w:pPr>
        <w:tabs>
          <w:tab w:val="num" w:pos="5040"/>
        </w:tabs>
        <w:ind w:left="5040" w:hanging="360"/>
      </w:pPr>
      <w:rPr>
        <w:rFonts w:ascii="Wingdings 2" w:hAnsi="Wingdings 2" w:hint="default"/>
      </w:rPr>
    </w:lvl>
    <w:lvl w:ilvl="7" w:tplc="CFF6C78C" w:tentative="1">
      <w:start w:val="1"/>
      <w:numFmt w:val="bullet"/>
      <w:lvlText w:val=""/>
      <w:lvlJc w:val="left"/>
      <w:pPr>
        <w:tabs>
          <w:tab w:val="num" w:pos="5760"/>
        </w:tabs>
        <w:ind w:left="5760" w:hanging="360"/>
      </w:pPr>
      <w:rPr>
        <w:rFonts w:ascii="Wingdings 2" w:hAnsi="Wingdings 2" w:hint="default"/>
      </w:rPr>
    </w:lvl>
    <w:lvl w:ilvl="8" w:tplc="DC16B580" w:tentative="1">
      <w:start w:val="1"/>
      <w:numFmt w:val="bullet"/>
      <w:lvlText w:val=""/>
      <w:lvlJc w:val="left"/>
      <w:pPr>
        <w:tabs>
          <w:tab w:val="num" w:pos="6480"/>
        </w:tabs>
        <w:ind w:left="6480" w:hanging="360"/>
      </w:pPr>
      <w:rPr>
        <w:rFonts w:ascii="Wingdings 2" w:hAnsi="Wingdings 2" w:hint="default"/>
      </w:rPr>
    </w:lvl>
  </w:abstractNum>
  <w:abstractNum w:abstractNumId="15" w15:restartNumberingAfterBreak="0">
    <w:nsid w:val="723C39DB"/>
    <w:multiLevelType w:val="hybridMultilevel"/>
    <w:tmpl w:val="93CC9594"/>
    <w:lvl w:ilvl="0" w:tplc="C978A812">
      <w:start w:val="1"/>
      <w:numFmt w:val="bullet"/>
      <w:lvlText w:val=""/>
      <w:lvlJc w:val="left"/>
      <w:pPr>
        <w:tabs>
          <w:tab w:val="num" w:pos="720"/>
        </w:tabs>
        <w:ind w:left="720" w:hanging="360"/>
      </w:pPr>
      <w:rPr>
        <w:rFonts w:ascii="Wingdings 2" w:hAnsi="Wingdings 2" w:hint="default"/>
      </w:rPr>
    </w:lvl>
    <w:lvl w:ilvl="1" w:tplc="5804EF50" w:tentative="1">
      <w:start w:val="1"/>
      <w:numFmt w:val="bullet"/>
      <w:lvlText w:val=""/>
      <w:lvlJc w:val="left"/>
      <w:pPr>
        <w:tabs>
          <w:tab w:val="num" w:pos="1440"/>
        </w:tabs>
        <w:ind w:left="1440" w:hanging="360"/>
      </w:pPr>
      <w:rPr>
        <w:rFonts w:ascii="Wingdings 2" w:hAnsi="Wingdings 2" w:hint="default"/>
      </w:rPr>
    </w:lvl>
    <w:lvl w:ilvl="2" w:tplc="6D9A485E" w:tentative="1">
      <w:start w:val="1"/>
      <w:numFmt w:val="bullet"/>
      <w:lvlText w:val=""/>
      <w:lvlJc w:val="left"/>
      <w:pPr>
        <w:tabs>
          <w:tab w:val="num" w:pos="2160"/>
        </w:tabs>
        <w:ind w:left="2160" w:hanging="360"/>
      </w:pPr>
      <w:rPr>
        <w:rFonts w:ascii="Wingdings 2" w:hAnsi="Wingdings 2" w:hint="default"/>
      </w:rPr>
    </w:lvl>
    <w:lvl w:ilvl="3" w:tplc="B9BE2696" w:tentative="1">
      <w:start w:val="1"/>
      <w:numFmt w:val="bullet"/>
      <w:lvlText w:val=""/>
      <w:lvlJc w:val="left"/>
      <w:pPr>
        <w:tabs>
          <w:tab w:val="num" w:pos="2880"/>
        </w:tabs>
        <w:ind w:left="2880" w:hanging="360"/>
      </w:pPr>
      <w:rPr>
        <w:rFonts w:ascii="Wingdings 2" w:hAnsi="Wingdings 2" w:hint="default"/>
      </w:rPr>
    </w:lvl>
    <w:lvl w:ilvl="4" w:tplc="92E026F8" w:tentative="1">
      <w:start w:val="1"/>
      <w:numFmt w:val="bullet"/>
      <w:lvlText w:val=""/>
      <w:lvlJc w:val="left"/>
      <w:pPr>
        <w:tabs>
          <w:tab w:val="num" w:pos="3600"/>
        </w:tabs>
        <w:ind w:left="3600" w:hanging="360"/>
      </w:pPr>
      <w:rPr>
        <w:rFonts w:ascii="Wingdings 2" w:hAnsi="Wingdings 2" w:hint="default"/>
      </w:rPr>
    </w:lvl>
    <w:lvl w:ilvl="5" w:tplc="5E960CDE" w:tentative="1">
      <w:start w:val="1"/>
      <w:numFmt w:val="bullet"/>
      <w:lvlText w:val=""/>
      <w:lvlJc w:val="left"/>
      <w:pPr>
        <w:tabs>
          <w:tab w:val="num" w:pos="4320"/>
        </w:tabs>
        <w:ind w:left="4320" w:hanging="360"/>
      </w:pPr>
      <w:rPr>
        <w:rFonts w:ascii="Wingdings 2" w:hAnsi="Wingdings 2" w:hint="default"/>
      </w:rPr>
    </w:lvl>
    <w:lvl w:ilvl="6" w:tplc="1FC67042" w:tentative="1">
      <w:start w:val="1"/>
      <w:numFmt w:val="bullet"/>
      <w:lvlText w:val=""/>
      <w:lvlJc w:val="left"/>
      <w:pPr>
        <w:tabs>
          <w:tab w:val="num" w:pos="5040"/>
        </w:tabs>
        <w:ind w:left="5040" w:hanging="360"/>
      </w:pPr>
      <w:rPr>
        <w:rFonts w:ascii="Wingdings 2" w:hAnsi="Wingdings 2" w:hint="default"/>
      </w:rPr>
    </w:lvl>
    <w:lvl w:ilvl="7" w:tplc="23A24650" w:tentative="1">
      <w:start w:val="1"/>
      <w:numFmt w:val="bullet"/>
      <w:lvlText w:val=""/>
      <w:lvlJc w:val="left"/>
      <w:pPr>
        <w:tabs>
          <w:tab w:val="num" w:pos="5760"/>
        </w:tabs>
        <w:ind w:left="5760" w:hanging="360"/>
      </w:pPr>
      <w:rPr>
        <w:rFonts w:ascii="Wingdings 2" w:hAnsi="Wingdings 2" w:hint="default"/>
      </w:rPr>
    </w:lvl>
    <w:lvl w:ilvl="8" w:tplc="ED243F64" w:tentative="1">
      <w:start w:val="1"/>
      <w:numFmt w:val="bullet"/>
      <w:lvlText w:val=""/>
      <w:lvlJc w:val="left"/>
      <w:pPr>
        <w:tabs>
          <w:tab w:val="num" w:pos="6480"/>
        </w:tabs>
        <w:ind w:left="6480" w:hanging="360"/>
      </w:pPr>
      <w:rPr>
        <w:rFonts w:ascii="Wingdings 2" w:hAnsi="Wingdings 2" w:hint="default"/>
      </w:rPr>
    </w:lvl>
  </w:abstractNum>
  <w:abstractNum w:abstractNumId="16" w15:restartNumberingAfterBreak="0">
    <w:nsid w:val="7C550C3B"/>
    <w:multiLevelType w:val="hybridMultilevel"/>
    <w:tmpl w:val="E5CEB97C"/>
    <w:lvl w:ilvl="0" w:tplc="51685A9E">
      <w:start w:val="1"/>
      <w:numFmt w:val="bullet"/>
      <w:lvlText w:val=""/>
      <w:lvlJc w:val="left"/>
      <w:pPr>
        <w:tabs>
          <w:tab w:val="num" w:pos="720"/>
        </w:tabs>
        <w:ind w:left="720" w:hanging="360"/>
      </w:pPr>
      <w:rPr>
        <w:rFonts w:ascii="Wingdings 2" w:hAnsi="Wingdings 2" w:hint="default"/>
      </w:rPr>
    </w:lvl>
    <w:lvl w:ilvl="1" w:tplc="D11472E6" w:tentative="1">
      <w:start w:val="1"/>
      <w:numFmt w:val="bullet"/>
      <w:lvlText w:val=""/>
      <w:lvlJc w:val="left"/>
      <w:pPr>
        <w:tabs>
          <w:tab w:val="num" w:pos="1440"/>
        </w:tabs>
        <w:ind w:left="1440" w:hanging="360"/>
      </w:pPr>
      <w:rPr>
        <w:rFonts w:ascii="Wingdings 2" w:hAnsi="Wingdings 2" w:hint="default"/>
      </w:rPr>
    </w:lvl>
    <w:lvl w:ilvl="2" w:tplc="6CE27764" w:tentative="1">
      <w:start w:val="1"/>
      <w:numFmt w:val="bullet"/>
      <w:lvlText w:val=""/>
      <w:lvlJc w:val="left"/>
      <w:pPr>
        <w:tabs>
          <w:tab w:val="num" w:pos="2160"/>
        </w:tabs>
        <w:ind w:left="2160" w:hanging="360"/>
      </w:pPr>
      <w:rPr>
        <w:rFonts w:ascii="Wingdings 2" w:hAnsi="Wingdings 2" w:hint="default"/>
      </w:rPr>
    </w:lvl>
    <w:lvl w:ilvl="3" w:tplc="D4DCBD88" w:tentative="1">
      <w:start w:val="1"/>
      <w:numFmt w:val="bullet"/>
      <w:lvlText w:val=""/>
      <w:lvlJc w:val="left"/>
      <w:pPr>
        <w:tabs>
          <w:tab w:val="num" w:pos="2880"/>
        </w:tabs>
        <w:ind w:left="2880" w:hanging="360"/>
      </w:pPr>
      <w:rPr>
        <w:rFonts w:ascii="Wingdings 2" w:hAnsi="Wingdings 2" w:hint="default"/>
      </w:rPr>
    </w:lvl>
    <w:lvl w:ilvl="4" w:tplc="A220374A" w:tentative="1">
      <w:start w:val="1"/>
      <w:numFmt w:val="bullet"/>
      <w:lvlText w:val=""/>
      <w:lvlJc w:val="left"/>
      <w:pPr>
        <w:tabs>
          <w:tab w:val="num" w:pos="3600"/>
        </w:tabs>
        <w:ind w:left="3600" w:hanging="360"/>
      </w:pPr>
      <w:rPr>
        <w:rFonts w:ascii="Wingdings 2" w:hAnsi="Wingdings 2" w:hint="default"/>
      </w:rPr>
    </w:lvl>
    <w:lvl w:ilvl="5" w:tplc="5A8408BA" w:tentative="1">
      <w:start w:val="1"/>
      <w:numFmt w:val="bullet"/>
      <w:lvlText w:val=""/>
      <w:lvlJc w:val="left"/>
      <w:pPr>
        <w:tabs>
          <w:tab w:val="num" w:pos="4320"/>
        </w:tabs>
        <w:ind w:left="4320" w:hanging="360"/>
      </w:pPr>
      <w:rPr>
        <w:rFonts w:ascii="Wingdings 2" w:hAnsi="Wingdings 2" w:hint="default"/>
      </w:rPr>
    </w:lvl>
    <w:lvl w:ilvl="6" w:tplc="153E4122" w:tentative="1">
      <w:start w:val="1"/>
      <w:numFmt w:val="bullet"/>
      <w:lvlText w:val=""/>
      <w:lvlJc w:val="left"/>
      <w:pPr>
        <w:tabs>
          <w:tab w:val="num" w:pos="5040"/>
        </w:tabs>
        <w:ind w:left="5040" w:hanging="360"/>
      </w:pPr>
      <w:rPr>
        <w:rFonts w:ascii="Wingdings 2" w:hAnsi="Wingdings 2" w:hint="default"/>
      </w:rPr>
    </w:lvl>
    <w:lvl w:ilvl="7" w:tplc="3E025110" w:tentative="1">
      <w:start w:val="1"/>
      <w:numFmt w:val="bullet"/>
      <w:lvlText w:val=""/>
      <w:lvlJc w:val="left"/>
      <w:pPr>
        <w:tabs>
          <w:tab w:val="num" w:pos="5760"/>
        </w:tabs>
        <w:ind w:left="5760" w:hanging="360"/>
      </w:pPr>
      <w:rPr>
        <w:rFonts w:ascii="Wingdings 2" w:hAnsi="Wingdings 2" w:hint="default"/>
      </w:rPr>
    </w:lvl>
    <w:lvl w:ilvl="8" w:tplc="3A6CB658" w:tentative="1">
      <w:start w:val="1"/>
      <w:numFmt w:val="bullet"/>
      <w:lvlText w:val=""/>
      <w:lvlJc w:val="left"/>
      <w:pPr>
        <w:tabs>
          <w:tab w:val="num" w:pos="6480"/>
        </w:tabs>
        <w:ind w:left="6480" w:hanging="360"/>
      </w:pPr>
      <w:rPr>
        <w:rFonts w:ascii="Wingdings 2" w:hAnsi="Wingdings 2" w:hint="default"/>
      </w:rPr>
    </w:lvl>
  </w:abstractNum>
  <w:abstractNum w:abstractNumId="17" w15:restartNumberingAfterBreak="0">
    <w:nsid w:val="7F4B2F81"/>
    <w:multiLevelType w:val="hybridMultilevel"/>
    <w:tmpl w:val="5B901D1A"/>
    <w:lvl w:ilvl="0" w:tplc="F29AA3EE">
      <w:start w:val="1"/>
      <w:numFmt w:val="bullet"/>
      <w:lvlText w:val=""/>
      <w:lvlJc w:val="left"/>
      <w:pPr>
        <w:tabs>
          <w:tab w:val="num" w:pos="720"/>
        </w:tabs>
        <w:ind w:left="720" w:hanging="360"/>
      </w:pPr>
      <w:rPr>
        <w:rFonts w:ascii="Wingdings 2" w:hAnsi="Wingdings 2" w:hint="default"/>
      </w:rPr>
    </w:lvl>
    <w:lvl w:ilvl="1" w:tplc="85044A7E">
      <w:numFmt w:val="bullet"/>
      <w:lvlText w:val=""/>
      <w:lvlJc w:val="left"/>
      <w:pPr>
        <w:tabs>
          <w:tab w:val="num" w:pos="1440"/>
        </w:tabs>
        <w:ind w:left="1440" w:hanging="360"/>
      </w:pPr>
      <w:rPr>
        <w:rFonts w:ascii="Wingdings 2" w:hAnsi="Wingdings 2" w:hint="default"/>
      </w:rPr>
    </w:lvl>
    <w:lvl w:ilvl="2" w:tplc="44ACF692" w:tentative="1">
      <w:start w:val="1"/>
      <w:numFmt w:val="bullet"/>
      <w:lvlText w:val=""/>
      <w:lvlJc w:val="left"/>
      <w:pPr>
        <w:tabs>
          <w:tab w:val="num" w:pos="2160"/>
        </w:tabs>
        <w:ind w:left="2160" w:hanging="360"/>
      </w:pPr>
      <w:rPr>
        <w:rFonts w:ascii="Wingdings 2" w:hAnsi="Wingdings 2" w:hint="default"/>
      </w:rPr>
    </w:lvl>
    <w:lvl w:ilvl="3" w:tplc="F0988CCC" w:tentative="1">
      <w:start w:val="1"/>
      <w:numFmt w:val="bullet"/>
      <w:lvlText w:val=""/>
      <w:lvlJc w:val="left"/>
      <w:pPr>
        <w:tabs>
          <w:tab w:val="num" w:pos="2880"/>
        </w:tabs>
        <w:ind w:left="2880" w:hanging="360"/>
      </w:pPr>
      <w:rPr>
        <w:rFonts w:ascii="Wingdings 2" w:hAnsi="Wingdings 2" w:hint="default"/>
      </w:rPr>
    </w:lvl>
    <w:lvl w:ilvl="4" w:tplc="06F8B4C2" w:tentative="1">
      <w:start w:val="1"/>
      <w:numFmt w:val="bullet"/>
      <w:lvlText w:val=""/>
      <w:lvlJc w:val="left"/>
      <w:pPr>
        <w:tabs>
          <w:tab w:val="num" w:pos="3600"/>
        </w:tabs>
        <w:ind w:left="3600" w:hanging="360"/>
      </w:pPr>
      <w:rPr>
        <w:rFonts w:ascii="Wingdings 2" w:hAnsi="Wingdings 2" w:hint="default"/>
      </w:rPr>
    </w:lvl>
    <w:lvl w:ilvl="5" w:tplc="1AF0B1E0" w:tentative="1">
      <w:start w:val="1"/>
      <w:numFmt w:val="bullet"/>
      <w:lvlText w:val=""/>
      <w:lvlJc w:val="left"/>
      <w:pPr>
        <w:tabs>
          <w:tab w:val="num" w:pos="4320"/>
        </w:tabs>
        <w:ind w:left="4320" w:hanging="360"/>
      </w:pPr>
      <w:rPr>
        <w:rFonts w:ascii="Wingdings 2" w:hAnsi="Wingdings 2" w:hint="default"/>
      </w:rPr>
    </w:lvl>
    <w:lvl w:ilvl="6" w:tplc="8A381838" w:tentative="1">
      <w:start w:val="1"/>
      <w:numFmt w:val="bullet"/>
      <w:lvlText w:val=""/>
      <w:lvlJc w:val="left"/>
      <w:pPr>
        <w:tabs>
          <w:tab w:val="num" w:pos="5040"/>
        </w:tabs>
        <w:ind w:left="5040" w:hanging="360"/>
      </w:pPr>
      <w:rPr>
        <w:rFonts w:ascii="Wingdings 2" w:hAnsi="Wingdings 2" w:hint="default"/>
      </w:rPr>
    </w:lvl>
    <w:lvl w:ilvl="7" w:tplc="7E646A24" w:tentative="1">
      <w:start w:val="1"/>
      <w:numFmt w:val="bullet"/>
      <w:lvlText w:val=""/>
      <w:lvlJc w:val="left"/>
      <w:pPr>
        <w:tabs>
          <w:tab w:val="num" w:pos="5760"/>
        </w:tabs>
        <w:ind w:left="5760" w:hanging="360"/>
      </w:pPr>
      <w:rPr>
        <w:rFonts w:ascii="Wingdings 2" w:hAnsi="Wingdings 2" w:hint="default"/>
      </w:rPr>
    </w:lvl>
    <w:lvl w:ilvl="8" w:tplc="49C44A18" w:tentative="1">
      <w:start w:val="1"/>
      <w:numFmt w:val="bullet"/>
      <w:lvlText w:val=""/>
      <w:lvlJc w:val="left"/>
      <w:pPr>
        <w:tabs>
          <w:tab w:val="num" w:pos="6480"/>
        </w:tabs>
        <w:ind w:left="6480" w:hanging="360"/>
      </w:pPr>
      <w:rPr>
        <w:rFonts w:ascii="Wingdings 2" w:hAnsi="Wingdings 2" w:hint="default"/>
      </w:rPr>
    </w:lvl>
  </w:abstractNum>
  <w:num w:numId="1">
    <w:abstractNumId w:val="15"/>
  </w:num>
  <w:num w:numId="2">
    <w:abstractNumId w:val="9"/>
  </w:num>
  <w:num w:numId="3">
    <w:abstractNumId w:val="1"/>
  </w:num>
  <w:num w:numId="4">
    <w:abstractNumId w:val="16"/>
  </w:num>
  <w:num w:numId="5">
    <w:abstractNumId w:val="7"/>
  </w:num>
  <w:num w:numId="6">
    <w:abstractNumId w:val="14"/>
  </w:num>
  <w:num w:numId="7">
    <w:abstractNumId w:val="0"/>
  </w:num>
  <w:num w:numId="8">
    <w:abstractNumId w:val="13"/>
  </w:num>
  <w:num w:numId="9">
    <w:abstractNumId w:val="3"/>
  </w:num>
  <w:num w:numId="10">
    <w:abstractNumId w:val="11"/>
  </w:num>
  <w:num w:numId="11">
    <w:abstractNumId w:val="8"/>
  </w:num>
  <w:num w:numId="12">
    <w:abstractNumId w:val="17"/>
  </w:num>
  <w:num w:numId="13">
    <w:abstractNumId w:val="10"/>
  </w:num>
  <w:num w:numId="14">
    <w:abstractNumId w:val="6"/>
  </w:num>
  <w:num w:numId="15">
    <w:abstractNumId w:val="2"/>
  </w:num>
  <w:num w:numId="16">
    <w:abstractNumId w:val="5"/>
  </w:num>
  <w:num w:numId="17">
    <w:abstractNumId w:val="12"/>
  </w:num>
  <w:num w:numId="18">
    <w:abstractNumId w:val="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115"/>
    <w:rsid w:val="000A4902"/>
    <w:rsid w:val="001267B8"/>
    <w:rsid w:val="001A712C"/>
    <w:rsid w:val="00290B1F"/>
    <w:rsid w:val="00392806"/>
    <w:rsid w:val="004736AF"/>
    <w:rsid w:val="00501E2F"/>
    <w:rsid w:val="00512447"/>
    <w:rsid w:val="0051770B"/>
    <w:rsid w:val="005274B3"/>
    <w:rsid w:val="006175C8"/>
    <w:rsid w:val="00736115"/>
    <w:rsid w:val="00837D79"/>
    <w:rsid w:val="00877019"/>
    <w:rsid w:val="008C5CA7"/>
    <w:rsid w:val="00924F56"/>
    <w:rsid w:val="00A76398"/>
    <w:rsid w:val="00BB4664"/>
    <w:rsid w:val="00DA20B5"/>
    <w:rsid w:val="00EF77B9"/>
    <w:rsid w:val="00F06F91"/>
    <w:rsid w:val="00FA2BE8"/>
    <w:rsid w:val="00FE701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86489E"/>
  <w15:chartTrackingRefBased/>
  <w15:docId w15:val="{5F362B93-BEF8-49B3-B321-3D3E5AB95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DA20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793731">
      <w:bodyDiv w:val="1"/>
      <w:marLeft w:val="0"/>
      <w:marRight w:val="0"/>
      <w:marTop w:val="0"/>
      <w:marBottom w:val="0"/>
      <w:divBdr>
        <w:top w:val="none" w:sz="0" w:space="0" w:color="auto"/>
        <w:left w:val="none" w:sz="0" w:space="0" w:color="auto"/>
        <w:bottom w:val="none" w:sz="0" w:space="0" w:color="auto"/>
        <w:right w:val="none" w:sz="0" w:space="0" w:color="auto"/>
      </w:divBdr>
      <w:divsChild>
        <w:div w:id="661934495">
          <w:marLeft w:val="288"/>
          <w:marRight w:val="0"/>
          <w:marTop w:val="240"/>
          <w:marBottom w:val="0"/>
          <w:divBdr>
            <w:top w:val="none" w:sz="0" w:space="0" w:color="auto"/>
            <w:left w:val="none" w:sz="0" w:space="0" w:color="auto"/>
            <w:bottom w:val="none" w:sz="0" w:space="0" w:color="auto"/>
            <w:right w:val="none" w:sz="0" w:space="0" w:color="auto"/>
          </w:divBdr>
        </w:div>
        <w:div w:id="642005482">
          <w:marLeft w:val="288"/>
          <w:marRight w:val="0"/>
          <w:marTop w:val="240"/>
          <w:marBottom w:val="0"/>
          <w:divBdr>
            <w:top w:val="none" w:sz="0" w:space="0" w:color="auto"/>
            <w:left w:val="none" w:sz="0" w:space="0" w:color="auto"/>
            <w:bottom w:val="none" w:sz="0" w:space="0" w:color="auto"/>
            <w:right w:val="none" w:sz="0" w:space="0" w:color="auto"/>
          </w:divBdr>
        </w:div>
        <w:div w:id="890648690">
          <w:marLeft w:val="288"/>
          <w:marRight w:val="0"/>
          <w:marTop w:val="240"/>
          <w:marBottom w:val="0"/>
          <w:divBdr>
            <w:top w:val="none" w:sz="0" w:space="0" w:color="auto"/>
            <w:left w:val="none" w:sz="0" w:space="0" w:color="auto"/>
            <w:bottom w:val="none" w:sz="0" w:space="0" w:color="auto"/>
            <w:right w:val="none" w:sz="0" w:space="0" w:color="auto"/>
          </w:divBdr>
        </w:div>
      </w:divsChild>
    </w:div>
    <w:div w:id="67315807">
      <w:bodyDiv w:val="1"/>
      <w:marLeft w:val="0"/>
      <w:marRight w:val="0"/>
      <w:marTop w:val="0"/>
      <w:marBottom w:val="0"/>
      <w:divBdr>
        <w:top w:val="none" w:sz="0" w:space="0" w:color="auto"/>
        <w:left w:val="none" w:sz="0" w:space="0" w:color="auto"/>
        <w:bottom w:val="none" w:sz="0" w:space="0" w:color="auto"/>
        <w:right w:val="none" w:sz="0" w:space="0" w:color="auto"/>
      </w:divBdr>
      <w:divsChild>
        <w:div w:id="553352561">
          <w:marLeft w:val="288"/>
          <w:marRight w:val="0"/>
          <w:marTop w:val="240"/>
          <w:marBottom w:val="0"/>
          <w:divBdr>
            <w:top w:val="none" w:sz="0" w:space="0" w:color="auto"/>
            <w:left w:val="none" w:sz="0" w:space="0" w:color="auto"/>
            <w:bottom w:val="none" w:sz="0" w:space="0" w:color="auto"/>
            <w:right w:val="none" w:sz="0" w:space="0" w:color="auto"/>
          </w:divBdr>
        </w:div>
      </w:divsChild>
    </w:div>
    <w:div w:id="80689511">
      <w:bodyDiv w:val="1"/>
      <w:marLeft w:val="0"/>
      <w:marRight w:val="0"/>
      <w:marTop w:val="0"/>
      <w:marBottom w:val="0"/>
      <w:divBdr>
        <w:top w:val="none" w:sz="0" w:space="0" w:color="auto"/>
        <w:left w:val="none" w:sz="0" w:space="0" w:color="auto"/>
        <w:bottom w:val="none" w:sz="0" w:space="0" w:color="auto"/>
        <w:right w:val="none" w:sz="0" w:space="0" w:color="auto"/>
      </w:divBdr>
      <w:divsChild>
        <w:div w:id="95105114">
          <w:marLeft w:val="288"/>
          <w:marRight w:val="0"/>
          <w:marTop w:val="240"/>
          <w:marBottom w:val="0"/>
          <w:divBdr>
            <w:top w:val="none" w:sz="0" w:space="0" w:color="auto"/>
            <w:left w:val="none" w:sz="0" w:space="0" w:color="auto"/>
            <w:bottom w:val="none" w:sz="0" w:space="0" w:color="auto"/>
            <w:right w:val="none" w:sz="0" w:space="0" w:color="auto"/>
          </w:divBdr>
        </w:div>
        <w:div w:id="1531529118">
          <w:marLeft w:val="288"/>
          <w:marRight w:val="0"/>
          <w:marTop w:val="240"/>
          <w:marBottom w:val="0"/>
          <w:divBdr>
            <w:top w:val="none" w:sz="0" w:space="0" w:color="auto"/>
            <w:left w:val="none" w:sz="0" w:space="0" w:color="auto"/>
            <w:bottom w:val="none" w:sz="0" w:space="0" w:color="auto"/>
            <w:right w:val="none" w:sz="0" w:space="0" w:color="auto"/>
          </w:divBdr>
        </w:div>
      </w:divsChild>
    </w:div>
    <w:div w:id="126247442">
      <w:bodyDiv w:val="1"/>
      <w:marLeft w:val="0"/>
      <w:marRight w:val="0"/>
      <w:marTop w:val="0"/>
      <w:marBottom w:val="0"/>
      <w:divBdr>
        <w:top w:val="none" w:sz="0" w:space="0" w:color="auto"/>
        <w:left w:val="none" w:sz="0" w:space="0" w:color="auto"/>
        <w:bottom w:val="none" w:sz="0" w:space="0" w:color="auto"/>
        <w:right w:val="none" w:sz="0" w:space="0" w:color="auto"/>
      </w:divBdr>
      <w:divsChild>
        <w:div w:id="2109499037">
          <w:marLeft w:val="288"/>
          <w:marRight w:val="0"/>
          <w:marTop w:val="240"/>
          <w:marBottom w:val="0"/>
          <w:divBdr>
            <w:top w:val="none" w:sz="0" w:space="0" w:color="auto"/>
            <w:left w:val="none" w:sz="0" w:space="0" w:color="auto"/>
            <w:bottom w:val="none" w:sz="0" w:space="0" w:color="auto"/>
            <w:right w:val="none" w:sz="0" w:space="0" w:color="auto"/>
          </w:divBdr>
        </w:div>
        <w:div w:id="939218055">
          <w:marLeft w:val="288"/>
          <w:marRight w:val="0"/>
          <w:marTop w:val="240"/>
          <w:marBottom w:val="0"/>
          <w:divBdr>
            <w:top w:val="none" w:sz="0" w:space="0" w:color="auto"/>
            <w:left w:val="none" w:sz="0" w:space="0" w:color="auto"/>
            <w:bottom w:val="none" w:sz="0" w:space="0" w:color="auto"/>
            <w:right w:val="none" w:sz="0" w:space="0" w:color="auto"/>
          </w:divBdr>
        </w:div>
        <w:div w:id="1929537152">
          <w:marLeft w:val="1080"/>
          <w:marRight w:val="0"/>
          <w:marTop w:val="50"/>
          <w:marBottom w:val="50"/>
          <w:divBdr>
            <w:top w:val="none" w:sz="0" w:space="0" w:color="auto"/>
            <w:left w:val="none" w:sz="0" w:space="0" w:color="auto"/>
            <w:bottom w:val="none" w:sz="0" w:space="0" w:color="auto"/>
            <w:right w:val="none" w:sz="0" w:space="0" w:color="auto"/>
          </w:divBdr>
        </w:div>
        <w:div w:id="578490023">
          <w:marLeft w:val="1080"/>
          <w:marRight w:val="0"/>
          <w:marTop w:val="50"/>
          <w:marBottom w:val="50"/>
          <w:divBdr>
            <w:top w:val="none" w:sz="0" w:space="0" w:color="auto"/>
            <w:left w:val="none" w:sz="0" w:space="0" w:color="auto"/>
            <w:bottom w:val="none" w:sz="0" w:space="0" w:color="auto"/>
            <w:right w:val="none" w:sz="0" w:space="0" w:color="auto"/>
          </w:divBdr>
        </w:div>
        <w:div w:id="683627403">
          <w:marLeft w:val="1080"/>
          <w:marRight w:val="0"/>
          <w:marTop w:val="50"/>
          <w:marBottom w:val="50"/>
          <w:divBdr>
            <w:top w:val="none" w:sz="0" w:space="0" w:color="auto"/>
            <w:left w:val="none" w:sz="0" w:space="0" w:color="auto"/>
            <w:bottom w:val="none" w:sz="0" w:space="0" w:color="auto"/>
            <w:right w:val="none" w:sz="0" w:space="0" w:color="auto"/>
          </w:divBdr>
        </w:div>
        <w:div w:id="1013603313">
          <w:marLeft w:val="288"/>
          <w:marRight w:val="0"/>
          <w:marTop w:val="240"/>
          <w:marBottom w:val="0"/>
          <w:divBdr>
            <w:top w:val="none" w:sz="0" w:space="0" w:color="auto"/>
            <w:left w:val="none" w:sz="0" w:space="0" w:color="auto"/>
            <w:bottom w:val="none" w:sz="0" w:space="0" w:color="auto"/>
            <w:right w:val="none" w:sz="0" w:space="0" w:color="auto"/>
          </w:divBdr>
        </w:div>
        <w:div w:id="1665619307">
          <w:marLeft w:val="288"/>
          <w:marRight w:val="0"/>
          <w:marTop w:val="240"/>
          <w:marBottom w:val="0"/>
          <w:divBdr>
            <w:top w:val="none" w:sz="0" w:space="0" w:color="auto"/>
            <w:left w:val="none" w:sz="0" w:space="0" w:color="auto"/>
            <w:bottom w:val="none" w:sz="0" w:space="0" w:color="auto"/>
            <w:right w:val="none" w:sz="0" w:space="0" w:color="auto"/>
          </w:divBdr>
        </w:div>
      </w:divsChild>
    </w:div>
    <w:div w:id="139201889">
      <w:bodyDiv w:val="1"/>
      <w:marLeft w:val="0"/>
      <w:marRight w:val="0"/>
      <w:marTop w:val="0"/>
      <w:marBottom w:val="0"/>
      <w:divBdr>
        <w:top w:val="none" w:sz="0" w:space="0" w:color="auto"/>
        <w:left w:val="none" w:sz="0" w:space="0" w:color="auto"/>
        <w:bottom w:val="none" w:sz="0" w:space="0" w:color="auto"/>
        <w:right w:val="none" w:sz="0" w:space="0" w:color="auto"/>
      </w:divBdr>
      <w:divsChild>
        <w:div w:id="616254706">
          <w:marLeft w:val="288"/>
          <w:marRight w:val="0"/>
          <w:marTop w:val="240"/>
          <w:marBottom w:val="0"/>
          <w:divBdr>
            <w:top w:val="none" w:sz="0" w:space="0" w:color="auto"/>
            <w:left w:val="none" w:sz="0" w:space="0" w:color="auto"/>
            <w:bottom w:val="none" w:sz="0" w:space="0" w:color="auto"/>
            <w:right w:val="none" w:sz="0" w:space="0" w:color="auto"/>
          </w:divBdr>
        </w:div>
        <w:div w:id="961107253">
          <w:marLeft w:val="288"/>
          <w:marRight w:val="0"/>
          <w:marTop w:val="240"/>
          <w:marBottom w:val="0"/>
          <w:divBdr>
            <w:top w:val="none" w:sz="0" w:space="0" w:color="auto"/>
            <w:left w:val="none" w:sz="0" w:space="0" w:color="auto"/>
            <w:bottom w:val="none" w:sz="0" w:space="0" w:color="auto"/>
            <w:right w:val="none" w:sz="0" w:space="0" w:color="auto"/>
          </w:divBdr>
        </w:div>
        <w:div w:id="1653486746">
          <w:marLeft w:val="288"/>
          <w:marRight w:val="0"/>
          <w:marTop w:val="240"/>
          <w:marBottom w:val="0"/>
          <w:divBdr>
            <w:top w:val="none" w:sz="0" w:space="0" w:color="auto"/>
            <w:left w:val="none" w:sz="0" w:space="0" w:color="auto"/>
            <w:bottom w:val="none" w:sz="0" w:space="0" w:color="auto"/>
            <w:right w:val="none" w:sz="0" w:space="0" w:color="auto"/>
          </w:divBdr>
        </w:div>
      </w:divsChild>
    </w:div>
    <w:div w:id="187721385">
      <w:bodyDiv w:val="1"/>
      <w:marLeft w:val="0"/>
      <w:marRight w:val="0"/>
      <w:marTop w:val="0"/>
      <w:marBottom w:val="0"/>
      <w:divBdr>
        <w:top w:val="none" w:sz="0" w:space="0" w:color="auto"/>
        <w:left w:val="none" w:sz="0" w:space="0" w:color="auto"/>
        <w:bottom w:val="none" w:sz="0" w:space="0" w:color="auto"/>
        <w:right w:val="none" w:sz="0" w:space="0" w:color="auto"/>
      </w:divBdr>
      <w:divsChild>
        <w:div w:id="1192767772">
          <w:marLeft w:val="288"/>
          <w:marRight w:val="0"/>
          <w:marTop w:val="240"/>
          <w:marBottom w:val="0"/>
          <w:divBdr>
            <w:top w:val="none" w:sz="0" w:space="0" w:color="auto"/>
            <w:left w:val="none" w:sz="0" w:space="0" w:color="auto"/>
            <w:bottom w:val="none" w:sz="0" w:space="0" w:color="auto"/>
            <w:right w:val="none" w:sz="0" w:space="0" w:color="auto"/>
          </w:divBdr>
        </w:div>
        <w:div w:id="553395441">
          <w:marLeft w:val="288"/>
          <w:marRight w:val="0"/>
          <w:marTop w:val="240"/>
          <w:marBottom w:val="0"/>
          <w:divBdr>
            <w:top w:val="none" w:sz="0" w:space="0" w:color="auto"/>
            <w:left w:val="none" w:sz="0" w:space="0" w:color="auto"/>
            <w:bottom w:val="none" w:sz="0" w:space="0" w:color="auto"/>
            <w:right w:val="none" w:sz="0" w:space="0" w:color="auto"/>
          </w:divBdr>
        </w:div>
        <w:div w:id="1838031137">
          <w:marLeft w:val="288"/>
          <w:marRight w:val="0"/>
          <w:marTop w:val="240"/>
          <w:marBottom w:val="0"/>
          <w:divBdr>
            <w:top w:val="none" w:sz="0" w:space="0" w:color="auto"/>
            <w:left w:val="none" w:sz="0" w:space="0" w:color="auto"/>
            <w:bottom w:val="none" w:sz="0" w:space="0" w:color="auto"/>
            <w:right w:val="none" w:sz="0" w:space="0" w:color="auto"/>
          </w:divBdr>
        </w:div>
      </w:divsChild>
    </w:div>
    <w:div w:id="344870437">
      <w:bodyDiv w:val="1"/>
      <w:marLeft w:val="0"/>
      <w:marRight w:val="0"/>
      <w:marTop w:val="0"/>
      <w:marBottom w:val="0"/>
      <w:divBdr>
        <w:top w:val="none" w:sz="0" w:space="0" w:color="auto"/>
        <w:left w:val="none" w:sz="0" w:space="0" w:color="auto"/>
        <w:bottom w:val="none" w:sz="0" w:space="0" w:color="auto"/>
        <w:right w:val="none" w:sz="0" w:space="0" w:color="auto"/>
      </w:divBdr>
      <w:divsChild>
        <w:div w:id="249774403">
          <w:marLeft w:val="288"/>
          <w:marRight w:val="0"/>
          <w:marTop w:val="240"/>
          <w:marBottom w:val="0"/>
          <w:divBdr>
            <w:top w:val="none" w:sz="0" w:space="0" w:color="auto"/>
            <w:left w:val="none" w:sz="0" w:space="0" w:color="auto"/>
            <w:bottom w:val="none" w:sz="0" w:space="0" w:color="auto"/>
            <w:right w:val="none" w:sz="0" w:space="0" w:color="auto"/>
          </w:divBdr>
        </w:div>
        <w:div w:id="961378493">
          <w:marLeft w:val="288"/>
          <w:marRight w:val="0"/>
          <w:marTop w:val="240"/>
          <w:marBottom w:val="0"/>
          <w:divBdr>
            <w:top w:val="none" w:sz="0" w:space="0" w:color="auto"/>
            <w:left w:val="none" w:sz="0" w:space="0" w:color="auto"/>
            <w:bottom w:val="none" w:sz="0" w:space="0" w:color="auto"/>
            <w:right w:val="none" w:sz="0" w:space="0" w:color="auto"/>
          </w:divBdr>
        </w:div>
        <w:div w:id="1007560497">
          <w:marLeft w:val="288"/>
          <w:marRight w:val="0"/>
          <w:marTop w:val="240"/>
          <w:marBottom w:val="0"/>
          <w:divBdr>
            <w:top w:val="none" w:sz="0" w:space="0" w:color="auto"/>
            <w:left w:val="none" w:sz="0" w:space="0" w:color="auto"/>
            <w:bottom w:val="none" w:sz="0" w:space="0" w:color="auto"/>
            <w:right w:val="none" w:sz="0" w:space="0" w:color="auto"/>
          </w:divBdr>
        </w:div>
      </w:divsChild>
    </w:div>
    <w:div w:id="346179233">
      <w:bodyDiv w:val="1"/>
      <w:marLeft w:val="0"/>
      <w:marRight w:val="0"/>
      <w:marTop w:val="0"/>
      <w:marBottom w:val="0"/>
      <w:divBdr>
        <w:top w:val="none" w:sz="0" w:space="0" w:color="auto"/>
        <w:left w:val="none" w:sz="0" w:space="0" w:color="auto"/>
        <w:bottom w:val="none" w:sz="0" w:space="0" w:color="auto"/>
        <w:right w:val="none" w:sz="0" w:space="0" w:color="auto"/>
      </w:divBdr>
      <w:divsChild>
        <w:div w:id="659192071">
          <w:marLeft w:val="288"/>
          <w:marRight w:val="0"/>
          <w:marTop w:val="240"/>
          <w:marBottom w:val="0"/>
          <w:divBdr>
            <w:top w:val="none" w:sz="0" w:space="0" w:color="auto"/>
            <w:left w:val="none" w:sz="0" w:space="0" w:color="auto"/>
            <w:bottom w:val="none" w:sz="0" w:space="0" w:color="auto"/>
            <w:right w:val="none" w:sz="0" w:space="0" w:color="auto"/>
          </w:divBdr>
        </w:div>
        <w:div w:id="1885215366">
          <w:marLeft w:val="288"/>
          <w:marRight w:val="0"/>
          <w:marTop w:val="240"/>
          <w:marBottom w:val="0"/>
          <w:divBdr>
            <w:top w:val="none" w:sz="0" w:space="0" w:color="auto"/>
            <w:left w:val="none" w:sz="0" w:space="0" w:color="auto"/>
            <w:bottom w:val="none" w:sz="0" w:space="0" w:color="auto"/>
            <w:right w:val="none" w:sz="0" w:space="0" w:color="auto"/>
          </w:divBdr>
        </w:div>
        <w:div w:id="661616222">
          <w:marLeft w:val="288"/>
          <w:marRight w:val="0"/>
          <w:marTop w:val="240"/>
          <w:marBottom w:val="0"/>
          <w:divBdr>
            <w:top w:val="none" w:sz="0" w:space="0" w:color="auto"/>
            <w:left w:val="none" w:sz="0" w:space="0" w:color="auto"/>
            <w:bottom w:val="none" w:sz="0" w:space="0" w:color="auto"/>
            <w:right w:val="none" w:sz="0" w:space="0" w:color="auto"/>
          </w:divBdr>
        </w:div>
      </w:divsChild>
    </w:div>
    <w:div w:id="365523568">
      <w:bodyDiv w:val="1"/>
      <w:marLeft w:val="0"/>
      <w:marRight w:val="0"/>
      <w:marTop w:val="0"/>
      <w:marBottom w:val="0"/>
      <w:divBdr>
        <w:top w:val="none" w:sz="0" w:space="0" w:color="auto"/>
        <w:left w:val="none" w:sz="0" w:space="0" w:color="auto"/>
        <w:bottom w:val="none" w:sz="0" w:space="0" w:color="auto"/>
        <w:right w:val="none" w:sz="0" w:space="0" w:color="auto"/>
      </w:divBdr>
      <w:divsChild>
        <w:div w:id="1139803911">
          <w:marLeft w:val="1080"/>
          <w:marRight w:val="0"/>
          <w:marTop w:val="50"/>
          <w:marBottom w:val="50"/>
          <w:divBdr>
            <w:top w:val="none" w:sz="0" w:space="0" w:color="auto"/>
            <w:left w:val="none" w:sz="0" w:space="0" w:color="auto"/>
            <w:bottom w:val="none" w:sz="0" w:space="0" w:color="auto"/>
            <w:right w:val="none" w:sz="0" w:space="0" w:color="auto"/>
          </w:divBdr>
        </w:div>
        <w:div w:id="1579098956">
          <w:marLeft w:val="288"/>
          <w:marRight w:val="0"/>
          <w:marTop w:val="240"/>
          <w:marBottom w:val="0"/>
          <w:divBdr>
            <w:top w:val="none" w:sz="0" w:space="0" w:color="auto"/>
            <w:left w:val="none" w:sz="0" w:space="0" w:color="auto"/>
            <w:bottom w:val="none" w:sz="0" w:space="0" w:color="auto"/>
            <w:right w:val="none" w:sz="0" w:space="0" w:color="auto"/>
          </w:divBdr>
        </w:div>
        <w:div w:id="1324510026">
          <w:marLeft w:val="288"/>
          <w:marRight w:val="0"/>
          <w:marTop w:val="240"/>
          <w:marBottom w:val="0"/>
          <w:divBdr>
            <w:top w:val="none" w:sz="0" w:space="0" w:color="auto"/>
            <w:left w:val="none" w:sz="0" w:space="0" w:color="auto"/>
            <w:bottom w:val="none" w:sz="0" w:space="0" w:color="auto"/>
            <w:right w:val="none" w:sz="0" w:space="0" w:color="auto"/>
          </w:divBdr>
        </w:div>
        <w:div w:id="745612948">
          <w:marLeft w:val="288"/>
          <w:marRight w:val="0"/>
          <w:marTop w:val="240"/>
          <w:marBottom w:val="0"/>
          <w:divBdr>
            <w:top w:val="none" w:sz="0" w:space="0" w:color="auto"/>
            <w:left w:val="none" w:sz="0" w:space="0" w:color="auto"/>
            <w:bottom w:val="none" w:sz="0" w:space="0" w:color="auto"/>
            <w:right w:val="none" w:sz="0" w:space="0" w:color="auto"/>
          </w:divBdr>
        </w:div>
      </w:divsChild>
    </w:div>
    <w:div w:id="470363484">
      <w:bodyDiv w:val="1"/>
      <w:marLeft w:val="0"/>
      <w:marRight w:val="0"/>
      <w:marTop w:val="0"/>
      <w:marBottom w:val="0"/>
      <w:divBdr>
        <w:top w:val="none" w:sz="0" w:space="0" w:color="auto"/>
        <w:left w:val="none" w:sz="0" w:space="0" w:color="auto"/>
        <w:bottom w:val="none" w:sz="0" w:space="0" w:color="auto"/>
        <w:right w:val="none" w:sz="0" w:space="0" w:color="auto"/>
      </w:divBdr>
      <w:divsChild>
        <w:div w:id="2032369105">
          <w:marLeft w:val="288"/>
          <w:marRight w:val="0"/>
          <w:marTop w:val="240"/>
          <w:marBottom w:val="0"/>
          <w:divBdr>
            <w:top w:val="none" w:sz="0" w:space="0" w:color="auto"/>
            <w:left w:val="none" w:sz="0" w:space="0" w:color="auto"/>
            <w:bottom w:val="none" w:sz="0" w:space="0" w:color="auto"/>
            <w:right w:val="none" w:sz="0" w:space="0" w:color="auto"/>
          </w:divBdr>
        </w:div>
        <w:div w:id="1174803641">
          <w:marLeft w:val="288"/>
          <w:marRight w:val="0"/>
          <w:marTop w:val="240"/>
          <w:marBottom w:val="0"/>
          <w:divBdr>
            <w:top w:val="none" w:sz="0" w:space="0" w:color="auto"/>
            <w:left w:val="none" w:sz="0" w:space="0" w:color="auto"/>
            <w:bottom w:val="none" w:sz="0" w:space="0" w:color="auto"/>
            <w:right w:val="none" w:sz="0" w:space="0" w:color="auto"/>
          </w:divBdr>
        </w:div>
      </w:divsChild>
    </w:div>
    <w:div w:id="510415866">
      <w:bodyDiv w:val="1"/>
      <w:marLeft w:val="0"/>
      <w:marRight w:val="0"/>
      <w:marTop w:val="0"/>
      <w:marBottom w:val="0"/>
      <w:divBdr>
        <w:top w:val="none" w:sz="0" w:space="0" w:color="auto"/>
        <w:left w:val="none" w:sz="0" w:space="0" w:color="auto"/>
        <w:bottom w:val="none" w:sz="0" w:space="0" w:color="auto"/>
        <w:right w:val="none" w:sz="0" w:space="0" w:color="auto"/>
      </w:divBdr>
      <w:divsChild>
        <w:div w:id="1902448780">
          <w:marLeft w:val="288"/>
          <w:marRight w:val="0"/>
          <w:marTop w:val="240"/>
          <w:marBottom w:val="0"/>
          <w:divBdr>
            <w:top w:val="none" w:sz="0" w:space="0" w:color="auto"/>
            <w:left w:val="none" w:sz="0" w:space="0" w:color="auto"/>
            <w:bottom w:val="none" w:sz="0" w:space="0" w:color="auto"/>
            <w:right w:val="none" w:sz="0" w:space="0" w:color="auto"/>
          </w:divBdr>
        </w:div>
        <w:div w:id="1069383525">
          <w:marLeft w:val="288"/>
          <w:marRight w:val="0"/>
          <w:marTop w:val="240"/>
          <w:marBottom w:val="0"/>
          <w:divBdr>
            <w:top w:val="none" w:sz="0" w:space="0" w:color="auto"/>
            <w:left w:val="none" w:sz="0" w:space="0" w:color="auto"/>
            <w:bottom w:val="none" w:sz="0" w:space="0" w:color="auto"/>
            <w:right w:val="none" w:sz="0" w:space="0" w:color="auto"/>
          </w:divBdr>
        </w:div>
        <w:div w:id="267785540">
          <w:marLeft w:val="288"/>
          <w:marRight w:val="0"/>
          <w:marTop w:val="240"/>
          <w:marBottom w:val="0"/>
          <w:divBdr>
            <w:top w:val="none" w:sz="0" w:space="0" w:color="auto"/>
            <w:left w:val="none" w:sz="0" w:space="0" w:color="auto"/>
            <w:bottom w:val="none" w:sz="0" w:space="0" w:color="auto"/>
            <w:right w:val="none" w:sz="0" w:space="0" w:color="auto"/>
          </w:divBdr>
        </w:div>
        <w:div w:id="1807234094">
          <w:marLeft w:val="1080"/>
          <w:marRight w:val="0"/>
          <w:marTop w:val="50"/>
          <w:marBottom w:val="50"/>
          <w:divBdr>
            <w:top w:val="none" w:sz="0" w:space="0" w:color="auto"/>
            <w:left w:val="none" w:sz="0" w:space="0" w:color="auto"/>
            <w:bottom w:val="none" w:sz="0" w:space="0" w:color="auto"/>
            <w:right w:val="none" w:sz="0" w:space="0" w:color="auto"/>
          </w:divBdr>
        </w:div>
        <w:div w:id="1851331322">
          <w:marLeft w:val="1080"/>
          <w:marRight w:val="0"/>
          <w:marTop w:val="50"/>
          <w:marBottom w:val="50"/>
          <w:divBdr>
            <w:top w:val="none" w:sz="0" w:space="0" w:color="auto"/>
            <w:left w:val="none" w:sz="0" w:space="0" w:color="auto"/>
            <w:bottom w:val="none" w:sz="0" w:space="0" w:color="auto"/>
            <w:right w:val="none" w:sz="0" w:space="0" w:color="auto"/>
          </w:divBdr>
        </w:div>
        <w:div w:id="612133012">
          <w:marLeft w:val="1080"/>
          <w:marRight w:val="0"/>
          <w:marTop w:val="50"/>
          <w:marBottom w:val="50"/>
          <w:divBdr>
            <w:top w:val="none" w:sz="0" w:space="0" w:color="auto"/>
            <w:left w:val="none" w:sz="0" w:space="0" w:color="auto"/>
            <w:bottom w:val="none" w:sz="0" w:space="0" w:color="auto"/>
            <w:right w:val="none" w:sz="0" w:space="0" w:color="auto"/>
          </w:divBdr>
        </w:div>
      </w:divsChild>
    </w:div>
    <w:div w:id="516582765">
      <w:bodyDiv w:val="1"/>
      <w:marLeft w:val="0"/>
      <w:marRight w:val="0"/>
      <w:marTop w:val="0"/>
      <w:marBottom w:val="0"/>
      <w:divBdr>
        <w:top w:val="none" w:sz="0" w:space="0" w:color="auto"/>
        <w:left w:val="none" w:sz="0" w:space="0" w:color="auto"/>
        <w:bottom w:val="none" w:sz="0" w:space="0" w:color="auto"/>
        <w:right w:val="none" w:sz="0" w:space="0" w:color="auto"/>
      </w:divBdr>
      <w:divsChild>
        <w:div w:id="1755080910">
          <w:marLeft w:val="288"/>
          <w:marRight w:val="0"/>
          <w:marTop w:val="240"/>
          <w:marBottom w:val="0"/>
          <w:divBdr>
            <w:top w:val="none" w:sz="0" w:space="0" w:color="auto"/>
            <w:left w:val="none" w:sz="0" w:space="0" w:color="auto"/>
            <w:bottom w:val="none" w:sz="0" w:space="0" w:color="auto"/>
            <w:right w:val="none" w:sz="0" w:space="0" w:color="auto"/>
          </w:divBdr>
        </w:div>
        <w:div w:id="910123042">
          <w:marLeft w:val="288"/>
          <w:marRight w:val="0"/>
          <w:marTop w:val="240"/>
          <w:marBottom w:val="0"/>
          <w:divBdr>
            <w:top w:val="none" w:sz="0" w:space="0" w:color="auto"/>
            <w:left w:val="none" w:sz="0" w:space="0" w:color="auto"/>
            <w:bottom w:val="none" w:sz="0" w:space="0" w:color="auto"/>
            <w:right w:val="none" w:sz="0" w:space="0" w:color="auto"/>
          </w:divBdr>
        </w:div>
      </w:divsChild>
    </w:div>
    <w:div w:id="579144198">
      <w:bodyDiv w:val="1"/>
      <w:marLeft w:val="0"/>
      <w:marRight w:val="0"/>
      <w:marTop w:val="0"/>
      <w:marBottom w:val="0"/>
      <w:divBdr>
        <w:top w:val="none" w:sz="0" w:space="0" w:color="auto"/>
        <w:left w:val="none" w:sz="0" w:space="0" w:color="auto"/>
        <w:bottom w:val="none" w:sz="0" w:space="0" w:color="auto"/>
        <w:right w:val="none" w:sz="0" w:space="0" w:color="auto"/>
      </w:divBdr>
      <w:divsChild>
        <w:div w:id="58792256">
          <w:marLeft w:val="288"/>
          <w:marRight w:val="0"/>
          <w:marTop w:val="240"/>
          <w:marBottom w:val="0"/>
          <w:divBdr>
            <w:top w:val="none" w:sz="0" w:space="0" w:color="auto"/>
            <w:left w:val="none" w:sz="0" w:space="0" w:color="auto"/>
            <w:bottom w:val="none" w:sz="0" w:space="0" w:color="auto"/>
            <w:right w:val="none" w:sz="0" w:space="0" w:color="auto"/>
          </w:divBdr>
        </w:div>
        <w:div w:id="1349915238">
          <w:marLeft w:val="1080"/>
          <w:marRight w:val="0"/>
          <w:marTop w:val="50"/>
          <w:marBottom w:val="50"/>
          <w:divBdr>
            <w:top w:val="none" w:sz="0" w:space="0" w:color="auto"/>
            <w:left w:val="none" w:sz="0" w:space="0" w:color="auto"/>
            <w:bottom w:val="none" w:sz="0" w:space="0" w:color="auto"/>
            <w:right w:val="none" w:sz="0" w:space="0" w:color="auto"/>
          </w:divBdr>
        </w:div>
        <w:div w:id="787045525">
          <w:marLeft w:val="1080"/>
          <w:marRight w:val="0"/>
          <w:marTop w:val="50"/>
          <w:marBottom w:val="50"/>
          <w:divBdr>
            <w:top w:val="none" w:sz="0" w:space="0" w:color="auto"/>
            <w:left w:val="none" w:sz="0" w:space="0" w:color="auto"/>
            <w:bottom w:val="none" w:sz="0" w:space="0" w:color="auto"/>
            <w:right w:val="none" w:sz="0" w:space="0" w:color="auto"/>
          </w:divBdr>
        </w:div>
        <w:div w:id="290945920">
          <w:marLeft w:val="1080"/>
          <w:marRight w:val="0"/>
          <w:marTop w:val="50"/>
          <w:marBottom w:val="50"/>
          <w:divBdr>
            <w:top w:val="none" w:sz="0" w:space="0" w:color="auto"/>
            <w:left w:val="none" w:sz="0" w:space="0" w:color="auto"/>
            <w:bottom w:val="none" w:sz="0" w:space="0" w:color="auto"/>
            <w:right w:val="none" w:sz="0" w:space="0" w:color="auto"/>
          </w:divBdr>
        </w:div>
        <w:div w:id="1437402784">
          <w:marLeft w:val="1080"/>
          <w:marRight w:val="0"/>
          <w:marTop w:val="50"/>
          <w:marBottom w:val="50"/>
          <w:divBdr>
            <w:top w:val="none" w:sz="0" w:space="0" w:color="auto"/>
            <w:left w:val="none" w:sz="0" w:space="0" w:color="auto"/>
            <w:bottom w:val="none" w:sz="0" w:space="0" w:color="auto"/>
            <w:right w:val="none" w:sz="0" w:space="0" w:color="auto"/>
          </w:divBdr>
        </w:div>
      </w:divsChild>
    </w:div>
    <w:div w:id="647131532">
      <w:bodyDiv w:val="1"/>
      <w:marLeft w:val="0"/>
      <w:marRight w:val="0"/>
      <w:marTop w:val="0"/>
      <w:marBottom w:val="0"/>
      <w:divBdr>
        <w:top w:val="none" w:sz="0" w:space="0" w:color="auto"/>
        <w:left w:val="none" w:sz="0" w:space="0" w:color="auto"/>
        <w:bottom w:val="none" w:sz="0" w:space="0" w:color="auto"/>
        <w:right w:val="none" w:sz="0" w:space="0" w:color="auto"/>
      </w:divBdr>
      <w:divsChild>
        <w:div w:id="1324548887">
          <w:marLeft w:val="288"/>
          <w:marRight w:val="0"/>
          <w:marTop w:val="240"/>
          <w:marBottom w:val="0"/>
          <w:divBdr>
            <w:top w:val="none" w:sz="0" w:space="0" w:color="auto"/>
            <w:left w:val="none" w:sz="0" w:space="0" w:color="auto"/>
            <w:bottom w:val="none" w:sz="0" w:space="0" w:color="auto"/>
            <w:right w:val="none" w:sz="0" w:space="0" w:color="auto"/>
          </w:divBdr>
        </w:div>
        <w:div w:id="1580362154">
          <w:marLeft w:val="288"/>
          <w:marRight w:val="0"/>
          <w:marTop w:val="240"/>
          <w:marBottom w:val="0"/>
          <w:divBdr>
            <w:top w:val="none" w:sz="0" w:space="0" w:color="auto"/>
            <w:left w:val="none" w:sz="0" w:space="0" w:color="auto"/>
            <w:bottom w:val="none" w:sz="0" w:space="0" w:color="auto"/>
            <w:right w:val="none" w:sz="0" w:space="0" w:color="auto"/>
          </w:divBdr>
        </w:div>
        <w:div w:id="408621704">
          <w:marLeft w:val="288"/>
          <w:marRight w:val="0"/>
          <w:marTop w:val="240"/>
          <w:marBottom w:val="0"/>
          <w:divBdr>
            <w:top w:val="none" w:sz="0" w:space="0" w:color="auto"/>
            <w:left w:val="none" w:sz="0" w:space="0" w:color="auto"/>
            <w:bottom w:val="none" w:sz="0" w:space="0" w:color="auto"/>
            <w:right w:val="none" w:sz="0" w:space="0" w:color="auto"/>
          </w:divBdr>
        </w:div>
        <w:div w:id="447554537">
          <w:marLeft w:val="288"/>
          <w:marRight w:val="0"/>
          <w:marTop w:val="240"/>
          <w:marBottom w:val="0"/>
          <w:divBdr>
            <w:top w:val="none" w:sz="0" w:space="0" w:color="auto"/>
            <w:left w:val="none" w:sz="0" w:space="0" w:color="auto"/>
            <w:bottom w:val="none" w:sz="0" w:space="0" w:color="auto"/>
            <w:right w:val="none" w:sz="0" w:space="0" w:color="auto"/>
          </w:divBdr>
        </w:div>
      </w:divsChild>
    </w:div>
    <w:div w:id="664477095">
      <w:bodyDiv w:val="1"/>
      <w:marLeft w:val="0"/>
      <w:marRight w:val="0"/>
      <w:marTop w:val="0"/>
      <w:marBottom w:val="0"/>
      <w:divBdr>
        <w:top w:val="none" w:sz="0" w:space="0" w:color="auto"/>
        <w:left w:val="none" w:sz="0" w:space="0" w:color="auto"/>
        <w:bottom w:val="none" w:sz="0" w:space="0" w:color="auto"/>
        <w:right w:val="none" w:sz="0" w:space="0" w:color="auto"/>
      </w:divBdr>
      <w:divsChild>
        <w:div w:id="1198615335">
          <w:marLeft w:val="288"/>
          <w:marRight w:val="0"/>
          <w:marTop w:val="240"/>
          <w:marBottom w:val="0"/>
          <w:divBdr>
            <w:top w:val="none" w:sz="0" w:space="0" w:color="auto"/>
            <w:left w:val="none" w:sz="0" w:space="0" w:color="auto"/>
            <w:bottom w:val="none" w:sz="0" w:space="0" w:color="auto"/>
            <w:right w:val="none" w:sz="0" w:space="0" w:color="auto"/>
          </w:divBdr>
        </w:div>
        <w:div w:id="1402102287">
          <w:marLeft w:val="1080"/>
          <w:marRight w:val="0"/>
          <w:marTop w:val="50"/>
          <w:marBottom w:val="50"/>
          <w:divBdr>
            <w:top w:val="none" w:sz="0" w:space="0" w:color="auto"/>
            <w:left w:val="none" w:sz="0" w:space="0" w:color="auto"/>
            <w:bottom w:val="none" w:sz="0" w:space="0" w:color="auto"/>
            <w:right w:val="none" w:sz="0" w:space="0" w:color="auto"/>
          </w:divBdr>
        </w:div>
        <w:div w:id="171533861">
          <w:marLeft w:val="1080"/>
          <w:marRight w:val="0"/>
          <w:marTop w:val="50"/>
          <w:marBottom w:val="50"/>
          <w:divBdr>
            <w:top w:val="none" w:sz="0" w:space="0" w:color="auto"/>
            <w:left w:val="none" w:sz="0" w:space="0" w:color="auto"/>
            <w:bottom w:val="none" w:sz="0" w:space="0" w:color="auto"/>
            <w:right w:val="none" w:sz="0" w:space="0" w:color="auto"/>
          </w:divBdr>
        </w:div>
        <w:div w:id="1681007832">
          <w:marLeft w:val="1080"/>
          <w:marRight w:val="0"/>
          <w:marTop w:val="50"/>
          <w:marBottom w:val="50"/>
          <w:divBdr>
            <w:top w:val="none" w:sz="0" w:space="0" w:color="auto"/>
            <w:left w:val="none" w:sz="0" w:space="0" w:color="auto"/>
            <w:bottom w:val="none" w:sz="0" w:space="0" w:color="auto"/>
            <w:right w:val="none" w:sz="0" w:space="0" w:color="auto"/>
          </w:divBdr>
        </w:div>
        <w:div w:id="2016300715">
          <w:marLeft w:val="1080"/>
          <w:marRight w:val="0"/>
          <w:marTop w:val="50"/>
          <w:marBottom w:val="50"/>
          <w:divBdr>
            <w:top w:val="none" w:sz="0" w:space="0" w:color="auto"/>
            <w:left w:val="none" w:sz="0" w:space="0" w:color="auto"/>
            <w:bottom w:val="none" w:sz="0" w:space="0" w:color="auto"/>
            <w:right w:val="none" w:sz="0" w:space="0" w:color="auto"/>
          </w:divBdr>
        </w:div>
      </w:divsChild>
    </w:div>
    <w:div w:id="739519717">
      <w:bodyDiv w:val="1"/>
      <w:marLeft w:val="0"/>
      <w:marRight w:val="0"/>
      <w:marTop w:val="0"/>
      <w:marBottom w:val="0"/>
      <w:divBdr>
        <w:top w:val="none" w:sz="0" w:space="0" w:color="auto"/>
        <w:left w:val="none" w:sz="0" w:space="0" w:color="auto"/>
        <w:bottom w:val="none" w:sz="0" w:space="0" w:color="auto"/>
        <w:right w:val="none" w:sz="0" w:space="0" w:color="auto"/>
      </w:divBdr>
      <w:divsChild>
        <w:div w:id="2042509531">
          <w:marLeft w:val="288"/>
          <w:marRight w:val="0"/>
          <w:marTop w:val="240"/>
          <w:marBottom w:val="0"/>
          <w:divBdr>
            <w:top w:val="none" w:sz="0" w:space="0" w:color="auto"/>
            <w:left w:val="none" w:sz="0" w:space="0" w:color="auto"/>
            <w:bottom w:val="none" w:sz="0" w:space="0" w:color="auto"/>
            <w:right w:val="none" w:sz="0" w:space="0" w:color="auto"/>
          </w:divBdr>
        </w:div>
        <w:div w:id="1600940816">
          <w:marLeft w:val="1080"/>
          <w:marRight w:val="0"/>
          <w:marTop w:val="50"/>
          <w:marBottom w:val="50"/>
          <w:divBdr>
            <w:top w:val="none" w:sz="0" w:space="0" w:color="auto"/>
            <w:left w:val="none" w:sz="0" w:space="0" w:color="auto"/>
            <w:bottom w:val="none" w:sz="0" w:space="0" w:color="auto"/>
            <w:right w:val="none" w:sz="0" w:space="0" w:color="auto"/>
          </w:divBdr>
        </w:div>
        <w:div w:id="292250346">
          <w:marLeft w:val="1080"/>
          <w:marRight w:val="0"/>
          <w:marTop w:val="50"/>
          <w:marBottom w:val="50"/>
          <w:divBdr>
            <w:top w:val="none" w:sz="0" w:space="0" w:color="auto"/>
            <w:left w:val="none" w:sz="0" w:space="0" w:color="auto"/>
            <w:bottom w:val="none" w:sz="0" w:space="0" w:color="auto"/>
            <w:right w:val="none" w:sz="0" w:space="0" w:color="auto"/>
          </w:divBdr>
        </w:div>
        <w:div w:id="508520454">
          <w:marLeft w:val="1080"/>
          <w:marRight w:val="0"/>
          <w:marTop w:val="50"/>
          <w:marBottom w:val="50"/>
          <w:divBdr>
            <w:top w:val="none" w:sz="0" w:space="0" w:color="auto"/>
            <w:left w:val="none" w:sz="0" w:space="0" w:color="auto"/>
            <w:bottom w:val="none" w:sz="0" w:space="0" w:color="auto"/>
            <w:right w:val="none" w:sz="0" w:space="0" w:color="auto"/>
          </w:divBdr>
        </w:div>
        <w:div w:id="1763795846">
          <w:marLeft w:val="1080"/>
          <w:marRight w:val="0"/>
          <w:marTop w:val="50"/>
          <w:marBottom w:val="50"/>
          <w:divBdr>
            <w:top w:val="none" w:sz="0" w:space="0" w:color="auto"/>
            <w:left w:val="none" w:sz="0" w:space="0" w:color="auto"/>
            <w:bottom w:val="none" w:sz="0" w:space="0" w:color="auto"/>
            <w:right w:val="none" w:sz="0" w:space="0" w:color="auto"/>
          </w:divBdr>
        </w:div>
      </w:divsChild>
    </w:div>
    <w:div w:id="755175674">
      <w:bodyDiv w:val="1"/>
      <w:marLeft w:val="0"/>
      <w:marRight w:val="0"/>
      <w:marTop w:val="0"/>
      <w:marBottom w:val="0"/>
      <w:divBdr>
        <w:top w:val="none" w:sz="0" w:space="0" w:color="auto"/>
        <w:left w:val="none" w:sz="0" w:space="0" w:color="auto"/>
        <w:bottom w:val="none" w:sz="0" w:space="0" w:color="auto"/>
        <w:right w:val="none" w:sz="0" w:space="0" w:color="auto"/>
      </w:divBdr>
      <w:divsChild>
        <w:div w:id="290328626">
          <w:marLeft w:val="288"/>
          <w:marRight w:val="0"/>
          <w:marTop w:val="240"/>
          <w:marBottom w:val="0"/>
          <w:divBdr>
            <w:top w:val="none" w:sz="0" w:space="0" w:color="auto"/>
            <w:left w:val="none" w:sz="0" w:space="0" w:color="auto"/>
            <w:bottom w:val="none" w:sz="0" w:space="0" w:color="auto"/>
            <w:right w:val="none" w:sz="0" w:space="0" w:color="auto"/>
          </w:divBdr>
        </w:div>
        <w:div w:id="442967717">
          <w:marLeft w:val="1080"/>
          <w:marRight w:val="0"/>
          <w:marTop w:val="50"/>
          <w:marBottom w:val="50"/>
          <w:divBdr>
            <w:top w:val="none" w:sz="0" w:space="0" w:color="auto"/>
            <w:left w:val="none" w:sz="0" w:space="0" w:color="auto"/>
            <w:bottom w:val="none" w:sz="0" w:space="0" w:color="auto"/>
            <w:right w:val="none" w:sz="0" w:space="0" w:color="auto"/>
          </w:divBdr>
        </w:div>
      </w:divsChild>
    </w:div>
    <w:div w:id="800222584">
      <w:bodyDiv w:val="1"/>
      <w:marLeft w:val="0"/>
      <w:marRight w:val="0"/>
      <w:marTop w:val="0"/>
      <w:marBottom w:val="0"/>
      <w:divBdr>
        <w:top w:val="none" w:sz="0" w:space="0" w:color="auto"/>
        <w:left w:val="none" w:sz="0" w:space="0" w:color="auto"/>
        <w:bottom w:val="none" w:sz="0" w:space="0" w:color="auto"/>
        <w:right w:val="none" w:sz="0" w:space="0" w:color="auto"/>
      </w:divBdr>
      <w:divsChild>
        <w:div w:id="1903830495">
          <w:marLeft w:val="288"/>
          <w:marRight w:val="0"/>
          <w:marTop w:val="240"/>
          <w:marBottom w:val="0"/>
          <w:divBdr>
            <w:top w:val="none" w:sz="0" w:space="0" w:color="auto"/>
            <w:left w:val="none" w:sz="0" w:space="0" w:color="auto"/>
            <w:bottom w:val="none" w:sz="0" w:space="0" w:color="auto"/>
            <w:right w:val="none" w:sz="0" w:space="0" w:color="auto"/>
          </w:divBdr>
        </w:div>
        <w:div w:id="2046980954">
          <w:marLeft w:val="288"/>
          <w:marRight w:val="0"/>
          <w:marTop w:val="240"/>
          <w:marBottom w:val="0"/>
          <w:divBdr>
            <w:top w:val="none" w:sz="0" w:space="0" w:color="auto"/>
            <w:left w:val="none" w:sz="0" w:space="0" w:color="auto"/>
            <w:bottom w:val="none" w:sz="0" w:space="0" w:color="auto"/>
            <w:right w:val="none" w:sz="0" w:space="0" w:color="auto"/>
          </w:divBdr>
        </w:div>
        <w:div w:id="67577867">
          <w:marLeft w:val="288"/>
          <w:marRight w:val="0"/>
          <w:marTop w:val="240"/>
          <w:marBottom w:val="0"/>
          <w:divBdr>
            <w:top w:val="none" w:sz="0" w:space="0" w:color="auto"/>
            <w:left w:val="none" w:sz="0" w:space="0" w:color="auto"/>
            <w:bottom w:val="none" w:sz="0" w:space="0" w:color="auto"/>
            <w:right w:val="none" w:sz="0" w:space="0" w:color="auto"/>
          </w:divBdr>
        </w:div>
        <w:div w:id="773671987">
          <w:marLeft w:val="288"/>
          <w:marRight w:val="0"/>
          <w:marTop w:val="240"/>
          <w:marBottom w:val="0"/>
          <w:divBdr>
            <w:top w:val="none" w:sz="0" w:space="0" w:color="auto"/>
            <w:left w:val="none" w:sz="0" w:space="0" w:color="auto"/>
            <w:bottom w:val="none" w:sz="0" w:space="0" w:color="auto"/>
            <w:right w:val="none" w:sz="0" w:space="0" w:color="auto"/>
          </w:divBdr>
        </w:div>
        <w:div w:id="1585911931">
          <w:marLeft w:val="288"/>
          <w:marRight w:val="0"/>
          <w:marTop w:val="240"/>
          <w:marBottom w:val="0"/>
          <w:divBdr>
            <w:top w:val="none" w:sz="0" w:space="0" w:color="auto"/>
            <w:left w:val="none" w:sz="0" w:space="0" w:color="auto"/>
            <w:bottom w:val="none" w:sz="0" w:space="0" w:color="auto"/>
            <w:right w:val="none" w:sz="0" w:space="0" w:color="auto"/>
          </w:divBdr>
        </w:div>
        <w:div w:id="786505925">
          <w:marLeft w:val="288"/>
          <w:marRight w:val="0"/>
          <w:marTop w:val="240"/>
          <w:marBottom w:val="0"/>
          <w:divBdr>
            <w:top w:val="none" w:sz="0" w:space="0" w:color="auto"/>
            <w:left w:val="none" w:sz="0" w:space="0" w:color="auto"/>
            <w:bottom w:val="none" w:sz="0" w:space="0" w:color="auto"/>
            <w:right w:val="none" w:sz="0" w:space="0" w:color="auto"/>
          </w:divBdr>
        </w:div>
      </w:divsChild>
    </w:div>
    <w:div w:id="804466365">
      <w:bodyDiv w:val="1"/>
      <w:marLeft w:val="0"/>
      <w:marRight w:val="0"/>
      <w:marTop w:val="0"/>
      <w:marBottom w:val="0"/>
      <w:divBdr>
        <w:top w:val="none" w:sz="0" w:space="0" w:color="auto"/>
        <w:left w:val="none" w:sz="0" w:space="0" w:color="auto"/>
        <w:bottom w:val="none" w:sz="0" w:space="0" w:color="auto"/>
        <w:right w:val="none" w:sz="0" w:space="0" w:color="auto"/>
      </w:divBdr>
      <w:divsChild>
        <w:div w:id="1796867732">
          <w:marLeft w:val="288"/>
          <w:marRight w:val="0"/>
          <w:marTop w:val="240"/>
          <w:marBottom w:val="0"/>
          <w:divBdr>
            <w:top w:val="none" w:sz="0" w:space="0" w:color="auto"/>
            <w:left w:val="none" w:sz="0" w:space="0" w:color="auto"/>
            <w:bottom w:val="none" w:sz="0" w:space="0" w:color="auto"/>
            <w:right w:val="none" w:sz="0" w:space="0" w:color="auto"/>
          </w:divBdr>
        </w:div>
        <w:div w:id="791554129">
          <w:marLeft w:val="288"/>
          <w:marRight w:val="0"/>
          <w:marTop w:val="240"/>
          <w:marBottom w:val="0"/>
          <w:divBdr>
            <w:top w:val="none" w:sz="0" w:space="0" w:color="auto"/>
            <w:left w:val="none" w:sz="0" w:space="0" w:color="auto"/>
            <w:bottom w:val="none" w:sz="0" w:space="0" w:color="auto"/>
            <w:right w:val="none" w:sz="0" w:space="0" w:color="auto"/>
          </w:divBdr>
        </w:div>
      </w:divsChild>
    </w:div>
    <w:div w:id="919755804">
      <w:bodyDiv w:val="1"/>
      <w:marLeft w:val="0"/>
      <w:marRight w:val="0"/>
      <w:marTop w:val="0"/>
      <w:marBottom w:val="0"/>
      <w:divBdr>
        <w:top w:val="none" w:sz="0" w:space="0" w:color="auto"/>
        <w:left w:val="none" w:sz="0" w:space="0" w:color="auto"/>
        <w:bottom w:val="none" w:sz="0" w:space="0" w:color="auto"/>
        <w:right w:val="none" w:sz="0" w:space="0" w:color="auto"/>
      </w:divBdr>
      <w:divsChild>
        <w:div w:id="1463619126">
          <w:marLeft w:val="288"/>
          <w:marRight w:val="0"/>
          <w:marTop w:val="240"/>
          <w:marBottom w:val="0"/>
          <w:divBdr>
            <w:top w:val="none" w:sz="0" w:space="0" w:color="auto"/>
            <w:left w:val="none" w:sz="0" w:space="0" w:color="auto"/>
            <w:bottom w:val="none" w:sz="0" w:space="0" w:color="auto"/>
            <w:right w:val="none" w:sz="0" w:space="0" w:color="auto"/>
          </w:divBdr>
        </w:div>
        <w:div w:id="220796512">
          <w:marLeft w:val="288"/>
          <w:marRight w:val="0"/>
          <w:marTop w:val="240"/>
          <w:marBottom w:val="0"/>
          <w:divBdr>
            <w:top w:val="none" w:sz="0" w:space="0" w:color="auto"/>
            <w:left w:val="none" w:sz="0" w:space="0" w:color="auto"/>
            <w:bottom w:val="none" w:sz="0" w:space="0" w:color="auto"/>
            <w:right w:val="none" w:sz="0" w:space="0" w:color="auto"/>
          </w:divBdr>
        </w:div>
        <w:div w:id="717360729">
          <w:marLeft w:val="288"/>
          <w:marRight w:val="0"/>
          <w:marTop w:val="240"/>
          <w:marBottom w:val="0"/>
          <w:divBdr>
            <w:top w:val="none" w:sz="0" w:space="0" w:color="auto"/>
            <w:left w:val="none" w:sz="0" w:space="0" w:color="auto"/>
            <w:bottom w:val="none" w:sz="0" w:space="0" w:color="auto"/>
            <w:right w:val="none" w:sz="0" w:space="0" w:color="auto"/>
          </w:divBdr>
        </w:div>
        <w:div w:id="64648212">
          <w:marLeft w:val="288"/>
          <w:marRight w:val="0"/>
          <w:marTop w:val="240"/>
          <w:marBottom w:val="0"/>
          <w:divBdr>
            <w:top w:val="none" w:sz="0" w:space="0" w:color="auto"/>
            <w:left w:val="none" w:sz="0" w:space="0" w:color="auto"/>
            <w:bottom w:val="none" w:sz="0" w:space="0" w:color="auto"/>
            <w:right w:val="none" w:sz="0" w:space="0" w:color="auto"/>
          </w:divBdr>
        </w:div>
        <w:div w:id="217865309">
          <w:marLeft w:val="288"/>
          <w:marRight w:val="0"/>
          <w:marTop w:val="240"/>
          <w:marBottom w:val="0"/>
          <w:divBdr>
            <w:top w:val="none" w:sz="0" w:space="0" w:color="auto"/>
            <w:left w:val="none" w:sz="0" w:space="0" w:color="auto"/>
            <w:bottom w:val="none" w:sz="0" w:space="0" w:color="auto"/>
            <w:right w:val="none" w:sz="0" w:space="0" w:color="auto"/>
          </w:divBdr>
        </w:div>
        <w:div w:id="1516766033">
          <w:marLeft w:val="288"/>
          <w:marRight w:val="0"/>
          <w:marTop w:val="240"/>
          <w:marBottom w:val="0"/>
          <w:divBdr>
            <w:top w:val="none" w:sz="0" w:space="0" w:color="auto"/>
            <w:left w:val="none" w:sz="0" w:space="0" w:color="auto"/>
            <w:bottom w:val="none" w:sz="0" w:space="0" w:color="auto"/>
            <w:right w:val="none" w:sz="0" w:space="0" w:color="auto"/>
          </w:divBdr>
        </w:div>
      </w:divsChild>
    </w:div>
    <w:div w:id="943154984">
      <w:bodyDiv w:val="1"/>
      <w:marLeft w:val="0"/>
      <w:marRight w:val="0"/>
      <w:marTop w:val="0"/>
      <w:marBottom w:val="0"/>
      <w:divBdr>
        <w:top w:val="none" w:sz="0" w:space="0" w:color="auto"/>
        <w:left w:val="none" w:sz="0" w:space="0" w:color="auto"/>
        <w:bottom w:val="none" w:sz="0" w:space="0" w:color="auto"/>
        <w:right w:val="none" w:sz="0" w:space="0" w:color="auto"/>
      </w:divBdr>
      <w:divsChild>
        <w:div w:id="556357251">
          <w:marLeft w:val="288"/>
          <w:marRight w:val="0"/>
          <w:marTop w:val="240"/>
          <w:marBottom w:val="0"/>
          <w:divBdr>
            <w:top w:val="none" w:sz="0" w:space="0" w:color="auto"/>
            <w:left w:val="none" w:sz="0" w:space="0" w:color="auto"/>
            <w:bottom w:val="none" w:sz="0" w:space="0" w:color="auto"/>
            <w:right w:val="none" w:sz="0" w:space="0" w:color="auto"/>
          </w:divBdr>
        </w:div>
        <w:div w:id="437068046">
          <w:marLeft w:val="288"/>
          <w:marRight w:val="0"/>
          <w:marTop w:val="240"/>
          <w:marBottom w:val="0"/>
          <w:divBdr>
            <w:top w:val="none" w:sz="0" w:space="0" w:color="auto"/>
            <w:left w:val="none" w:sz="0" w:space="0" w:color="auto"/>
            <w:bottom w:val="none" w:sz="0" w:space="0" w:color="auto"/>
            <w:right w:val="none" w:sz="0" w:space="0" w:color="auto"/>
          </w:divBdr>
        </w:div>
        <w:div w:id="190077523">
          <w:marLeft w:val="1080"/>
          <w:marRight w:val="0"/>
          <w:marTop w:val="50"/>
          <w:marBottom w:val="50"/>
          <w:divBdr>
            <w:top w:val="none" w:sz="0" w:space="0" w:color="auto"/>
            <w:left w:val="none" w:sz="0" w:space="0" w:color="auto"/>
            <w:bottom w:val="none" w:sz="0" w:space="0" w:color="auto"/>
            <w:right w:val="none" w:sz="0" w:space="0" w:color="auto"/>
          </w:divBdr>
        </w:div>
        <w:div w:id="1824078504">
          <w:marLeft w:val="1080"/>
          <w:marRight w:val="0"/>
          <w:marTop w:val="50"/>
          <w:marBottom w:val="50"/>
          <w:divBdr>
            <w:top w:val="none" w:sz="0" w:space="0" w:color="auto"/>
            <w:left w:val="none" w:sz="0" w:space="0" w:color="auto"/>
            <w:bottom w:val="none" w:sz="0" w:space="0" w:color="auto"/>
            <w:right w:val="none" w:sz="0" w:space="0" w:color="auto"/>
          </w:divBdr>
        </w:div>
        <w:div w:id="1111511468">
          <w:marLeft w:val="1080"/>
          <w:marRight w:val="0"/>
          <w:marTop w:val="50"/>
          <w:marBottom w:val="50"/>
          <w:divBdr>
            <w:top w:val="none" w:sz="0" w:space="0" w:color="auto"/>
            <w:left w:val="none" w:sz="0" w:space="0" w:color="auto"/>
            <w:bottom w:val="none" w:sz="0" w:space="0" w:color="auto"/>
            <w:right w:val="none" w:sz="0" w:space="0" w:color="auto"/>
          </w:divBdr>
        </w:div>
        <w:div w:id="818495076">
          <w:marLeft w:val="1080"/>
          <w:marRight w:val="0"/>
          <w:marTop w:val="50"/>
          <w:marBottom w:val="50"/>
          <w:divBdr>
            <w:top w:val="none" w:sz="0" w:space="0" w:color="auto"/>
            <w:left w:val="none" w:sz="0" w:space="0" w:color="auto"/>
            <w:bottom w:val="none" w:sz="0" w:space="0" w:color="auto"/>
            <w:right w:val="none" w:sz="0" w:space="0" w:color="auto"/>
          </w:divBdr>
        </w:div>
        <w:div w:id="714737542">
          <w:marLeft w:val="1080"/>
          <w:marRight w:val="0"/>
          <w:marTop w:val="50"/>
          <w:marBottom w:val="50"/>
          <w:divBdr>
            <w:top w:val="none" w:sz="0" w:space="0" w:color="auto"/>
            <w:left w:val="none" w:sz="0" w:space="0" w:color="auto"/>
            <w:bottom w:val="none" w:sz="0" w:space="0" w:color="auto"/>
            <w:right w:val="none" w:sz="0" w:space="0" w:color="auto"/>
          </w:divBdr>
        </w:div>
      </w:divsChild>
    </w:div>
    <w:div w:id="1067994976">
      <w:bodyDiv w:val="1"/>
      <w:marLeft w:val="0"/>
      <w:marRight w:val="0"/>
      <w:marTop w:val="0"/>
      <w:marBottom w:val="0"/>
      <w:divBdr>
        <w:top w:val="none" w:sz="0" w:space="0" w:color="auto"/>
        <w:left w:val="none" w:sz="0" w:space="0" w:color="auto"/>
        <w:bottom w:val="none" w:sz="0" w:space="0" w:color="auto"/>
        <w:right w:val="none" w:sz="0" w:space="0" w:color="auto"/>
      </w:divBdr>
      <w:divsChild>
        <w:div w:id="1615017667">
          <w:marLeft w:val="288"/>
          <w:marRight w:val="0"/>
          <w:marTop w:val="240"/>
          <w:marBottom w:val="0"/>
          <w:divBdr>
            <w:top w:val="none" w:sz="0" w:space="0" w:color="auto"/>
            <w:left w:val="none" w:sz="0" w:space="0" w:color="auto"/>
            <w:bottom w:val="none" w:sz="0" w:space="0" w:color="auto"/>
            <w:right w:val="none" w:sz="0" w:space="0" w:color="auto"/>
          </w:divBdr>
        </w:div>
        <w:div w:id="2003467663">
          <w:marLeft w:val="288"/>
          <w:marRight w:val="0"/>
          <w:marTop w:val="240"/>
          <w:marBottom w:val="0"/>
          <w:divBdr>
            <w:top w:val="none" w:sz="0" w:space="0" w:color="auto"/>
            <w:left w:val="none" w:sz="0" w:space="0" w:color="auto"/>
            <w:bottom w:val="none" w:sz="0" w:space="0" w:color="auto"/>
            <w:right w:val="none" w:sz="0" w:space="0" w:color="auto"/>
          </w:divBdr>
        </w:div>
        <w:div w:id="902443553">
          <w:marLeft w:val="288"/>
          <w:marRight w:val="0"/>
          <w:marTop w:val="240"/>
          <w:marBottom w:val="0"/>
          <w:divBdr>
            <w:top w:val="none" w:sz="0" w:space="0" w:color="auto"/>
            <w:left w:val="none" w:sz="0" w:space="0" w:color="auto"/>
            <w:bottom w:val="none" w:sz="0" w:space="0" w:color="auto"/>
            <w:right w:val="none" w:sz="0" w:space="0" w:color="auto"/>
          </w:divBdr>
        </w:div>
      </w:divsChild>
    </w:div>
    <w:div w:id="1104612138">
      <w:bodyDiv w:val="1"/>
      <w:marLeft w:val="0"/>
      <w:marRight w:val="0"/>
      <w:marTop w:val="0"/>
      <w:marBottom w:val="0"/>
      <w:divBdr>
        <w:top w:val="none" w:sz="0" w:space="0" w:color="auto"/>
        <w:left w:val="none" w:sz="0" w:space="0" w:color="auto"/>
        <w:bottom w:val="none" w:sz="0" w:space="0" w:color="auto"/>
        <w:right w:val="none" w:sz="0" w:space="0" w:color="auto"/>
      </w:divBdr>
      <w:divsChild>
        <w:div w:id="2074352140">
          <w:marLeft w:val="288"/>
          <w:marRight w:val="0"/>
          <w:marTop w:val="240"/>
          <w:marBottom w:val="0"/>
          <w:divBdr>
            <w:top w:val="none" w:sz="0" w:space="0" w:color="auto"/>
            <w:left w:val="none" w:sz="0" w:space="0" w:color="auto"/>
            <w:bottom w:val="none" w:sz="0" w:space="0" w:color="auto"/>
            <w:right w:val="none" w:sz="0" w:space="0" w:color="auto"/>
          </w:divBdr>
        </w:div>
      </w:divsChild>
    </w:div>
    <w:div w:id="1126117053">
      <w:bodyDiv w:val="1"/>
      <w:marLeft w:val="0"/>
      <w:marRight w:val="0"/>
      <w:marTop w:val="0"/>
      <w:marBottom w:val="0"/>
      <w:divBdr>
        <w:top w:val="none" w:sz="0" w:space="0" w:color="auto"/>
        <w:left w:val="none" w:sz="0" w:space="0" w:color="auto"/>
        <w:bottom w:val="none" w:sz="0" w:space="0" w:color="auto"/>
        <w:right w:val="none" w:sz="0" w:space="0" w:color="auto"/>
      </w:divBdr>
      <w:divsChild>
        <w:div w:id="1481732027">
          <w:marLeft w:val="288"/>
          <w:marRight w:val="0"/>
          <w:marTop w:val="240"/>
          <w:marBottom w:val="0"/>
          <w:divBdr>
            <w:top w:val="none" w:sz="0" w:space="0" w:color="auto"/>
            <w:left w:val="none" w:sz="0" w:space="0" w:color="auto"/>
            <w:bottom w:val="none" w:sz="0" w:space="0" w:color="auto"/>
            <w:right w:val="none" w:sz="0" w:space="0" w:color="auto"/>
          </w:divBdr>
        </w:div>
        <w:div w:id="1770160125">
          <w:marLeft w:val="288"/>
          <w:marRight w:val="0"/>
          <w:marTop w:val="240"/>
          <w:marBottom w:val="0"/>
          <w:divBdr>
            <w:top w:val="none" w:sz="0" w:space="0" w:color="auto"/>
            <w:left w:val="none" w:sz="0" w:space="0" w:color="auto"/>
            <w:bottom w:val="none" w:sz="0" w:space="0" w:color="auto"/>
            <w:right w:val="none" w:sz="0" w:space="0" w:color="auto"/>
          </w:divBdr>
        </w:div>
        <w:div w:id="148254242">
          <w:marLeft w:val="1080"/>
          <w:marRight w:val="0"/>
          <w:marTop w:val="50"/>
          <w:marBottom w:val="50"/>
          <w:divBdr>
            <w:top w:val="none" w:sz="0" w:space="0" w:color="auto"/>
            <w:left w:val="none" w:sz="0" w:space="0" w:color="auto"/>
            <w:bottom w:val="none" w:sz="0" w:space="0" w:color="auto"/>
            <w:right w:val="none" w:sz="0" w:space="0" w:color="auto"/>
          </w:divBdr>
        </w:div>
        <w:div w:id="453989670">
          <w:marLeft w:val="1080"/>
          <w:marRight w:val="0"/>
          <w:marTop w:val="50"/>
          <w:marBottom w:val="50"/>
          <w:divBdr>
            <w:top w:val="none" w:sz="0" w:space="0" w:color="auto"/>
            <w:left w:val="none" w:sz="0" w:space="0" w:color="auto"/>
            <w:bottom w:val="none" w:sz="0" w:space="0" w:color="auto"/>
            <w:right w:val="none" w:sz="0" w:space="0" w:color="auto"/>
          </w:divBdr>
        </w:div>
        <w:div w:id="2096900819">
          <w:marLeft w:val="1080"/>
          <w:marRight w:val="0"/>
          <w:marTop w:val="50"/>
          <w:marBottom w:val="50"/>
          <w:divBdr>
            <w:top w:val="none" w:sz="0" w:space="0" w:color="auto"/>
            <w:left w:val="none" w:sz="0" w:space="0" w:color="auto"/>
            <w:bottom w:val="none" w:sz="0" w:space="0" w:color="auto"/>
            <w:right w:val="none" w:sz="0" w:space="0" w:color="auto"/>
          </w:divBdr>
        </w:div>
        <w:div w:id="1440023739">
          <w:marLeft w:val="1080"/>
          <w:marRight w:val="0"/>
          <w:marTop w:val="50"/>
          <w:marBottom w:val="50"/>
          <w:divBdr>
            <w:top w:val="none" w:sz="0" w:space="0" w:color="auto"/>
            <w:left w:val="none" w:sz="0" w:space="0" w:color="auto"/>
            <w:bottom w:val="none" w:sz="0" w:space="0" w:color="auto"/>
            <w:right w:val="none" w:sz="0" w:space="0" w:color="auto"/>
          </w:divBdr>
        </w:div>
        <w:div w:id="1235436267">
          <w:marLeft w:val="288"/>
          <w:marRight w:val="0"/>
          <w:marTop w:val="240"/>
          <w:marBottom w:val="0"/>
          <w:divBdr>
            <w:top w:val="none" w:sz="0" w:space="0" w:color="auto"/>
            <w:left w:val="none" w:sz="0" w:space="0" w:color="auto"/>
            <w:bottom w:val="none" w:sz="0" w:space="0" w:color="auto"/>
            <w:right w:val="none" w:sz="0" w:space="0" w:color="auto"/>
          </w:divBdr>
        </w:div>
      </w:divsChild>
    </w:div>
    <w:div w:id="1168792029">
      <w:bodyDiv w:val="1"/>
      <w:marLeft w:val="0"/>
      <w:marRight w:val="0"/>
      <w:marTop w:val="0"/>
      <w:marBottom w:val="0"/>
      <w:divBdr>
        <w:top w:val="none" w:sz="0" w:space="0" w:color="auto"/>
        <w:left w:val="none" w:sz="0" w:space="0" w:color="auto"/>
        <w:bottom w:val="none" w:sz="0" w:space="0" w:color="auto"/>
        <w:right w:val="none" w:sz="0" w:space="0" w:color="auto"/>
      </w:divBdr>
      <w:divsChild>
        <w:div w:id="468014473">
          <w:marLeft w:val="288"/>
          <w:marRight w:val="0"/>
          <w:marTop w:val="240"/>
          <w:marBottom w:val="0"/>
          <w:divBdr>
            <w:top w:val="none" w:sz="0" w:space="0" w:color="auto"/>
            <w:left w:val="none" w:sz="0" w:space="0" w:color="auto"/>
            <w:bottom w:val="none" w:sz="0" w:space="0" w:color="auto"/>
            <w:right w:val="none" w:sz="0" w:space="0" w:color="auto"/>
          </w:divBdr>
        </w:div>
        <w:div w:id="901984340">
          <w:marLeft w:val="288"/>
          <w:marRight w:val="0"/>
          <w:marTop w:val="240"/>
          <w:marBottom w:val="0"/>
          <w:divBdr>
            <w:top w:val="none" w:sz="0" w:space="0" w:color="auto"/>
            <w:left w:val="none" w:sz="0" w:space="0" w:color="auto"/>
            <w:bottom w:val="none" w:sz="0" w:space="0" w:color="auto"/>
            <w:right w:val="none" w:sz="0" w:space="0" w:color="auto"/>
          </w:divBdr>
        </w:div>
        <w:div w:id="688145578">
          <w:marLeft w:val="288"/>
          <w:marRight w:val="0"/>
          <w:marTop w:val="240"/>
          <w:marBottom w:val="0"/>
          <w:divBdr>
            <w:top w:val="none" w:sz="0" w:space="0" w:color="auto"/>
            <w:left w:val="none" w:sz="0" w:space="0" w:color="auto"/>
            <w:bottom w:val="none" w:sz="0" w:space="0" w:color="auto"/>
            <w:right w:val="none" w:sz="0" w:space="0" w:color="auto"/>
          </w:divBdr>
        </w:div>
      </w:divsChild>
    </w:div>
    <w:div w:id="1194269085">
      <w:bodyDiv w:val="1"/>
      <w:marLeft w:val="0"/>
      <w:marRight w:val="0"/>
      <w:marTop w:val="0"/>
      <w:marBottom w:val="0"/>
      <w:divBdr>
        <w:top w:val="none" w:sz="0" w:space="0" w:color="auto"/>
        <w:left w:val="none" w:sz="0" w:space="0" w:color="auto"/>
        <w:bottom w:val="none" w:sz="0" w:space="0" w:color="auto"/>
        <w:right w:val="none" w:sz="0" w:space="0" w:color="auto"/>
      </w:divBdr>
      <w:divsChild>
        <w:div w:id="927692365">
          <w:marLeft w:val="288"/>
          <w:marRight w:val="0"/>
          <w:marTop w:val="240"/>
          <w:marBottom w:val="0"/>
          <w:divBdr>
            <w:top w:val="none" w:sz="0" w:space="0" w:color="auto"/>
            <w:left w:val="none" w:sz="0" w:space="0" w:color="auto"/>
            <w:bottom w:val="none" w:sz="0" w:space="0" w:color="auto"/>
            <w:right w:val="none" w:sz="0" w:space="0" w:color="auto"/>
          </w:divBdr>
        </w:div>
        <w:div w:id="902063183">
          <w:marLeft w:val="288"/>
          <w:marRight w:val="0"/>
          <w:marTop w:val="240"/>
          <w:marBottom w:val="0"/>
          <w:divBdr>
            <w:top w:val="none" w:sz="0" w:space="0" w:color="auto"/>
            <w:left w:val="none" w:sz="0" w:space="0" w:color="auto"/>
            <w:bottom w:val="none" w:sz="0" w:space="0" w:color="auto"/>
            <w:right w:val="none" w:sz="0" w:space="0" w:color="auto"/>
          </w:divBdr>
        </w:div>
        <w:div w:id="392852332">
          <w:marLeft w:val="1080"/>
          <w:marRight w:val="0"/>
          <w:marTop w:val="50"/>
          <w:marBottom w:val="50"/>
          <w:divBdr>
            <w:top w:val="none" w:sz="0" w:space="0" w:color="auto"/>
            <w:left w:val="none" w:sz="0" w:space="0" w:color="auto"/>
            <w:bottom w:val="none" w:sz="0" w:space="0" w:color="auto"/>
            <w:right w:val="none" w:sz="0" w:space="0" w:color="auto"/>
          </w:divBdr>
        </w:div>
        <w:div w:id="1444229726">
          <w:marLeft w:val="1080"/>
          <w:marRight w:val="0"/>
          <w:marTop w:val="50"/>
          <w:marBottom w:val="50"/>
          <w:divBdr>
            <w:top w:val="none" w:sz="0" w:space="0" w:color="auto"/>
            <w:left w:val="none" w:sz="0" w:space="0" w:color="auto"/>
            <w:bottom w:val="none" w:sz="0" w:space="0" w:color="auto"/>
            <w:right w:val="none" w:sz="0" w:space="0" w:color="auto"/>
          </w:divBdr>
        </w:div>
        <w:div w:id="1651638767">
          <w:marLeft w:val="1080"/>
          <w:marRight w:val="0"/>
          <w:marTop w:val="50"/>
          <w:marBottom w:val="50"/>
          <w:divBdr>
            <w:top w:val="none" w:sz="0" w:space="0" w:color="auto"/>
            <w:left w:val="none" w:sz="0" w:space="0" w:color="auto"/>
            <w:bottom w:val="none" w:sz="0" w:space="0" w:color="auto"/>
            <w:right w:val="none" w:sz="0" w:space="0" w:color="auto"/>
          </w:divBdr>
        </w:div>
      </w:divsChild>
    </w:div>
    <w:div w:id="1264336039">
      <w:bodyDiv w:val="1"/>
      <w:marLeft w:val="0"/>
      <w:marRight w:val="0"/>
      <w:marTop w:val="0"/>
      <w:marBottom w:val="0"/>
      <w:divBdr>
        <w:top w:val="none" w:sz="0" w:space="0" w:color="auto"/>
        <w:left w:val="none" w:sz="0" w:space="0" w:color="auto"/>
        <w:bottom w:val="none" w:sz="0" w:space="0" w:color="auto"/>
        <w:right w:val="none" w:sz="0" w:space="0" w:color="auto"/>
      </w:divBdr>
      <w:divsChild>
        <w:div w:id="1978602199">
          <w:marLeft w:val="288"/>
          <w:marRight w:val="0"/>
          <w:marTop w:val="240"/>
          <w:marBottom w:val="0"/>
          <w:divBdr>
            <w:top w:val="none" w:sz="0" w:space="0" w:color="auto"/>
            <w:left w:val="none" w:sz="0" w:space="0" w:color="auto"/>
            <w:bottom w:val="none" w:sz="0" w:space="0" w:color="auto"/>
            <w:right w:val="none" w:sz="0" w:space="0" w:color="auto"/>
          </w:divBdr>
        </w:div>
        <w:div w:id="1502354947">
          <w:marLeft w:val="288"/>
          <w:marRight w:val="0"/>
          <w:marTop w:val="240"/>
          <w:marBottom w:val="0"/>
          <w:divBdr>
            <w:top w:val="none" w:sz="0" w:space="0" w:color="auto"/>
            <w:left w:val="none" w:sz="0" w:space="0" w:color="auto"/>
            <w:bottom w:val="none" w:sz="0" w:space="0" w:color="auto"/>
            <w:right w:val="none" w:sz="0" w:space="0" w:color="auto"/>
          </w:divBdr>
        </w:div>
        <w:div w:id="642926845">
          <w:marLeft w:val="1080"/>
          <w:marRight w:val="0"/>
          <w:marTop w:val="50"/>
          <w:marBottom w:val="50"/>
          <w:divBdr>
            <w:top w:val="none" w:sz="0" w:space="0" w:color="auto"/>
            <w:left w:val="none" w:sz="0" w:space="0" w:color="auto"/>
            <w:bottom w:val="none" w:sz="0" w:space="0" w:color="auto"/>
            <w:right w:val="none" w:sz="0" w:space="0" w:color="auto"/>
          </w:divBdr>
        </w:div>
        <w:div w:id="660235542">
          <w:marLeft w:val="1080"/>
          <w:marRight w:val="0"/>
          <w:marTop w:val="50"/>
          <w:marBottom w:val="50"/>
          <w:divBdr>
            <w:top w:val="none" w:sz="0" w:space="0" w:color="auto"/>
            <w:left w:val="none" w:sz="0" w:space="0" w:color="auto"/>
            <w:bottom w:val="none" w:sz="0" w:space="0" w:color="auto"/>
            <w:right w:val="none" w:sz="0" w:space="0" w:color="auto"/>
          </w:divBdr>
        </w:div>
        <w:div w:id="556208347">
          <w:marLeft w:val="1080"/>
          <w:marRight w:val="0"/>
          <w:marTop w:val="50"/>
          <w:marBottom w:val="50"/>
          <w:divBdr>
            <w:top w:val="none" w:sz="0" w:space="0" w:color="auto"/>
            <w:left w:val="none" w:sz="0" w:space="0" w:color="auto"/>
            <w:bottom w:val="none" w:sz="0" w:space="0" w:color="auto"/>
            <w:right w:val="none" w:sz="0" w:space="0" w:color="auto"/>
          </w:divBdr>
        </w:div>
        <w:div w:id="1145969692">
          <w:marLeft w:val="1080"/>
          <w:marRight w:val="0"/>
          <w:marTop w:val="50"/>
          <w:marBottom w:val="50"/>
          <w:divBdr>
            <w:top w:val="none" w:sz="0" w:space="0" w:color="auto"/>
            <w:left w:val="none" w:sz="0" w:space="0" w:color="auto"/>
            <w:bottom w:val="none" w:sz="0" w:space="0" w:color="auto"/>
            <w:right w:val="none" w:sz="0" w:space="0" w:color="auto"/>
          </w:divBdr>
        </w:div>
        <w:div w:id="1401637721">
          <w:marLeft w:val="1080"/>
          <w:marRight w:val="0"/>
          <w:marTop w:val="50"/>
          <w:marBottom w:val="50"/>
          <w:divBdr>
            <w:top w:val="none" w:sz="0" w:space="0" w:color="auto"/>
            <w:left w:val="none" w:sz="0" w:space="0" w:color="auto"/>
            <w:bottom w:val="none" w:sz="0" w:space="0" w:color="auto"/>
            <w:right w:val="none" w:sz="0" w:space="0" w:color="auto"/>
          </w:divBdr>
        </w:div>
        <w:div w:id="1490633337">
          <w:marLeft w:val="1080"/>
          <w:marRight w:val="0"/>
          <w:marTop w:val="50"/>
          <w:marBottom w:val="50"/>
          <w:divBdr>
            <w:top w:val="none" w:sz="0" w:space="0" w:color="auto"/>
            <w:left w:val="none" w:sz="0" w:space="0" w:color="auto"/>
            <w:bottom w:val="none" w:sz="0" w:space="0" w:color="auto"/>
            <w:right w:val="none" w:sz="0" w:space="0" w:color="auto"/>
          </w:divBdr>
        </w:div>
        <w:div w:id="839932197">
          <w:marLeft w:val="1080"/>
          <w:marRight w:val="0"/>
          <w:marTop w:val="50"/>
          <w:marBottom w:val="50"/>
          <w:divBdr>
            <w:top w:val="none" w:sz="0" w:space="0" w:color="auto"/>
            <w:left w:val="none" w:sz="0" w:space="0" w:color="auto"/>
            <w:bottom w:val="none" w:sz="0" w:space="0" w:color="auto"/>
            <w:right w:val="none" w:sz="0" w:space="0" w:color="auto"/>
          </w:divBdr>
        </w:div>
        <w:div w:id="539055179">
          <w:marLeft w:val="1080"/>
          <w:marRight w:val="0"/>
          <w:marTop w:val="50"/>
          <w:marBottom w:val="50"/>
          <w:divBdr>
            <w:top w:val="none" w:sz="0" w:space="0" w:color="auto"/>
            <w:left w:val="none" w:sz="0" w:space="0" w:color="auto"/>
            <w:bottom w:val="none" w:sz="0" w:space="0" w:color="auto"/>
            <w:right w:val="none" w:sz="0" w:space="0" w:color="auto"/>
          </w:divBdr>
        </w:div>
        <w:div w:id="986394713">
          <w:marLeft w:val="1080"/>
          <w:marRight w:val="0"/>
          <w:marTop w:val="50"/>
          <w:marBottom w:val="50"/>
          <w:divBdr>
            <w:top w:val="none" w:sz="0" w:space="0" w:color="auto"/>
            <w:left w:val="none" w:sz="0" w:space="0" w:color="auto"/>
            <w:bottom w:val="none" w:sz="0" w:space="0" w:color="auto"/>
            <w:right w:val="none" w:sz="0" w:space="0" w:color="auto"/>
          </w:divBdr>
        </w:div>
        <w:div w:id="1942252937">
          <w:marLeft w:val="288"/>
          <w:marRight w:val="0"/>
          <w:marTop w:val="240"/>
          <w:marBottom w:val="0"/>
          <w:divBdr>
            <w:top w:val="none" w:sz="0" w:space="0" w:color="auto"/>
            <w:left w:val="none" w:sz="0" w:space="0" w:color="auto"/>
            <w:bottom w:val="none" w:sz="0" w:space="0" w:color="auto"/>
            <w:right w:val="none" w:sz="0" w:space="0" w:color="auto"/>
          </w:divBdr>
        </w:div>
      </w:divsChild>
    </w:div>
    <w:div w:id="1360397789">
      <w:bodyDiv w:val="1"/>
      <w:marLeft w:val="0"/>
      <w:marRight w:val="0"/>
      <w:marTop w:val="0"/>
      <w:marBottom w:val="0"/>
      <w:divBdr>
        <w:top w:val="none" w:sz="0" w:space="0" w:color="auto"/>
        <w:left w:val="none" w:sz="0" w:space="0" w:color="auto"/>
        <w:bottom w:val="none" w:sz="0" w:space="0" w:color="auto"/>
        <w:right w:val="none" w:sz="0" w:space="0" w:color="auto"/>
      </w:divBdr>
      <w:divsChild>
        <w:div w:id="550769924">
          <w:marLeft w:val="288"/>
          <w:marRight w:val="0"/>
          <w:marTop w:val="240"/>
          <w:marBottom w:val="0"/>
          <w:divBdr>
            <w:top w:val="none" w:sz="0" w:space="0" w:color="auto"/>
            <w:left w:val="none" w:sz="0" w:space="0" w:color="auto"/>
            <w:bottom w:val="none" w:sz="0" w:space="0" w:color="auto"/>
            <w:right w:val="none" w:sz="0" w:space="0" w:color="auto"/>
          </w:divBdr>
        </w:div>
      </w:divsChild>
    </w:div>
    <w:div w:id="1360621707">
      <w:bodyDiv w:val="1"/>
      <w:marLeft w:val="0"/>
      <w:marRight w:val="0"/>
      <w:marTop w:val="0"/>
      <w:marBottom w:val="0"/>
      <w:divBdr>
        <w:top w:val="none" w:sz="0" w:space="0" w:color="auto"/>
        <w:left w:val="none" w:sz="0" w:space="0" w:color="auto"/>
        <w:bottom w:val="none" w:sz="0" w:space="0" w:color="auto"/>
        <w:right w:val="none" w:sz="0" w:space="0" w:color="auto"/>
      </w:divBdr>
      <w:divsChild>
        <w:div w:id="1116023392">
          <w:marLeft w:val="288"/>
          <w:marRight w:val="0"/>
          <w:marTop w:val="240"/>
          <w:marBottom w:val="0"/>
          <w:divBdr>
            <w:top w:val="none" w:sz="0" w:space="0" w:color="auto"/>
            <w:left w:val="none" w:sz="0" w:space="0" w:color="auto"/>
            <w:bottom w:val="none" w:sz="0" w:space="0" w:color="auto"/>
            <w:right w:val="none" w:sz="0" w:space="0" w:color="auto"/>
          </w:divBdr>
        </w:div>
        <w:div w:id="1531527029">
          <w:marLeft w:val="288"/>
          <w:marRight w:val="0"/>
          <w:marTop w:val="240"/>
          <w:marBottom w:val="0"/>
          <w:divBdr>
            <w:top w:val="none" w:sz="0" w:space="0" w:color="auto"/>
            <w:left w:val="none" w:sz="0" w:space="0" w:color="auto"/>
            <w:bottom w:val="none" w:sz="0" w:space="0" w:color="auto"/>
            <w:right w:val="none" w:sz="0" w:space="0" w:color="auto"/>
          </w:divBdr>
        </w:div>
        <w:div w:id="1893541608">
          <w:marLeft w:val="288"/>
          <w:marRight w:val="0"/>
          <w:marTop w:val="240"/>
          <w:marBottom w:val="0"/>
          <w:divBdr>
            <w:top w:val="none" w:sz="0" w:space="0" w:color="auto"/>
            <w:left w:val="none" w:sz="0" w:space="0" w:color="auto"/>
            <w:bottom w:val="none" w:sz="0" w:space="0" w:color="auto"/>
            <w:right w:val="none" w:sz="0" w:space="0" w:color="auto"/>
          </w:divBdr>
        </w:div>
        <w:div w:id="425804261">
          <w:marLeft w:val="288"/>
          <w:marRight w:val="0"/>
          <w:marTop w:val="240"/>
          <w:marBottom w:val="0"/>
          <w:divBdr>
            <w:top w:val="none" w:sz="0" w:space="0" w:color="auto"/>
            <w:left w:val="none" w:sz="0" w:space="0" w:color="auto"/>
            <w:bottom w:val="none" w:sz="0" w:space="0" w:color="auto"/>
            <w:right w:val="none" w:sz="0" w:space="0" w:color="auto"/>
          </w:divBdr>
        </w:div>
        <w:div w:id="603806755">
          <w:marLeft w:val="288"/>
          <w:marRight w:val="0"/>
          <w:marTop w:val="240"/>
          <w:marBottom w:val="0"/>
          <w:divBdr>
            <w:top w:val="none" w:sz="0" w:space="0" w:color="auto"/>
            <w:left w:val="none" w:sz="0" w:space="0" w:color="auto"/>
            <w:bottom w:val="none" w:sz="0" w:space="0" w:color="auto"/>
            <w:right w:val="none" w:sz="0" w:space="0" w:color="auto"/>
          </w:divBdr>
        </w:div>
      </w:divsChild>
    </w:div>
    <w:div w:id="1374111067">
      <w:bodyDiv w:val="1"/>
      <w:marLeft w:val="0"/>
      <w:marRight w:val="0"/>
      <w:marTop w:val="0"/>
      <w:marBottom w:val="0"/>
      <w:divBdr>
        <w:top w:val="none" w:sz="0" w:space="0" w:color="auto"/>
        <w:left w:val="none" w:sz="0" w:space="0" w:color="auto"/>
        <w:bottom w:val="none" w:sz="0" w:space="0" w:color="auto"/>
        <w:right w:val="none" w:sz="0" w:space="0" w:color="auto"/>
      </w:divBdr>
      <w:divsChild>
        <w:div w:id="2035111856">
          <w:marLeft w:val="288"/>
          <w:marRight w:val="0"/>
          <w:marTop w:val="240"/>
          <w:marBottom w:val="0"/>
          <w:divBdr>
            <w:top w:val="none" w:sz="0" w:space="0" w:color="auto"/>
            <w:left w:val="none" w:sz="0" w:space="0" w:color="auto"/>
            <w:bottom w:val="none" w:sz="0" w:space="0" w:color="auto"/>
            <w:right w:val="none" w:sz="0" w:space="0" w:color="auto"/>
          </w:divBdr>
        </w:div>
        <w:div w:id="1224297759">
          <w:marLeft w:val="288"/>
          <w:marRight w:val="0"/>
          <w:marTop w:val="240"/>
          <w:marBottom w:val="0"/>
          <w:divBdr>
            <w:top w:val="none" w:sz="0" w:space="0" w:color="auto"/>
            <w:left w:val="none" w:sz="0" w:space="0" w:color="auto"/>
            <w:bottom w:val="none" w:sz="0" w:space="0" w:color="auto"/>
            <w:right w:val="none" w:sz="0" w:space="0" w:color="auto"/>
          </w:divBdr>
        </w:div>
        <w:div w:id="1407923108">
          <w:marLeft w:val="1080"/>
          <w:marRight w:val="0"/>
          <w:marTop w:val="50"/>
          <w:marBottom w:val="50"/>
          <w:divBdr>
            <w:top w:val="none" w:sz="0" w:space="0" w:color="auto"/>
            <w:left w:val="none" w:sz="0" w:space="0" w:color="auto"/>
            <w:bottom w:val="none" w:sz="0" w:space="0" w:color="auto"/>
            <w:right w:val="none" w:sz="0" w:space="0" w:color="auto"/>
          </w:divBdr>
        </w:div>
        <w:div w:id="1909683606">
          <w:marLeft w:val="1800"/>
          <w:marRight w:val="0"/>
          <w:marTop w:val="50"/>
          <w:marBottom w:val="50"/>
          <w:divBdr>
            <w:top w:val="none" w:sz="0" w:space="0" w:color="auto"/>
            <w:left w:val="none" w:sz="0" w:space="0" w:color="auto"/>
            <w:bottom w:val="none" w:sz="0" w:space="0" w:color="auto"/>
            <w:right w:val="none" w:sz="0" w:space="0" w:color="auto"/>
          </w:divBdr>
        </w:div>
        <w:div w:id="821315274">
          <w:marLeft w:val="1800"/>
          <w:marRight w:val="0"/>
          <w:marTop w:val="50"/>
          <w:marBottom w:val="50"/>
          <w:divBdr>
            <w:top w:val="none" w:sz="0" w:space="0" w:color="auto"/>
            <w:left w:val="none" w:sz="0" w:space="0" w:color="auto"/>
            <w:bottom w:val="none" w:sz="0" w:space="0" w:color="auto"/>
            <w:right w:val="none" w:sz="0" w:space="0" w:color="auto"/>
          </w:divBdr>
        </w:div>
        <w:div w:id="1230917476">
          <w:marLeft w:val="1080"/>
          <w:marRight w:val="0"/>
          <w:marTop w:val="50"/>
          <w:marBottom w:val="50"/>
          <w:divBdr>
            <w:top w:val="none" w:sz="0" w:space="0" w:color="auto"/>
            <w:left w:val="none" w:sz="0" w:space="0" w:color="auto"/>
            <w:bottom w:val="none" w:sz="0" w:space="0" w:color="auto"/>
            <w:right w:val="none" w:sz="0" w:space="0" w:color="auto"/>
          </w:divBdr>
        </w:div>
        <w:div w:id="1658264263">
          <w:marLeft w:val="1080"/>
          <w:marRight w:val="0"/>
          <w:marTop w:val="50"/>
          <w:marBottom w:val="50"/>
          <w:divBdr>
            <w:top w:val="none" w:sz="0" w:space="0" w:color="auto"/>
            <w:left w:val="none" w:sz="0" w:space="0" w:color="auto"/>
            <w:bottom w:val="none" w:sz="0" w:space="0" w:color="auto"/>
            <w:right w:val="none" w:sz="0" w:space="0" w:color="auto"/>
          </w:divBdr>
        </w:div>
      </w:divsChild>
    </w:div>
    <w:div w:id="1417899287">
      <w:bodyDiv w:val="1"/>
      <w:marLeft w:val="0"/>
      <w:marRight w:val="0"/>
      <w:marTop w:val="0"/>
      <w:marBottom w:val="0"/>
      <w:divBdr>
        <w:top w:val="none" w:sz="0" w:space="0" w:color="auto"/>
        <w:left w:val="none" w:sz="0" w:space="0" w:color="auto"/>
        <w:bottom w:val="none" w:sz="0" w:space="0" w:color="auto"/>
        <w:right w:val="none" w:sz="0" w:space="0" w:color="auto"/>
      </w:divBdr>
      <w:divsChild>
        <w:div w:id="540745012">
          <w:marLeft w:val="288"/>
          <w:marRight w:val="0"/>
          <w:marTop w:val="240"/>
          <w:marBottom w:val="0"/>
          <w:divBdr>
            <w:top w:val="none" w:sz="0" w:space="0" w:color="auto"/>
            <w:left w:val="none" w:sz="0" w:space="0" w:color="auto"/>
            <w:bottom w:val="none" w:sz="0" w:space="0" w:color="auto"/>
            <w:right w:val="none" w:sz="0" w:space="0" w:color="auto"/>
          </w:divBdr>
        </w:div>
        <w:div w:id="718285094">
          <w:marLeft w:val="288"/>
          <w:marRight w:val="0"/>
          <w:marTop w:val="240"/>
          <w:marBottom w:val="0"/>
          <w:divBdr>
            <w:top w:val="none" w:sz="0" w:space="0" w:color="auto"/>
            <w:left w:val="none" w:sz="0" w:space="0" w:color="auto"/>
            <w:bottom w:val="none" w:sz="0" w:space="0" w:color="auto"/>
            <w:right w:val="none" w:sz="0" w:space="0" w:color="auto"/>
          </w:divBdr>
        </w:div>
        <w:div w:id="164319296">
          <w:marLeft w:val="288"/>
          <w:marRight w:val="0"/>
          <w:marTop w:val="240"/>
          <w:marBottom w:val="0"/>
          <w:divBdr>
            <w:top w:val="none" w:sz="0" w:space="0" w:color="auto"/>
            <w:left w:val="none" w:sz="0" w:space="0" w:color="auto"/>
            <w:bottom w:val="none" w:sz="0" w:space="0" w:color="auto"/>
            <w:right w:val="none" w:sz="0" w:space="0" w:color="auto"/>
          </w:divBdr>
        </w:div>
      </w:divsChild>
    </w:div>
    <w:div w:id="1435711658">
      <w:bodyDiv w:val="1"/>
      <w:marLeft w:val="0"/>
      <w:marRight w:val="0"/>
      <w:marTop w:val="0"/>
      <w:marBottom w:val="0"/>
      <w:divBdr>
        <w:top w:val="none" w:sz="0" w:space="0" w:color="auto"/>
        <w:left w:val="none" w:sz="0" w:space="0" w:color="auto"/>
        <w:bottom w:val="none" w:sz="0" w:space="0" w:color="auto"/>
        <w:right w:val="none" w:sz="0" w:space="0" w:color="auto"/>
      </w:divBdr>
      <w:divsChild>
        <w:div w:id="1616323909">
          <w:marLeft w:val="288"/>
          <w:marRight w:val="0"/>
          <w:marTop w:val="240"/>
          <w:marBottom w:val="0"/>
          <w:divBdr>
            <w:top w:val="none" w:sz="0" w:space="0" w:color="auto"/>
            <w:left w:val="none" w:sz="0" w:space="0" w:color="auto"/>
            <w:bottom w:val="none" w:sz="0" w:space="0" w:color="auto"/>
            <w:right w:val="none" w:sz="0" w:space="0" w:color="auto"/>
          </w:divBdr>
        </w:div>
      </w:divsChild>
    </w:div>
    <w:div w:id="1463230993">
      <w:bodyDiv w:val="1"/>
      <w:marLeft w:val="0"/>
      <w:marRight w:val="0"/>
      <w:marTop w:val="0"/>
      <w:marBottom w:val="0"/>
      <w:divBdr>
        <w:top w:val="none" w:sz="0" w:space="0" w:color="auto"/>
        <w:left w:val="none" w:sz="0" w:space="0" w:color="auto"/>
        <w:bottom w:val="none" w:sz="0" w:space="0" w:color="auto"/>
        <w:right w:val="none" w:sz="0" w:space="0" w:color="auto"/>
      </w:divBdr>
      <w:divsChild>
        <w:div w:id="118956493">
          <w:marLeft w:val="288"/>
          <w:marRight w:val="0"/>
          <w:marTop w:val="240"/>
          <w:marBottom w:val="0"/>
          <w:divBdr>
            <w:top w:val="none" w:sz="0" w:space="0" w:color="auto"/>
            <w:left w:val="none" w:sz="0" w:space="0" w:color="auto"/>
            <w:bottom w:val="none" w:sz="0" w:space="0" w:color="auto"/>
            <w:right w:val="none" w:sz="0" w:space="0" w:color="auto"/>
          </w:divBdr>
        </w:div>
        <w:div w:id="636691979">
          <w:marLeft w:val="288"/>
          <w:marRight w:val="0"/>
          <w:marTop w:val="240"/>
          <w:marBottom w:val="0"/>
          <w:divBdr>
            <w:top w:val="none" w:sz="0" w:space="0" w:color="auto"/>
            <w:left w:val="none" w:sz="0" w:space="0" w:color="auto"/>
            <w:bottom w:val="none" w:sz="0" w:space="0" w:color="auto"/>
            <w:right w:val="none" w:sz="0" w:space="0" w:color="auto"/>
          </w:divBdr>
        </w:div>
        <w:div w:id="1595936823">
          <w:marLeft w:val="288"/>
          <w:marRight w:val="0"/>
          <w:marTop w:val="240"/>
          <w:marBottom w:val="0"/>
          <w:divBdr>
            <w:top w:val="none" w:sz="0" w:space="0" w:color="auto"/>
            <w:left w:val="none" w:sz="0" w:space="0" w:color="auto"/>
            <w:bottom w:val="none" w:sz="0" w:space="0" w:color="auto"/>
            <w:right w:val="none" w:sz="0" w:space="0" w:color="auto"/>
          </w:divBdr>
        </w:div>
        <w:div w:id="1544948729">
          <w:marLeft w:val="288"/>
          <w:marRight w:val="0"/>
          <w:marTop w:val="240"/>
          <w:marBottom w:val="0"/>
          <w:divBdr>
            <w:top w:val="none" w:sz="0" w:space="0" w:color="auto"/>
            <w:left w:val="none" w:sz="0" w:space="0" w:color="auto"/>
            <w:bottom w:val="none" w:sz="0" w:space="0" w:color="auto"/>
            <w:right w:val="none" w:sz="0" w:space="0" w:color="auto"/>
          </w:divBdr>
        </w:div>
      </w:divsChild>
    </w:div>
    <w:div w:id="1497647729">
      <w:bodyDiv w:val="1"/>
      <w:marLeft w:val="0"/>
      <w:marRight w:val="0"/>
      <w:marTop w:val="0"/>
      <w:marBottom w:val="0"/>
      <w:divBdr>
        <w:top w:val="none" w:sz="0" w:space="0" w:color="auto"/>
        <w:left w:val="none" w:sz="0" w:space="0" w:color="auto"/>
        <w:bottom w:val="none" w:sz="0" w:space="0" w:color="auto"/>
        <w:right w:val="none" w:sz="0" w:space="0" w:color="auto"/>
      </w:divBdr>
      <w:divsChild>
        <w:div w:id="1600336445">
          <w:marLeft w:val="288"/>
          <w:marRight w:val="0"/>
          <w:marTop w:val="240"/>
          <w:marBottom w:val="0"/>
          <w:divBdr>
            <w:top w:val="none" w:sz="0" w:space="0" w:color="auto"/>
            <w:left w:val="none" w:sz="0" w:space="0" w:color="auto"/>
            <w:bottom w:val="none" w:sz="0" w:space="0" w:color="auto"/>
            <w:right w:val="none" w:sz="0" w:space="0" w:color="auto"/>
          </w:divBdr>
        </w:div>
        <w:div w:id="867719447">
          <w:marLeft w:val="288"/>
          <w:marRight w:val="0"/>
          <w:marTop w:val="240"/>
          <w:marBottom w:val="0"/>
          <w:divBdr>
            <w:top w:val="none" w:sz="0" w:space="0" w:color="auto"/>
            <w:left w:val="none" w:sz="0" w:space="0" w:color="auto"/>
            <w:bottom w:val="none" w:sz="0" w:space="0" w:color="auto"/>
            <w:right w:val="none" w:sz="0" w:space="0" w:color="auto"/>
          </w:divBdr>
        </w:div>
        <w:div w:id="556627118">
          <w:marLeft w:val="1080"/>
          <w:marRight w:val="0"/>
          <w:marTop w:val="50"/>
          <w:marBottom w:val="50"/>
          <w:divBdr>
            <w:top w:val="none" w:sz="0" w:space="0" w:color="auto"/>
            <w:left w:val="none" w:sz="0" w:space="0" w:color="auto"/>
            <w:bottom w:val="none" w:sz="0" w:space="0" w:color="auto"/>
            <w:right w:val="none" w:sz="0" w:space="0" w:color="auto"/>
          </w:divBdr>
        </w:div>
        <w:div w:id="155808234">
          <w:marLeft w:val="1080"/>
          <w:marRight w:val="0"/>
          <w:marTop w:val="50"/>
          <w:marBottom w:val="50"/>
          <w:divBdr>
            <w:top w:val="none" w:sz="0" w:space="0" w:color="auto"/>
            <w:left w:val="none" w:sz="0" w:space="0" w:color="auto"/>
            <w:bottom w:val="none" w:sz="0" w:space="0" w:color="auto"/>
            <w:right w:val="none" w:sz="0" w:space="0" w:color="auto"/>
          </w:divBdr>
        </w:div>
        <w:div w:id="1318024956">
          <w:marLeft w:val="288"/>
          <w:marRight w:val="0"/>
          <w:marTop w:val="240"/>
          <w:marBottom w:val="0"/>
          <w:divBdr>
            <w:top w:val="none" w:sz="0" w:space="0" w:color="auto"/>
            <w:left w:val="none" w:sz="0" w:space="0" w:color="auto"/>
            <w:bottom w:val="none" w:sz="0" w:space="0" w:color="auto"/>
            <w:right w:val="none" w:sz="0" w:space="0" w:color="auto"/>
          </w:divBdr>
        </w:div>
      </w:divsChild>
    </w:div>
    <w:div w:id="1501233289">
      <w:bodyDiv w:val="1"/>
      <w:marLeft w:val="0"/>
      <w:marRight w:val="0"/>
      <w:marTop w:val="0"/>
      <w:marBottom w:val="0"/>
      <w:divBdr>
        <w:top w:val="none" w:sz="0" w:space="0" w:color="auto"/>
        <w:left w:val="none" w:sz="0" w:space="0" w:color="auto"/>
        <w:bottom w:val="none" w:sz="0" w:space="0" w:color="auto"/>
        <w:right w:val="none" w:sz="0" w:space="0" w:color="auto"/>
      </w:divBdr>
      <w:divsChild>
        <w:div w:id="386999546">
          <w:marLeft w:val="288"/>
          <w:marRight w:val="0"/>
          <w:marTop w:val="240"/>
          <w:marBottom w:val="0"/>
          <w:divBdr>
            <w:top w:val="none" w:sz="0" w:space="0" w:color="auto"/>
            <w:left w:val="none" w:sz="0" w:space="0" w:color="auto"/>
            <w:bottom w:val="none" w:sz="0" w:space="0" w:color="auto"/>
            <w:right w:val="none" w:sz="0" w:space="0" w:color="auto"/>
          </w:divBdr>
        </w:div>
        <w:div w:id="454493768">
          <w:marLeft w:val="288"/>
          <w:marRight w:val="0"/>
          <w:marTop w:val="240"/>
          <w:marBottom w:val="0"/>
          <w:divBdr>
            <w:top w:val="none" w:sz="0" w:space="0" w:color="auto"/>
            <w:left w:val="none" w:sz="0" w:space="0" w:color="auto"/>
            <w:bottom w:val="none" w:sz="0" w:space="0" w:color="auto"/>
            <w:right w:val="none" w:sz="0" w:space="0" w:color="auto"/>
          </w:divBdr>
        </w:div>
        <w:div w:id="315693247">
          <w:marLeft w:val="288"/>
          <w:marRight w:val="0"/>
          <w:marTop w:val="240"/>
          <w:marBottom w:val="0"/>
          <w:divBdr>
            <w:top w:val="none" w:sz="0" w:space="0" w:color="auto"/>
            <w:left w:val="none" w:sz="0" w:space="0" w:color="auto"/>
            <w:bottom w:val="none" w:sz="0" w:space="0" w:color="auto"/>
            <w:right w:val="none" w:sz="0" w:space="0" w:color="auto"/>
          </w:divBdr>
        </w:div>
      </w:divsChild>
    </w:div>
    <w:div w:id="1586844991">
      <w:bodyDiv w:val="1"/>
      <w:marLeft w:val="0"/>
      <w:marRight w:val="0"/>
      <w:marTop w:val="0"/>
      <w:marBottom w:val="0"/>
      <w:divBdr>
        <w:top w:val="none" w:sz="0" w:space="0" w:color="auto"/>
        <w:left w:val="none" w:sz="0" w:space="0" w:color="auto"/>
        <w:bottom w:val="none" w:sz="0" w:space="0" w:color="auto"/>
        <w:right w:val="none" w:sz="0" w:space="0" w:color="auto"/>
      </w:divBdr>
      <w:divsChild>
        <w:div w:id="2145999965">
          <w:marLeft w:val="288"/>
          <w:marRight w:val="0"/>
          <w:marTop w:val="240"/>
          <w:marBottom w:val="0"/>
          <w:divBdr>
            <w:top w:val="none" w:sz="0" w:space="0" w:color="auto"/>
            <w:left w:val="none" w:sz="0" w:space="0" w:color="auto"/>
            <w:bottom w:val="none" w:sz="0" w:space="0" w:color="auto"/>
            <w:right w:val="none" w:sz="0" w:space="0" w:color="auto"/>
          </w:divBdr>
        </w:div>
        <w:div w:id="335960818">
          <w:marLeft w:val="1080"/>
          <w:marRight w:val="0"/>
          <w:marTop w:val="50"/>
          <w:marBottom w:val="50"/>
          <w:divBdr>
            <w:top w:val="none" w:sz="0" w:space="0" w:color="auto"/>
            <w:left w:val="none" w:sz="0" w:space="0" w:color="auto"/>
            <w:bottom w:val="none" w:sz="0" w:space="0" w:color="auto"/>
            <w:right w:val="none" w:sz="0" w:space="0" w:color="auto"/>
          </w:divBdr>
        </w:div>
        <w:div w:id="1556163829">
          <w:marLeft w:val="1080"/>
          <w:marRight w:val="0"/>
          <w:marTop w:val="50"/>
          <w:marBottom w:val="50"/>
          <w:divBdr>
            <w:top w:val="none" w:sz="0" w:space="0" w:color="auto"/>
            <w:left w:val="none" w:sz="0" w:space="0" w:color="auto"/>
            <w:bottom w:val="none" w:sz="0" w:space="0" w:color="auto"/>
            <w:right w:val="none" w:sz="0" w:space="0" w:color="auto"/>
          </w:divBdr>
        </w:div>
        <w:div w:id="1435857847">
          <w:marLeft w:val="1080"/>
          <w:marRight w:val="0"/>
          <w:marTop w:val="50"/>
          <w:marBottom w:val="50"/>
          <w:divBdr>
            <w:top w:val="none" w:sz="0" w:space="0" w:color="auto"/>
            <w:left w:val="none" w:sz="0" w:space="0" w:color="auto"/>
            <w:bottom w:val="none" w:sz="0" w:space="0" w:color="auto"/>
            <w:right w:val="none" w:sz="0" w:space="0" w:color="auto"/>
          </w:divBdr>
        </w:div>
        <w:div w:id="976031000">
          <w:marLeft w:val="1080"/>
          <w:marRight w:val="0"/>
          <w:marTop w:val="50"/>
          <w:marBottom w:val="50"/>
          <w:divBdr>
            <w:top w:val="none" w:sz="0" w:space="0" w:color="auto"/>
            <w:left w:val="none" w:sz="0" w:space="0" w:color="auto"/>
            <w:bottom w:val="none" w:sz="0" w:space="0" w:color="auto"/>
            <w:right w:val="none" w:sz="0" w:space="0" w:color="auto"/>
          </w:divBdr>
        </w:div>
        <w:div w:id="300501160">
          <w:marLeft w:val="288"/>
          <w:marRight w:val="0"/>
          <w:marTop w:val="240"/>
          <w:marBottom w:val="0"/>
          <w:divBdr>
            <w:top w:val="none" w:sz="0" w:space="0" w:color="auto"/>
            <w:left w:val="none" w:sz="0" w:space="0" w:color="auto"/>
            <w:bottom w:val="none" w:sz="0" w:space="0" w:color="auto"/>
            <w:right w:val="none" w:sz="0" w:space="0" w:color="auto"/>
          </w:divBdr>
        </w:div>
        <w:div w:id="974331445">
          <w:marLeft w:val="288"/>
          <w:marRight w:val="0"/>
          <w:marTop w:val="240"/>
          <w:marBottom w:val="0"/>
          <w:divBdr>
            <w:top w:val="none" w:sz="0" w:space="0" w:color="auto"/>
            <w:left w:val="none" w:sz="0" w:space="0" w:color="auto"/>
            <w:bottom w:val="none" w:sz="0" w:space="0" w:color="auto"/>
            <w:right w:val="none" w:sz="0" w:space="0" w:color="auto"/>
          </w:divBdr>
        </w:div>
      </w:divsChild>
    </w:div>
    <w:div w:id="1595240813">
      <w:bodyDiv w:val="1"/>
      <w:marLeft w:val="0"/>
      <w:marRight w:val="0"/>
      <w:marTop w:val="0"/>
      <w:marBottom w:val="0"/>
      <w:divBdr>
        <w:top w:val="none" w:sz="0" w:space="0" w:color="auto"/>
        <w:left w:val="none" w:sz="0" w:space="0" w:color="auto"/>
        <w:bottom w:val="none" w:sz="0" w:space="0" w:color="auto"/>
        <w:right w:val="none" w:sz="0" w:space="0" w:color="auto"/>
      </w:divBdr>
      <w:divsChild>
        <w:div w:id="129253349">
          <w:marLeft w:val="288"/>
          <w:marRight w:val="0"/>
          <w:marTop w:val="240"/>
          <w:marBottom w:val="0"/>
          <w:divBdr>
            <w:top w:val="none" w:sz="0" w:space="0" w:color="auto"/>
            <w:left w:val="none" w:sz="0" w:space="0" w:color="auto"/>
            <w:bottom w:val="none" w:sz="0" w:space="0" w:color="auto"/>
            <w:right w:val="none" w:sz="0" w:space="0" w:color="auto"/>
          </w:divBdr>
        </w:div>
        <w:div w:id="272055896">
          <w:marLeft w:val="288"/>
          <w:marRight w:val="0"/>
          <w:marTop w:val="240"/>
          <w:marBottom w:val="0"/>
          <w:divBdr>
            <w:top w:val="none" w:sz="0" w:space="0" w:color="auto"/>
            <w:left w:val="none" w:sz="0" w:space="0" w:color="auto"/>
            <w:bottom w:val="none" w:sz="0" w:space="0" w:color="auto"/>
            <w:right w:val="none" w:sz="0" w:space="0" w:color="auto"/>
          </w:divBdr>
        </w:div>
        <w:div w:id="122581056">
          <w:marLeft w:val="288"/>
          <w:marRight w:val="0"/>
          <w:marTop w:val="240"/>
          <w:marBottom w:val="0"/>
          <w:divBdr>
            <w:top w:val="none" w:sz="0" w:space="0" w:color="auto"/>
            <w:left w:val="none" w:sz="0" w:space="0" w:color="auto"/>
            <w:bottom w:val="none" w:sz="0" w:space="0" w:color="auto"/>
            <w:right w:val="none" w:sz="0" w:space="0" w:color="auto"/>
          </w:divBdr>
        </w:div>
      </w:divsChild>
    </w:div>
    <w:div w:id="1599406377">
      <w:bodyDiv w:val="1"/>
      <w:marLeft w:val="0"/>
      <w:marRight w:val="0"/>
      <w:marTop w:val="0"/>
      <w:marBottom w:val="0"/>
      <w:divBdr>
        <w:top w:val="none" w:sz="0" w:space="0" w:color="auto"/>
        <w:left w:val="none" w:sz="0" w:space="0" w:color="auto"/>
        <w:bottom w:val="none" w:sz="0" w:space="0" w:color="auto"/>
        <w:right w:val="none" w:sz="0" w:space="0" w:color="auto"/>
      </w:divBdr>
      <w:divsChild>
        <w:div w:id="1323200089">
          <w:marLeft w:val="288"/>
          <w:marRight w:val="0"/>
          <w:marTop w:val="240"/>
          <w:marBottom w:val="0"/>
          <w:divBdr>
            <w:top w:val="none" w:sz="0" w:space="0" w:color="auto"/>
            <w:left w:val="none" w:sz="0" w:space="0" w:color="auto"/>
            <w:bottom w:val="none" w:sz="0" w:space="0" w:color="auto"/>
            <w:right w:val="none" w:sz="0" w:space="0" w:color="auto"/>
          </w:divBdr>
        </w:div>
        <w:div w:id="1337884526">
          <w:marLeft w:val="288"/>
          <w:marRight w:val="0"/>
          <w:marTop w:val="240"/>
          <w:marBottom w:val="0"/>
          <w:divBdr>
            <w:top w:val="none" w:sz="0" w:space="0" w:color="auto"/>
            <w:left w:val="none" w:sz="0" w:space="0" w:color="auto"/>
            <w:bottom w:val="none" w:sz="0" w:space="0" w:color="auto"/>
            <w:right w:val="none" w:sz="0" w:space="0" w:color="auto"/>
          </w:divBdr>
        </w:div>
        <w:div w:id="816566">
          <w:marLeft w:val="288"/>
          <w:marRight w:val="0"/>
          <w:marTop w:val="240"/>
          <w:marBottom w:val="0"/>
          <w:divBdr>
            <w:top w:val="none" w:sz="0" w:space="0" w:color="auto"/>
            <w:left w:val="none" w:sz="0" w:space="0" w:color="auto"/>
            <w:bottom w:val="none" w:sz="0" w:space="0" w:color="auto"/>
            <w:right w:val="none" w:sz="0" w:space="0" w:color="auto"/>
          </w:divBdr>
        </w:div>
      </w:divsChild>
    </w:div>
    <w:div w:id="1620338772">
      <w:bodyDiv w:val="1"/>
      <w:marLeft w:val="0"/>
      <w:marRight w:val="0"/>
      <w:marTop w:val="0"/>
      <w:marBottom w:val="0"/>
      <w:divBdr>
        <w:top w:val="none" w:sz="0" w:space="0" w:color="auto"/>
        <w:left w:val="none" w:sz="0" w:space="0" w:color="auto"/>
        <w:bottom w:val="none" w:sz="0" w:space="0" w:color="auto"/>
        <w:right w:val="none" w:sz="0" w:space="0" w:color="auto"/>
      </w:divBdr>
      <w:divsChild>
        <w:div w:id="2041852657">
          <w:marLeft w:val="288"/>
          <w:marRight w:val="0"/>
          <w:marTop w:val="240"/>
          <w:marBottom w:val="0"/>
          <w:divBdr>
            <w:top w:val="none" w:sz="0" w:space="0" w:color="auto"/>
            <w:left w:val="none" w:sz="0" w:space="0" w:color="auto"/>
            <w:bottom w:val="none" w:sz="0" w:space="0" w:color="auto"/>
            <w:right w:val="none" w:sz="0" w:space="0" w:color="auto"/>
          </w:divBdr>
        </w:div>
        <w:div w:id="1136070533">
          <w:marLeft w:val="288"/>
          <w:marRight w:val="0"/>
          <w:marTop w:val="240"/>
          <w:marBottom w:val="0"/>
          <w:divBdr>
            <w:top w:val="none" w:sz="0" w:space="0" w:color="auto"/>
            <w:left w:val="none" w:sz="0" w:space="0" w:color="auto"/>
            <w:bottom w:val="none" w:sz="0" w:space="0" w:color="auto"/>
            <w:right w:val="none" w:sz="0" w:space="0" w:color="auto"/>
          </w:divBdr>
        </w:div>
      </w:divsChild>
    </w:div>
    <w:div w:id="1637562086">
      <w:bodyDiv w:val="1"/>
      <w:marLeft w:val="0"/>
      <w:marRight w:val="0"/>
      <w:marTop w:val="0"/>
      <w:marBottom w:val="0"/>
      <w:divBdr>
        <w:top w:val="none" w:sz="0" w:space="0" w:color="auto"/>
        <w:left w:val="none" w:sz="0" w:space="0" w:color="auto"/>
        <w:bottom w:val="none" w:sz="0" w:space="0" w:color="auto"/>
        <w:right w:val="none" w:sz="0" w:space="0" w:color="auto"/>
      </w:divBdr>
      <w:divsChild>
        <w:div w:id="1354840486">
          <w:marLeft w:val="288"/>
          <w:marRight w:val="0"/>
          <w:marTop w:val="240"/>
          <w:marBottom w:val="0"/>
          <w:divBdr>
            <w:top w:val="none" w:sz="0" w:space="0" w:color="auto"/>
            <w:left w:val="none" w:sz="0" w:space="0" w:color="auto"/>
            <w:bottom w:val="none" w:sz="0" w:space="0" w:color="auto"/>
            <w:right w:val="none" w:sz="0" w:space="0" w:color="auto"/>
          </w:divBdr>
        </w:div>
        <w:div w:id="1216046470">
          <w:marLeft w:val="288"/>
          <w:marRight w:val="0"/>
          <w:marTop w:val="240"/>
          <w:marBottom w:val="0"/>
          <w:divBdr>
            <w:top w:val="none" w:sz="0" w:space="0" w:color="auto"/>
            <w:left w:val="none" w:sz="0" w:space="0" w:color="auto"/>
            <w:bottom w:val="none" w:sz="0" w:space="0" w:color="auto"/>
            <w:right w:val="none" w:sz="0" w:space="0" w:color="auto"/>
          </w:divBdr>
        </w:div>
      </w:divsChild>
    </w:div>
    <w:div w:id="1695686234">
      <w:bodyDiv w:val="1"/>
      <w:marLeft w:val="0"/>
      <w:marRight w:val="0"/>
      <w:marTop w:val="0"/>
      <w:marBottom w:val="0"/>
      <w:divBdr>
        <w:top w:val="none" w:sz="0" w:space="0" w:color="auto"/>
        <w:left w:val="none" w:sz="0" w:space="0" w:color="auto"/>
        <w:bottom w:val="none" w:sz="0" w:space="0" w:color="auto"/>
        <w:right w:val="none" w:sz="0" w:space="0" w:color="auto"/>
      </w:divBdr>
      <w:divsChild>
        <w:div w:id="338391152">
          <w:marLeft w:val="288"/>
          <w:marRight w:val="0"/>
          <w:marTop w:val="240"/>
          <w:marBottom w:val="0"/>
          <w:divBdr>
            <w:top w:val="none" w:sz="0" w:space="0" w:color="auto"/>
            <w:left w:val="none" w:sz="0" w:space="0" w:color="auto"/>
            <w:bottom w:val="none" w:sz="0" w:space="0" w:color="auto"/>
            <w:right w:val="none" w:sz="0" w:space="0" w:color="auto"/>
          </w:divBdr>
        </w:div>
        <w:div w:id="1122384542">
          <w:marLeft w:val="1080"/>
          <w:marRight w:val="0"/>
          <w:marTop w:val="50"/>
          <w:marBottom w:val="50"/>
          <w:divBdr>
            <w:top w:val="none" w:sz="0" w:space="0" w:color="auto"/>
            <w:left w:val="none" w:sz="0" w:space="0" w:color="auto"/>
            <w:bottom w:val="none" w:sz="0" w:space="0" w:color="auto"/>
            <w:right w:val="none" w:sz="0" w:space="0" w:color="auto"/>
          </w:divBdr>
        </w:div>
        <w:div w:id="873421163">
          <w:marLeft w:val="1080"/>
          <w:marRight w:val="0"/>
          <w:marTop w:val="50"/>
          <w:marBottom w:val="50"/>
          <w:divBdr>
            <w:top w:val="none" w:sz="0" w:space="0" w:color="auto"/>
            <w:left w:val="none" w:sz="0" w:space="0" w:color="auto"/>
            <w:bottom w:val="none" w:sz="0" w:space="0" w:color="auto"/>
            <w:right w:val="none" w:sz="0" w:space="0" w:color="auto"/>
          </w:divBdr>
        </w:div>
        <w:div w:id="32997135">
          <w:marLeft w:val="1080"/>
          <w:marRight w:val="0"/>
          <w:marTop w:val="50"/>
          <w:marBottom w:val="50"/>
          <w:divBdr>
            <w:top w:val="none" w:sz="0" w:space="0" w:color="auto"/>
            <w:left w:val="none" w:sz="0" w:space="0" w:color="auto"/>
            <w:bottom w:val="none" w:sz="0" w:space="0" w:color="auto"/>
            <w:right w:val="none" w:sz="0" w:space="0" w:color="auto"/>
          </w:divBdr>
        </w:div>
        <w:div w:id="1578127219">
          <w:marLeft w:val="1080"/>
          <w:marRight w:val="0"/>
          <w:marTop w:val="50"/>
          <w:marBottom w:val="50"/>
          <w:divBdr>
            <w:top w:val="none" w:sz="0" w:space="0" w:color="auto"/>
            <w:left w:val="none" w:sz="0" w:space="0" w:color="auto"/>
            <w:bottom w:val="none" w:sz="0" w:space="0" w:color="auto"/>
            <w:right w:val="none" w:sz="0" w:space="0" w:color="auto"/>
          </w:divBdr>
        </w:div>
        <w:div w:id="1658146007">
          <w:marLeft w:val="1080"/>
          <w:marRight w:val="0"/>
          <w:marTop w:val="50"/>
          <w:marBottom w:val="50"/>
          <w:divBdr>
            <w:top w:val="none" w:sz="0" w:space="0" w:color="auto"/>
            <w:left w:val="none" w:sz="0" w:space="0" w:color="auto"/>
            <w:bottom w:val="none" w:sz="0" w:space="0" w:color="auto"/>
            <w:right w:val="none" w:sz="0" w:space="0" w:color="auto"/>
          </w:divBdr>
        </w:div>
        <w:div w:id="1712925405">
          <w:marLeft w:val="1080"/>
          <w:marRight w:val="0"/>
          <w:marTop w:val="50"/>
          <w:marBottom w:val="50"/>
          <w:divBdr>
            <w:top w:val="none" w:sz="0" w:space="0" w:color="auto"/>
            <w:left w:val="none" w:sz="0" w:space="0" w:color="auto"/>
            <w:bottom w:val="none" w:sz="0" w:space="0" w:color="auto"/>
            <w:right w:val="none" w:sz="0" w:space="0" w:color="auto"/>
          </w:divBdr>
        </w:div>
        <w:div w:id="42557559">
          <w:marLeft w:val="1080"/>
          <w:marRight w:val="0"/>
          <w:marTop w:val="50"/>
          <w:marBottom w:val="50"/>
          <w:divBdr>
            <w:top w:val="none" w:sz="0" w:space="0" w:color="auto"/>
            <w:left w:val="none" w:sz="0" w:space="0" w:color="auto"/>
            <w:bottom w:val="none" w:sz="0" w:space="0" w:color="auto"/>
            <w:right w:val="none" w:sz="0" w:space="0" w:color="auto"/>
          </w:divBdr>
        </w:div>
        <w:div w:id="711227463">
          <w:marLeft w:val="1080"/>
          <w:marRight w:val="0"/>
          <w:marTop w:val="50"/>
          <w:marBottom w:val="50"/>
          <w:divBdr>
            <w:top w:val="none" w:sz="0" w:space="0" w:color="auto"/>
            <w:left w:val="none" w:sz="0" w:space="0" w:color="auto"/>
            <w:bottom w:val="none" w:sz="0" w:space="0" w:color="auto"/>
            <w:right w:val="none" w:sz="0" w:space="0" w:color="auto"/>
          </w:divBdr>
        </w:div>
        <w:div w:id="1419791596">
          <w:marLeft w:val="1080"/>
          <w:marRight w:val="0"/>
          <w:marTop w:val="50"/>
          <w:marBottom w:val="50"/>
          <w:divBdr>
            <w:top w:val="none" w:sz="0" w:space="0" w:color="auto"/>
            <w:left w:val="none" w:sz="0" w:space="0" w:color="auto"/>
            <w:bottom w:val="none" w:sz="0" w:space="0" w:color="auto"/>
            <w:right w:val="none" w:sz="0" w:space="0" w:color="auto"/>
          </w:divBdr>
        </w:div>
        <w:div w:id="968972856">
          <w:marLeft w:val="1080"/>
          <w:marRight w:val="0"/>
          <w:marTop w:val="50"/>
          <w:marBottom w:val="50"/>
          <w:divBdr>
            <w:top w:val="none" w:sz="0" w:space="0" w:color="auto"/>
            <w:left w:val="none" w:sz="0" w:space="0" w:color="auto"/>
            <w:bottom w:val="none" w:sz="0" w:space="0" w:color="auto"/>
            <w:right w:val="none" w:sz="0" w:space="0" w:color="auto"/>
          </w:divBdr>
        </w:div>
        <w:div w:id="130288158">
          <w:marLeft w:val="1080"/>
          <w:marRight w:val="0"/>
          <w:marTop w:val="50"/>
          <w:marBottom w:val="50"/>
          <w:divBdr>
            <w:top w:val="none" w:sz="0" w:space="0" w:color="auto"/>
            <w:left w:val="none" w:sz="0" w:space="0" w:color="auto"/>
            <w:bottom w:val="none" w:sz="0" w:space="0" w:color="auto"/>
            <w:right w:val="none" w:sz="0" w:space="0" w:color="auto"/>
          </w:divBdr>
        </w:div>
        <w:div w:id="902911957">
          <w:marLeft w:val="1080"/>
          <w:marRight w:val="0"/>
          <w:marTop w:val="50"/>
          <w:marBottom w:val="50"/>
          <w:divBdr>
            <w:top w:val="none" w:sz="0" w:space="0" w:color="auto"/>
            <w:left w:val="none" w:sz="0" w:space="0" w:color="auto"/>
            <w:bottom w:val="none" w:sz="0" w:space="0" w:color="auto"/>
            <w:right w:val="none" w:sz="0" w:space="0" w:color="auto"/>
          </w:divBdr>
        </w:div>
        <w:div w:id="289746678">
          <w:marLeft w:val="1080"/>
          <w:marRight w:val="0"/>
          <w:marTop w:val="50"/>
          <w:marBottom w:val="50"/>
          <w:divBdr>
            <w:top w:val="none" w:sz="0" w:space="0" w:color="auto"/>
            <w:left w:val="none" w:sz="0" w:space="0" w:color="auto"/>
            <w:bottom w:val="none" w:sz="0" w:space="0" w:color="auto"/>
            <w:right w:val="none" w:sz="0" w:space="0" w:color="auto"/>
          </w:divBdr>
        </w:div>
        <w:div w:id="1171678878">
          <w:marLeft w:val="288"/>
          <w:marRight w:val="0"/>
          <w:marTop w:val="240"/>
          <w:marBottom w:val="0"/>
          <w:divBdr>
            <w:top w:val="none" w:sz="0" w:space="0" w:color="auto"/>
            <w:left w:val="none" w:sz="0" w:space="0" w:color="auto"/>
            <w:bottom w:val="none" w:sz="0" w:space="0" w:color="auto"/>
            <w:right w:val="none" w:sz="0" w:space="0" w:color="auto"/>
          </w:divBdr>
        </w:div>
      </w:divsChild>
    </w:div>
    <w:div w:id="1778522942">
      <w:bodyDiv w:val="1"/>
      <w:marLeft w:val="0"/>
      <w:marRight w:val="0"/>
      <w:marTop w:val="0"/>
      <w:marBottom w:val="0"/>
      <w:divBdr>
        <w:top w:val="none" w:sz="0" w:space="0" w:color="auto"/>
        <w:left w:val="none" w:sz="0" w:space="0" w:color="auto"/>
        <w:bottom w:val="none" w:sz="0" w:space="0" w:color="auto"/>
        <w:right w:val="none" w:sz="0" w:space="0" w:color="auto"/>
      </w:divBdr>
      <w:divsChild>
        <w:div w:id="220598657">
          <w:marLeft w:val="288"/>
          <w:marRight w:val="0"/>
          <w:marTop w:val="240"/>
          <w:marBottom w:val="0"/>
          <w:divBdr>
            <w:top w:val="none" w:sz="0" w:space="0" w:color="auto"/>
            <w:left w:val="none" w:sz="0" w:space="0" w:color="auto"/>
            <w:bottom w:val="none" w:sz="0" w:space="0" w:color="auto"/>
            <w:right w:val="none" w:sz="0" w:space="0" w:color="auto"/>
          </w:divBdr>
        </w:div>
        <w:div w:id="208423086">
          <w:marLeft w:val="1080"/>
          <w:marRight w:val="0"/>
          <w:marTop w:val="50"/>
          <w:marBottom w:val="50"/>
          <w:divBdr>
            <w:top w:val="none" w:sz="0" w:space="0" w:color="auto"/>
            <w:left w:val="none" w:sz="0" w:space="0" w:color="auto"/>
            <w:bottom w:val="none" w:sz="0" w:space="0" w:color="auto"/>
            <w:right w:val="none" w:sz="0" w:space="0" w:color="auto"/>
          </w:divBdr>
        </w:div>
        <w:div w:id="1185438470">
          <w:marLeft w:val="1080"/>
          <w:marRight w:val="0"/>
          <w:marTop w:val="50"/>
          <w:marBottom w:val="50"/>
          <w:divBdr>
            <w:top w:val="none" w:sz="0" w:space="0" w:color="auto"/>
            <w:left w:val="none" w:sz="0" w:space="0" w:color="auto"/>
            <w:bottom w:val="none" w:sz="0" w:space="0" w:color="auto"/>
            <w:right w:val="none" w:sz="0" w:space="0" w:color="auto"/>
          </w:divBdr>
        </w:div>
        <w:div w:id="216283328">
          <w:marLeft w:val="1080"/>
          <w:marRight w:val="0"/>
          <w:marTop w:val="50"/>
          <w:marBottom w:val="50"/>
          <w:divBdr>
            <w:top w:val="none" w:sz="0" w:space="0" w:color="auto"/>
            <w:left w:val="none" w:sz="0" w:space="0" w:color="auto"/>
            <w:bottom w:val="none" w:sz="0" w:space="0" w:color="auto"/>
            <w:right w:val="none" w:sz="0" w:space="0" w:color="auto"/>
          </w:divBdr>
        </w:div>
        <w:div w:id="545413585">
          <w:marLeft w:val="1800"/>
          <w:marRight w:val="0"/>
          <w:marTop w:val="50"/>
          <w:marBottom w:val="50"/>
          <w:divBdr>
            <w:top w:val="none" w:sz="0" w:space="0" w:color="auto"/>
            <w:left w:val="none" w:sz="0" w:space="0" w:color="auto"/>
            <w:bottom w:val="none" w:sz="0" w:space="0" w:color="auto"/>
            <w:right w:val="none" w:sz="0" w:space="0" w:color="auto"/>
          </w:divBdr>
        </w:div>
        <w:div w:id="1822383820">
          <w:marLeft w:val="1800"/>
          <w:marRight w:val="0"/>
          <w:marTop w:val="50"/>
          <w:marBottom w:val="50"/>
          <w:divBdr>
            <w:top w:val="none" w:sz="0" w:space="0" w:color="auto"/>
            <w:left w:val="none" w:sz="0" w:space="0" w:color="auto"/>
            <w:bottom w:val="none" w:sz="0" w:space="0" w:color="auto"/>
            <w:right w:val="none" w:sz="0" w:space="0" w:color="auto"/>
          </w:divBdr>
        </w:div>
      </w:divsChild>
    </w:div>
    <w:div w:id="1781950618">
      <w:bodyDiv w:val="1"/>
      <w:marLeft w:val="0"/>
      <w:marRight w:val="0"/>
      <w:marTop w:val="0"/>
      <w:marBottom w:val="0"/>
      <w:divBdr>
        <w:top w:val="none" w:sz="0" w:space="0" w:color="auto"/>
        <w:left w:val="none" w:sz="0" w:space="0" w:color="auto"/>
        <w:bottom w:val="none" w:sz="0" w:space="0" w:color="auto"/>
        <w:right w:val="none" w:sz="0" w:space="0" w:color="auto"/>
      </w:divBdr>
      <w:divsChild>
        <w:div w:id="2041667361">
          <w:marLeft w:val="288"/>
          <w:marRight w:val="0"/>
          <w:marTop w:val="240"/>
          <w:marBottom w:val="0"/>
          <w:divBdr>
            <w:top w:val="none" w:sz="0" w:space="0" w:color="auto"/>
            <w:left w:val="none" w:sz="0" w:space="0" w:color="auto"/>
            <w:bottom w:val="none" w:sz="0" w:space="0" w:color="auto"/>
            <w:right w:val="none" w:sz="0" w:space="0" w:color="auto"/>
          </w:divBdr>
        </w:div>
        <w:div w:id="1760444569">
          <w:marLeft w:val="288"/>
          <w:marRight w:val="0"/>
          <w:marTop w:val="240"/>
          <w:marBottom w:val="0"/>
          <w:divBdr>
            <w:top w:val="none" w:sz="0" w:space="0" w:color="auto"/>
            <w:left w:val="none" w:sz="0" w:space="0" w:color="auto"/>
            <w:bottom w:val="none" w:sz="0" w:space="0" w:color="auto"/>
            <w:right w:val="none" w:sz="0" w:space="0" w:color="auto"/>
          </w:divBdr>
        </w:div>
        <w:div w:id="906770368">
          <w:marLeft w:val="1080"/>
          <w:marRight w:val="0"/>
          <w:marTop w:val="50"/>
          <w:marBottom w:val="50"/>
          <w:divBdr>
            <w:top w:val="none" w:sz="0" w:space="0" w:color="auto"/>
            <w:left w:val="none" w:sz="0" w:space="0" w:color="auto"/>
            <w:bottom w:val="none" w:sz="0" w:space="0" w:color="auto"/>
            <w:right w:val="none" w:sz="0" w:space="0" w:color="auto"/>
          </w:divBdr>
        </w:div>
        <w:div w:id="1518614967">
          <w:marLeft w:val="1080"/>
          <w:marRight w:val="0"/>
          <w:marTop w:val="50"/>
          <w:marBottom w:val="50"/>
          <w:divBdr>
            <w:top w:val="none" w:sz="0" w:space="0" w:color="auto"/>
            <w:left w:val="none" w:sz="0" w:space="0" w:color="auto"/>
            <w:bottom w:val="none" w:sz="0" w:space="0" w:color="auto"/>
            <w:right w:val="none" w:sz="0" w:space="0" w:color="auto"/>
          </w:divBdr>
        </w:div>
        <w:div w:id="509956451">
          <w:marLeft w:val="1800"/>
          <w:marRight w:val="0"/>
          <w:marTop w:val="50"/>
          <w:marBottom w:val="50"/>
          <w:divBdr>
            <w:top w:val="none" w:sz="0" w:space="0" w:color="auto"/>
            <w:left w:val="none" w:sz="0" w:space="0" w:color="auto"/>
            <w:bottom w:val="none" w:sz="0" w:space="0" w:color="auto"/>
            <w:right w:val="none" w:sz="0" w:space="0" w:color="auto"/>
          </w:divBdr>
        </w:div>
        <w:div w:id="511797891">
          <w:marLeft w:val="1800"/>
          <w:marRight w:val="0"/>
          <w:marTop w:val="50"/>
          <w:marBottom w:val="50"/>
          <w:divBdr>
            <w:top w:val="none" w:sz="0" w:space="0" w:color="auto"/>
            <w:left w:val="none" w:sz="0" w:space="0" w:color="auto"/>
            <w:bottom w:val="none" w:sz="0" w:space="0" w:color="auto"/>
            <w:right w:val="none" w:sz="0" w:space="0" w:color="auto"/>
          </w:divBdr>
        </w:div>
        <w:div w:id="825974652">
          <w:marLeft w:val="1800"/>
          <w:marRight w:val="0"/>
          <w:marTop w:val="50"/>
          <w:marBottom w:val="50"/>
          <w:divBdr>
            <w:top w:val="none" w:sz="0" w:space="0" w:color="auto"/>
            <w:left w:val="none" w:sz="0" w:space="0" w:color="auto"/>
            <w:bottom w:val="none" w:sz="0" w:space="0" w:color="auto"/>
            <w:right w:val="none" w:sz="0" w:space="0" w:color="auto"/>
          </w:divBdr>
        </w:div>
        <w:div w:id="1626085230">
          <w:marLeft w:val="1800"/>
          <w:marRight w:val="0"/>
          <w:marTop w:val="50"/>
          <w:marBottom w:val="50"/>
          <w:divBdr>
            <w:top w:val="none" w:sz="0" w:space="0" w:color="auto"/>
            <w:left w:val="none" w:sz="0" w:space="0" w:color="auto"/>
            <w:bottom w:val="none" w:sz="0" w:space="0" w:color="auto"/>
            <w:right w:val="none" w:sz="0" w:space="0" w:color="auto"/>
          </w:divBdr>
        </w:div>
        <w:div w:id="111442338">
          <w:marLeft w:val="1080"/>
          <w:marRight w:val="0"/>
          <w:marTop w:val="50"/>
          <w:marBottom w:val="50"/>
          <w:divBdr>
            <w:top w:val="none" w:sz="0" w:space="0" w:color="auto"/>
            <w:left w:val="none" w:sz="0" w:space="0" w:color="auto"/>
            <w:bottom w:val="none" w:sz="0" w:space="0" w:color="auto"/>
            <w:right w:val="none" w:sz="0" w:space="0" w:color="auto"/>
          </w:divBdr>
        </w:div>
      </w:divsChild>
    </w:div>
    <w:div w:id="1851292486">
      <w:bodyDiv w:val="1"/>
      <w:marLeft w:val="0"/>
      <w:marRight w:val="0"/>
      <w:marTop w:val="0"/>
      <w:marBottom w:val="0"/>
      <w:divBdr>
        <w:top w:val="none" w:sz="0" w:space="0" w:color="auto"/>
        <w:left w:val="none" w:sz="0" w:space="0" w:color="auto"/>
        <w:bottom w:val="none" w:sz="0" w:space="0" w:color="auto"/>
        <w:right w:val="none" w:sz="0" w:space="0" w:color="auto"/>
      </w:divBdr>
      <w:divsChild>
        <w:div w:id="1454906358">
          <w:marLeft w:val="288"/>
          <w:marRight w:val="0"/>
          <w:marTop w:val="240"/>
          <w:marBottom w:val="0"/>
          <w:divBdr>
            <w:top w:val="none" w:sz="0" w:space="0" w:color="auto"/>
            <w:left w:val="none" w:sz="0" w:space="0" w:color="auto"/>
            <w:bottom w:val="none" w:sz="0" w:space="0" w:color="auto"/>
            <w:right w:val="none" w:sz="0" w:space="0" w:color="auto"/>
          </w:divBdr>
        </w:div>
        <w:div w:id="737899266">
          <w:marLeft w:val="288"/>
          <w:marRight w:val="0"/>
          <w:marTop w:val="240"/>
          <w:marBottom w:val="0"/>
          <w:divBdr>
            <w:top w:val="none" w:sz="0" w:space="0" w:color="auto"/>
            <w:left w:val="none" w:sz="0" w:space="0" w:color="auto"/>
            <w:bottom w:val="none" w:sz="0" w:space="0" w:color="auto"/>
            <w:right w:val="none" w:sz="0" w:space="0" w:color="auto"/>
          </w:divBdr>
        </w:div>
        <w:div w:id="72163893">
          <w:marLeft w:val="288"/>
          <w:marRight w:val="0"/>
          <w:marTop w:val="240"/>
          <w:marBottom w:val="0"/>
          <w:divBdr>
            <w:top w:val="none" w:sz="0" w:space="0" w:color="auto"/>
            <w:left w:val="none" w:sz="0" w:space="0" w:color="auto"/>
            <w:bottom w:val="none" w:sz="0" w:space="0" w:color="auto"/>
            <w:right w:val="none" w:sz="0" w:space="0" w:color="auto"/>
          </w:divBdr>
        </w:div>
        <w:div w:id="1024745347">
          <w:marLeft w:val="288"/>
          <w:marRight w:val="0"/>
          <w:marTop w:val="240"/>
          <w:marBottom w:val="0"/>
          <w:divBdr>
            <w:top w:val="none" w:sz="0" w:space="0" w:color="auto"/>
            <w:left w:val="none" w:sz="0" w:space="0" w:color="auto"/>
            <w:bottom w:val="none" w:sz="0" w:space="0" w:color="auto"/>
            <w:right w:val="none" w:sz="0" w:space="0" w:color="auto"/>
          </w:divBdr>
        </w:div>
        <w:div w:id="1295793749">
          <w:marLeft w:val="288"/>
          <w:marRight w:val="0"/>
          <w:marTop w:val="240"/>
          <w:marBottom w:val="0"/>
          <w:divBdr>
            <w:top w:val="none" w:sz="0" w:space="0" w:color="auto"/>
            <w:left w:val="none" w:sz="0" w:space="0" w:color="auto"/>
            <w:bottom w:val="none" w:sz="0" w:space="0" w:color="auto"/>
            <w:right w:val="none" w:sz="0" w:space="0" w:color="auto"/>
          </w:divBdr>
        </w:div>
        <w:div w:id="1330715751">
          <w:marLeft w:val="288"/>
          <w:marRight w:val="0"/>
          <w:marTop w:val="240"/>
          <w:marBottom w:val="0"/>
          <w:divBdr>
            <w:top w:val="none" w:sz="0" w:space="0" w:color="auto"/>
            <w:left w:val="none" w:sz="0" w:space="0" w:color="auto"/>
            <w:bottom w:val="none" w:sz="0" w:space="0" w:color="auto"/>
            <w:right w:val="none" w:sz="0" w:space="0" w:color="auto"/>
          </w:divBdr>
        </w:div>
        <w:div w:id="1829711558">
          <w:marLeft w:val="288"/>
          <w:marRight w:val="0"/>
          <w:marTop w:val="240"/>
          <w:marBottom w:val="0"/>
          <w:divBdr>
            <w:top w:val="none" w:sz="0" w:space="0" w:color="auto"/>
            <w:left w:val="none" w:sz="0" w:space="0" w:color="auto"/>
            <w:bottom w:val="none" w:sz="0" w:space="0" w:color="auto"/>
            <w:right w:val="none" w:sz="0" w:space="0" w:color="auto"/>
          </w:divBdr>
        </w:div>
      </w:divsChild>
    </w:div>
    <w:div w:id="1890992620">
      <w:bodyDiv w:val="1"/>
      <w:marLeft w:val="0"/>
      <w:marRight w:val="0"/>
      <w:marTop w:val="0"/>
      <w:marBottom w:val="0"/>
      <w:divBdr>
        <w:top w:val="none" w:sz="0" w:space="0" w:color="auto"/>
        <w:left w:val="none" w:sz="0" w:space="0" w:color="auto"/>
        <w:bottom w:val="none" w:sz="0" w:space="0" w:color="auto"/>
        <w:right w:val="none" w:sz="0" w:space="0" w:color="auto"/>
      </w:divBdr>
      <w:divsChild>
        <w:div w:id="642857225">
          <w:marLeft w:val="288"/>
          <w:marRight w:val="0"/>
          <w:marTop w:val="240"/>
          <w:marBottom w:val="0"/>
          <w:divBdr>
            <w:top w:val="none" w:sz="0" w:space="0" w:color="auto"/>
            <w:left w:val="none" w:sz="0" w:space="0" w:color="auto"/>
            <w:bottom w:val="none" w:sz="0" w:space="0" w:color="auto"/>
            <w:right w:val="none" w:sz="0" w:space="0" w:color="auto"/>
          </w:divBdr>
        </w:div>
        <w:div w:id="130287956">
          <w:marLeft w:val="288"/>
          <w:marRight w:val="0"/>
          <w:marTop w:val="240"/>
          <w:marBottom w:val="0"/>
          <w:divBdr>
            <w:top w:val="none" w:sz="0" w:space="0" w:color="auto"/>
            <w:left w:val="none" w:sz="0" w:space="0" w:color="auto"/>
            <w:bottom w:val="none" w:sz="0" w:space="0" w:color="auto"/>
            <w:right w:val="none" w:sz="0" w:space="0" w:color="auto"/>
          </w:divBdr>
        </w:div>
        <w:div w:id="190534785">
          <w:marLeft w:val="288"/>
          <w:marRight w:val="0"/>
          <w:marTop w:val="240"/>
          <w:marBottom w:val="0"/>
          <w:divBdr>
            <w:top w:val="none" w:sz="0" w:space="0" w:color="auto"/>
            <w:left w:val="none" w:sz="0" w:space="0" w:color="auto"/>
            <w:bottom w:val="none" w:sz="0" w:space="0" w:color="auto"/>
            <w:right w:val="none" w:sz="0" w:space="0" w:color="auto"/>
          </w:divBdr>
        </w:div>
      </w:divsChild>
    </w:div>
    <w:div w:id="1891919826">
      <w:bodyDiv w:val="1"/>
      <w:marLeft w:val="0"/>
      <w:marRight w:val="0"/>
      <w:marTop w:val="0"/>
      <w:marBottom w:val="0"/>
      <w:divBdr>
        <w:top w:val="none" w:sz="0" w:space="0" w:color="auto"/>
        <w:left w:val="none" w:sz="0" w:space="0" w:color="auto"/>
        <w:bottom w:val="none" w:sz="0" w:space="0" w:color="auto"/>
        <w:right w:val="none" w:sz="0" w:space="0" w:color="auto"/>
      </w:divBdr>
      <w:divsChild>
        <w:div w:id="1852528556">
          <w:marLeft w:val="288"/>
          <w:marRight w:val="0"/>
          <w:marTop w:val="240"/>
          <w:marBottom w:val="0"/>
          <w:divBdr>
            <w:top w:val="none" w:sz="0" w:space="0" w:color="auto"/>
            <w:left w:val="none" w:sz="0" w:space="0" w:color="auto"/>
            <w:bottom w:val="none" w:sz="0" w:space="0" w:color="auto"/>
            <w:right w:val="none" w:sz="0" w:space="0" w:color="auto"/>
          </w:divBdr>
        </w:div>
        <w:div w:id="107286143">
          <w:marLeft w:val="288"/>
          <w:marRight w:val="0"/>
          <w:marTop w:val="240"/>
          <w:marBottom w:val="0"/>
          <w:divBdr>
            <w:top w:val="none" w:sz="0" w:space="0" w:color="auto"/>
            <w:left w:val="none" w:sz="0" w:space="0" w:color="auto"/>
            <w:bottom w:val="none" w:sz="0" w:space="0" w:color="auto"/>
            <w:right w:val="none" w:sz="0" w:space="0" w:color="auto"/>
          </w:divBdr>
        </w:div>
        <w:div w:id="1202473095">
          <w:marLeft w:val="288"/>
          <w:marRight w:val="0"/>
          <w:marTop w:val="240"/>
          <w:marBottom w:val="0"/>
          <w:divBdr>
            <w:top w:val="none" w:sz="0" w:space="0" w:color="auto"/>
            <w:left w:val="none" w:sz="0" w:space="0" w:color="auto"/>
            <w:bottom w:val="none" w:sz="0" w:space="0" w:color="auto"/>
            <w:right w:val="none" w:sz="0" w:space="0" w:color="auto"/>
          </w:divBdr>
        </w:div>
      </w:divsChild>
    </w:div>
    <w:div w:id="1949462942">
      <w:bodyDiv w:val="1"/>
      <w:marLeft w:val="0"/>
      <w:marRight w:val="0"/>
      <w:marTop w:val="0"/>
      <w:marBottom w:val="0"/>
      <w:divBdr>
        <w:top w:val="none" w:sz="0" w:space="0" w:color="auto"/>
        <w:left w:val="none" w:sz="0" w:space="0" w:color="auto"/>
        <w:bottom w:val="none" w:sz="0" w:space="0" w:color="auto"/>
        <w:right w:val="none" w:sz="0" w:space="0" w:color="auto"/>
      </w:divBdr>
      <w:divsChild>
        <w:div w:id="933706537">
          <w:marLeft w:val="288"/>
          <w:marRight w:val="0"/>
          <w:marTop w:val="240"/>
          <w:marBottom w:val="0"/>
          <w:divBdr>
            <w:top w:val="none" w:sz="0" w:space="0" w:color="auto"/>
            <w:left w:val="none" w:sz="0" w:space="0" w:color="auto"/>
            <w:bottom w:val="none" w:sz="0" w:space="0" w:color="auto"/>
            <w:right w:val="none" w:sz="0" w:space="0" w:color="auto"/>
          </w:divBdr>
        </w:div>
        <w:div w:id="840243560">
          <w:marLeft w:val="1080"/>
          <w:marRight w:val="0"/>
          <w:marTop w:val="50"/>
          <w:marBottom w:val="50"/>
          <w:divBdr>
            <w:top w:val="none" w:sz="0" w:space="0" w:color="auto"/>
            <w:left w:val="none" w:sz="0" w:space="0" w:color="auto"/>
            <w:bottom w:val="none" w:sz="0" w:space="0" w:color="auto"/>
            <w:right w:val="none" w:sz="0" w:space="0" w:color="auto"/>
          </w:divBdr>
        </w:div>
        <w:div w:id="452096732">
          <w:marLeft w:val="1080"/>
          <w:marRight w:val="0"/>
          <w:marTop w:val="50"/>
          <w:marBottom w:val="50"/>
          <w:divBdr>
            <w:top w:val="none" w:sz="0" w:space="0" w:color="auto"/>
            <w:left w:val="none" w:sz="0" w:space="0" w:color="auto"/>
            <w:bottom w:val="none" w:sz="0" w:space="0" w:color="auto"/>
            <w:right w:val="none" w:sz="0" w:space="0" w:color="auto"/>
          </w:divBdr>
        </w:div>
        <w:div w:id="717052033">
          <w:marLeft w:val="1080"/>
          <w:marRight w:val="0"/>
          <w:marTop w:val="50"/>
          <w:marBottom w:val="50"/>
          <w:divBdr>
            <w:top w:val="none" w:sz="0" w:space="0" w:color="auto"/>
            <w:left w:val="none" w:sz="0" w:space="0" w:color="auto"/>
            <w:bottom w:val="none" w:sz="0" w:space="0" w:color="auto"/>
            <w:right w:val="none" w:sz="0" w:space="0" w:color="auto"/>
          </w:divBdr>
        </w:div>
      </w:divsChild>
    </w:div>
    <w:div w:id="1956670297">
      <w:bodyDiv w:val="1"/>
      <w:marLeft w:val="0"/>
      <w:marRight w:val="0"/>
      <w:marTop w:val="0"/>
      <w:marBottom w:val="0"/>
      <w:divBdr>
        <w:top w:val="none" w:sz="0" w:space="0" w:color="auto"/>
        <w:left w:val="none" w:sz="0" w:space="0" w:color="auto"/>
        <w:bottom w:val="none" w:sz="0" w:space="0" w:color="auto"/>
        <w:right w:val="none" w:sz="0" w:space="0" w:color="auto"/>
      </w:divBdr>
      <w:divsChild>
        <w:div w:id="1248230452">
          <w:marLeft w:val="288"/>
          <w:marRight w:val="0"/>
          <w:marTop w:val="240"/>
          <w:marBottom w:val="0"/>
          <w:divBdr>
            <w:top w:val="none" w:sz="0" w:space="0" w:color="auto"/>
            <w:left w:val="none" w:sz="0" w:space="0" w:color="auto"/>
            <w:bottom w:val="none" w:sz="0" w:space="0" w:color="auto"/>
            <w:right w:val="none" w:sz="0" w:space="0" w:color="auto"/>
          </w:divBdr>
        </w:div>
      </w:divsChild>
    </w:div>
    <w:div w:id="1991444264">
      <w:bodyDiv w:val="1"/>
      <w:marLeft w:val="0"/>
      <w:marRight w:val="0"/>
      <w:marTop w:val="0"/>
      <w:marBottom w:val="0"/>
      <w:divBdr>
        <w:top w:val="none" w:sz="0" w:space="0" w:color="auto"/>
        <w:left w:val="none" w:sz="0" w:space="0" w:color="auto"/>
        <w:bottom w:val="none" w:sz="0" w:space="0" w:color="auto"/>
        <w:right w:val="none" w:sz="0" w:space="0" w:color="auto"/>
      </w:divBdr>
      <w:divsChild>
        <w:div w:id="1272127557">
          <w:marLeft w:val="288"/>
          <w:marRight w:val="0"/>
          <w:marTop w:val="240"/>
          <w:marBottom w:val="0"/>
          <w:divBdr>
            <w:top w:val="none" w:sz="0" w:space="0" w:color="auto"/>
            <w:left w:val="none" w:sz="0" w:space="0" w:color="auto"/>
            <w:bottom w:val="none" w:sz="0" w:space="0" w:color="auto"/>
            <w:right w:val="none" w:sz="0" w:space="0" w:color="auto"/>
          </w:divBdr>
        </w:div>
        <w:div w:id="882255837">
          <w:marLeft w:val="288"/>
          <w:marRight w:val="0"/>
          <w:marTop w:val="240"/>
          <w:marBottom w:val="0"/>
          <w:divBdr>
            <w:top w:val="none" w:sz="0" w:space="0" w:color="auto"/>
            <w:left w:val="none" w:sz="0" w:space="0" w:color="auto"/>
            <w:bottom w:val="none" w:sz="0" w:space="0" w:color="auto"/>
            <w:right w:val="none" w:sz="0" w:space="0" w:color="auto"/>
          </w:divBdr>
        </w:div>
        <w:div w:id="1635058825">
          <w:marLeft w:val="288"/>
          <w:marRight w:val="0"/>
          <w:marTop w:val="240"/>
          <w:marBottom w:val="0"/>
          <w:divBdr>
            <w:top w:val="none" w:sz="0" w:space="0" w:color="auto"/>
            <w:left w:val="none" w:sz="0" w:space="0" w:color="auto"/>
            <w:bottom w:val="none" w:sz="0" w:space="0" w:color="auto"/>
            <w:right w:val="none" w:sz="0" w:space="0" w:color="auto"/>
          </w:divBdr>
        </w:div>
      </w:divsChild>
    </w:div>
    <w:div w:id="1991708846">
      <w:bodyDiv w:val="1"/>
      <w:marLeft w:val="0"/>
      <w:marRight w:val="0"/>
      <w:marTop w:val="0"/>
      <w:marBottom w:val="0"/>
      <w:divBdr>
        <w:top w:val="none" w:sz="0" w:space="0" w:color="auto"/>
        <w:left w:val="none" w:sz="0" w:space="0" w:color="auto"/>
        <w:bottom w:val="none" w:sz="0" w:space="0" w:color="auto"/>
        <w:right w:val="none" w:sz="0" w:space="0" w:color="auto"/>
      </w:divBdr>
      <w:divsChild>
        <w:div w:id="703944123">
          <w:marLeft w:val="288"/>
          <w:marRight w:val="0"/>
          <w:marTop w:val="240"/>
          <w:marBottom w:val="0"/>
          <w:divBdr>
            <w:top w:val="none" w:sz="0" w:space="0" w:color="auto"/>
            <w:left w:val="none" w:sz="0" w:space="0" w:color="auto"/>
            <w:bottom w:val="none" w:sz="0" w:space="0" w:color="auto"/>
            <w:right w:val="none" w:sz="0" w:space="0" w:color="auto"/>
          </w:divBdr>
        </w:div>
        <w:div w:id="1833139582">
          <w:marLeft w:val="288"/>
          <w:marRight w:val="0"/>
          <w:marTop w:val="240"/>
          <w:marBottom w:val="0"/>
          <w:divBdr>
            <w:top w:val="none" w:sz="0" w:space="0" w:color="auto"/>
            <w:left w:val="none" w:sz="0" w:space="0" w:color="auto"/>
            <w:bottom w:val="none" w:sz="0" w:space="0" w:color="auto"/>
            <w:right w:val="none" w:sz="0" w:space="0" w:color="auto"/>
          </w:divBdr>
        </w:div>
      </w:divsChild>
    </w:div>
    <w:div w:id="1995840354">
      <w:bodyDiv w:val="1"/>
      <w:marLeft w:val="0"/>
      <w:marRight w:val="0"/>
      <w:marTop w:val="0"/>
      <w:marBottom w:val="0"/>
      <w:divBdr>
        <w:top w:val="none" w:sz="0" w:space="0" w:color="auto"/>
        <w:left w:val="none" w:sz="0" w:space="0" w:color="auto"/>
        <w:bottom w:val="none" w:sz="0" w:space="0" w:color="auto"/>
        <w:right w:val="none" w:sz="0" w:space="0" w:color="auto"/>
      </w:divBdr>
      <w:divsChild>
        <w:div w:id="669910346">
          <w:marLeft w:val="288"/>
          <w:marRight w:val="0"/>
          <w:marTop w:val="240"/>
          <w:marBottom w:val="0"/>
          <w:divBdr>
            <w:top w:val="none" w:sz="0" w:space="0" w:color="auto"/>
            <w:left w:val="none" w:sz="0" w:space="0" w:color="auto"/>
            <w:bottom w:val="none" w:sz="0" w:space="0" w:color="auto"/>
            <w:right w:val="none" w:sz="0" w:space="0" w:color="auto"/>
          </w:divBdr>
        </w:div>
        <w:div w:id="834418662">
          <w:marLeft w:val="288"/>
          <w:marRight w:val="0"/>
          <w:marTop w:val="240"/>
          <w:marBottom w:val="0"/>
          <w:divBdr>
            <w:top w:val="none" w:sz="0" w:space="0" w:color="auto"/>
            <w:left w:val="none" w:sz="0" w:space="0" w:color="auto"/>
            <w:bottom w:val="none" w:sz="0" w:space="0" w:color="auto"/>
            <w:right w:val="none" w:sz="0" w:space="0" w:color="auto"/>
          </w:divBdr>
        </w:div>
        <w:div w:id="1445425494">
          <w:marLeft w:val="1080"/>
          <w:marRight w:val="0"/>
          <w:marTop w:val="50"/>
          <w:marBottom w:val="50"/>
          <w:divBdr>
            <w:top w:val="none" w:sz="0" w:space="0" w:color="auto"/>
            <w:left w:val="none" w:sz="0" w:space="0" w:color="auto"/>
            <w:bottom w:val="none" w:sz="0" w:space="0" w:color="auto"/>
            <w:right w:val="none" w:sz="0" w:space="0" w:color="auto"/>
          </w:divBdr>
        </w:div>
        <w:div w:id="1159616261">
          <w:marLeft w:val="1080"/>
          <w:marRight w:val="0"/>
          <w:marTop w:val="50"/>
          <w:marBottom w:val="50"/>
          <w:divBdr>
            <w:top w:val="none" w:sz="0" w:space="0" w:color="auto"/>
            <w:left w:val="none" w:sz="0" w:space="0" w:color="auto"/>
            <w:bottom w:val="none" w:sz="0" w:space="0" w:color="auto"/>
            <w:right w:val="none" w:sz="0" w:space="0" w:color="auto"/>
          </w:divBdr>
        </w:div>
        <w:div w:id="119812260">
          <w:marLeft w:val="1080"/>
          <w:marRight w:val="0"/>
          <w:marTop w:val="50"/>
          <w:marBottom w:val="50"/>
          <w:divBdr>
            <w:top w:val="none" w:sz="0" w:space="0" w:color="auto"/>
            <w:left w:val="none" w:sz="0" w:space="0" w:color="auto"/>
            <w:bottom w:val="none" w:sz="0" w:space="0" w:color="auto"/>
            <w:right w:val="none" w:sz="0" w:space="0" w:color="auto"/>
          </w:divBdr>
        </w:div>
        <w:div w:id="1032462286">
          <w:marLeft w:val="288"/>
          <w:marRight w:val="0"/>
          <w:marTop w:val="240"/>
          <w:marBottom w:val="0"/>
          <w:divBdr>
            <w:top w:val="none" w:sz="0" w:space="0" w:color="auto"/>
            <w:left w:val="none" w:sz="0" w:space="0" w:color="auto"/>
            <w:bottom w:val="none" w:sz="0" w:space="0" w:color="auto"/>
            <w:right w:val="none" w:sz="0" w:space="0" w:color="auto"/>
          </w:divBdr>
        </w:div>
        <w:div w:id="86967408">
          <w:marLeft w:val="1080"/>
          <w:marRight w:val="0"/>
          <w:marTop w:val="50"/>
          <w:marBottom w:val="50"/>
          <w:divBdr>
            <w:top w:val="none" w:sz="0" w:space="0" w:color="auto"/>
            <w:left w:val="none" w:sz="0" w:space="0" w:color="auto"/>
            <w:bottom w:val="none" w:sz="0" w:space="0" w:color="auto"/>
            <w:right w:val="none" w:sz="0" w:space="0" w:color="auto"/>
          </w:divBdr>
        </w:div>
        <w:div w:id="416099401">
          <w:marLeft w:val="1080"/>
          <w:marRight w:val="0"/>
          <w:marTop w:val="50"/>
          <w:marBottom w:val="50"/>
          <w:divBdr>
            <w:top w:val="none" w:sz="0" w:space="0" w:color="auto"/>
            <w:left w:val="none" w:sz="0" w:space="0" w:color="auto"/>
            <w:bottom w:val="none" w:sz="0" w:space="0" w:color="auto"/>
            <w:right w:val="none" w:sz="0" w:space="0" w:color="auto"/>
          </w:divBdr>
        </w:div>
        <w:div w:id="1959750950">
          <w:marLeft w:val="1080"/>
          <w:marRight w:val="0"/>
          <w:marTop w:val="50"/>
          <w:marBottom w:val="50"/>
          <w:divBdr>
            <w:top w:val="none" w:sz="0" w:space="0" w:color="auto"/>
            <w:left w:val="none" w:sz="0" w:space="0" w:color="auto"/>
            <w:bottom w:val="none" w:sz="0" w:space="0" w:color="auto"/>
            <w:right w:val="none" w:sz="0" w:space="0" w:color="auto"/>
          </w:divBdr>
        </w:div>
      </w:divsChild>
    </w:div>
    <w:div w:id="1995983510">
      <w:bodyDiv w:val="1"/>
      <w:marLeft w:val="0"/>
      <w:marRight w:val="0"/>
      <w:marTop w:val="0"/>
      <w:marBottom w:val="0"/>
      <w:divBdr>
        <w:top w:val="none" w:sz="0" w:space="0" w:color="auto"/>
        <w:left w:val="none" w:sz="0" w:space="0" w:color="auto"/>
        <w:bottom w:val="none" w:sz="0" w:space="0" w:color="auto"/>
        <w:right w:val="none" w:sz="0" w:space="0" w:color="auto"/>
      </w:divBdr>
      <w:divsChild>
        <w:div w:id="904996004">
          <w:marLeft w:val="288"/>
          <w:marRight w:val="0"/>
          <w:marTop w:val="240"/>
          <w:marBottom w:val="0"/>
          <w:divBdr>
            <w:top w:val="none" w:sz="0" w:space="0" w:color="auto"/>
            <w:left w:val="none" w:sz="0" w:space="0" w:color="auto"/>
            <w:bottom w:val="none" w:sz="0" w:space="0" w:color="auto"/>
            <w:right w:val="none" w:sz="0" w:space="0" w:color="auto"/>
          </w:divBdr>
        </w:div>
        <w:div w:id="933974582">
          <w:marLeft w:val="1080"/>
          <w:marRight w:val="0"/>
          <w:marTop w:val="50"/>
          <w:marBottom w:val="50"/>
          <w:divBdr>
            <w:top w:val="none" w:sz="0" w:space="0" w:color="auto"/>
            <w:left w:val="none" w:sz="0" w:space="0" w:color="auto"/>
            <w:bottom w:val="none" w:sz="0" w:space="0" w:color="auto"/>
            <w:right w:val="none" w:sz="0" w:space="0" w:color="auto"/>
          </w:divBdr>
        </w:div>
        <w:div w:id="1961760569">
          <w:marLeft w:val="1800"/>
          <w:marRight w:val="0"/>
          <w:marTop w:val="50"/>
          <w:marBottom w:val="50"/>
          <w:divBdr>
            <w:top w:val="none" w:sz="0" w:space="0" w:color="auto"/>
            <w:left w:val="none" w:sz="0" w:space="0" w:color="auto"/>
            <w:bottom w:val="none" w:sz="0" w:space="0" w:color="auto"/>
            <w:right w:val="none" w:sz="0" w:space="0" w:color="auto"/>
          </w:divBdr>
        </w:div>
        <w:div w:id="1015502527">
          <w:marLeft w:val="1080"/>
          <w:marRight w:val="0"/>
          <w:marTop w:val="50"/>
          <w:marBottom w:val="50"/>
          <w:divBdr>
            <w:top w:val="none" w:sz="0" w:space="0" w:color="auto"/>
            <w:left w:val="none" w:sz="0" w:space="0" w:color="auto"/>
            <w:bottom w:val="none" w:sz="0" w:space="0" w:color="auto"/>
            <w:right w:val="none" w:sz="0" w:space="0" w:color="auto"/>
          </w:divBdr>
        </w:div>
        <w:div w:id="1522665462">
          <w:marLeft w:val="1800"/>
          <w:marRight w:val="0"/>
          <w:marTop w:val="50"/>
          <w:marBottom w:val="50"/>
          <w:divBdr>
            <w:top w:val="none" w:sz="0" w:space="0" w:color="auto"/>
            <w:left w:val="none" w:sz="0" w:space="0" w:color="auto"/>
            <w:bottom w:val="none" w:sz="0" w:space="0" w:color="auto"/>
            <w:right w:val="none" w:sz="0" w:space="0" w:color="auto"/>
          </w:divBdr>
        </w:div>
        <w:div w:id="316737463">
          <w:marLeft w:val="1080"/>
          <w:marRight w:val="0"/>
          <w:marTop w:val="50"/>
          <w:marBottom w:val="50"/>
          <w:divBdr>
            <w:top w:val="none" w:sz="0" w:space="0" w:color="auto"/>
            <w:left w:val="none" w:sz="0" w:space="0" w:color="auto"/>
            <w:bottom w:val="none" w:sz="0" w:space="0" w:color="auto"/>
            <w:right w:val="none" w:sz="0" w:space="0" w:color="auto"/>
          </w:divBdr>
        </w:div>
        <w:div w:id="742872919">
          <w:marLeft w:val="1800"/>
          <w:marRight w:val="0"/>
          <w:marTop w:val="50"/>
          <w:marBottom w:val="50"/>
          <w:divBdr>
            <w:top w:val="none" w:sz="0" w:space="0" w:color="auto"/>
            <w:left w:val="none" w:sz="0" w:space="0" w:color="auto"/>
            <w:bottom w:val="none" w:sz="0" w:space="0" w:color="auto"/>
            <w:right w:val="none" w:sz="0" w:space="0" w:color="auto"/>
          </w:divBdr>
        </w:div>
        <w:div w:id="843013401">
          <w:marLeft w:val="1800"/>
          <w:marRight w:val="0"/>
          <w:marTop w:val="50"/>
          <w:marBottom w:val="50"/>
          <w:divBdr>
            <w:top w:val="none" w:sz="0" w:space="0" w:color="auto"/>
            <w:left w:val="none" w:sz="0" w:space="0" w:color="auto"/>
            <w:bottom w:val="none" w:sz="0" w:space="0" w:color="auto"/>
            <w:right w:val="none" w:sz="0" w:space="0" w:color="auto"/>
          </w:divBdr>
        </w:div>
        <w:div w:id="1192960792">
          <w:marLeft w:val="1080"/>
          <w:marRight w:val="0"/>
          <w:marTop w:val="50"/>
          <w:marBottom w:val="50"/>
          <w:divBdr>
            <w:top w:val="none" w:sz="0" w:space="0" w:color="auto"/>
            <w:left w:val="none" w:sz="0" w:space="0" w:color="auto"/>
            <w:bottom w:val="none" w:sz="0" w:space="0" w:color="auto"/>
            <w:right w:val="none" w:sz="0" w:space="0" w:color="auto"/>
          </w:divBdr>
        </w:div>
        <w:div w:id="2081321618">
          <w:marLeft w:val="1800"/>
          <w:marRight w:val="0"/>
          <w:marTop w:val="50"/>
          <w:marBottom w:val="50"/>
          <w:divBdr>
            <w:top w:val="none" w:sz="0" w:space="0" w:color="auto"/>
            <w:left w:val="none" w:sz="0" w:space="0" w:color="auto"/>
            <w:bottom w:val="none" w:sz="0" w:space="0" w:color="auto"/>
            <w:right w:val="none" w:sz="0" w:space="0" w:color="auto"/>
          </w:divBdr>
        </w:div>
      </w:divsChild>
    </w:div>
    <w:div w:id="2001807805">
      <w:bodyDiv w:val="1"/>
      <w:marLeft w:val="0"/>
      <w:marRight w:val="0"/>
      <w:marTop w:val="0"/>
      <w:marBottom w:val="0"/>
      <w:divBdr>
        <w:top w:val="none" w:sz="0" w:space="0" w:color="auto"/>
        <w:left w:val="none" w:sz="0" w:space="0" w:color="auto"/>
        <w:bottom w:val="none" w:sz="0" w:space="0" w:color="auto"/>
        <w:right w:val="none" w:sz="0" w:space="0" w:color="auto"/>
      </w:divBdr>
      <w:divsChild>
        <w:div w:id="2080010084">
          <w:marLeft w:val="288"/>
          <w:marRight w:val="0"/>
          <w:marTop w:val="240"/>
          <w:marBottom w:val="0"/>
          <w:divBdr>
            <w:top w:val="none" w:sz="0" w:space="0" w:color="auto"/>
            <w:left w:val="none" w:sz="0" w:space="0" w:color="auto"/>
            <w:bottom w:val="none" w:sz="0" w:space="0" w:color="auto"/>
            <w:right w:val="none" w:sz="0" w:space="0" w:color="auto"/>
          </w:divBdr>
        </w:div>
        <w:div w:id="1276256651">
          <w:marLeft w:val="288"/>
          <w:marRight w:val="0"/>
          <w:marTop w:val="240"/>
          <w:marBottom w:val="0"/>
          <w:divBdr>
            <w:top w:val="none" w:sz="0" w:space="0" w:color="auto"/>
            <w:left w:val="none" w:sz="0" w:space="0" w:color="auto"/>
            <w:bottom w:val="none" w:sz="0" w:space="0" w:color="auto"/>
            <w:right w:val="none" w:sz="0" w:space="0" w:color="auto"/>
          </w:divBdr>
        </w:div>
        <w:div w:id="1645085522">
          <w:marLeft w:val="288"/>
          <w:marRight w:val="0"/>
          <w:marTop w:val="240"/>
          <w:marBottom w:val="0"/>
          <w:divBdr>
            <w:top w:val="none" w:sz="0" w:space="0" w:color="auto"/>
            <w:left w:val="none" w:sz="0" w:space="0" w:color="auto"/>
            <w:bottom w:val="none" w:sz="0" w:space="0" w:color="auto"/>
            <w:right w:val="none" w:sz="0" w:space="0" w:color="auto"/>
          </w:divBdr>
        </w:div>
        <w:div w:id="729035751">
          <w:marLeft w:val="1080"/>
          <w:marRight w:val="0"/>
          <w:marTop w:val="50"/>
          <w:marBottom w:val="50"/>
          <w:divBdr>
            <w:top w:val="none" w:sz="0" w:space="0" w:color="auto"/>
            <w:left w:val="none" w:sz="0" w:space="0" w:color="auto"/>
            <w:bottom w:val="none" w:sz="0" w:space="0" w:color="auto"/>
            <w:right w:val="none" w:sz="0" w:space="0" w:color="auto"/>
          </w:divBdr>
        </w:div>
        <w:div w:id="1677731238">
          <w:marLeft w:val="1080"/>
          <w:marRight w:val="0"/>
          <w:marTop w:val="50"/>
          <w:marBottom w:val="50"/>
          <w:divBdr>
            <w:top w:val="none" w:sz="0" w:space="0" w:color="auto"/>
            <w:left w:val="none" w:sz="0" w:space="0" w:color="auto"/>
            <w:bottom w:val="none" w:sz="0" w:space="0" w:color="auto"/>
            <w:right w:val="none" w:sz="0" w:space="0" w:color="auto"/>
          </w:divBdr>
        </w:div>
      </w:divsChild>
    </w:div>
    <w:div w:id="2002148646">
      <w:bodyDiv w:val="1"/>
      <w:marLeft w:val="0"/>
      <w:marRight w:val="0"/>
      <w:marTop w:val="0"/>
      <w:marBottom w:val="0"/>
      <w:divBdr>
        <w:top w:val="none" w:sz="0" w:space="0" w:color="auto"/>
        <w:left w:val="none" w:sz="0" w:space="0" w:color="auto"/>
        <w:bottom w:val="none" w:sz="0" w:space="0" w:color="auto"/>
        <w:right w:val="none" w:sz="0" w:space="0" w:color="auto"/>
      </w:divBdr>
      <w:divsChild>
        <w:div w:id="744962562">
          <w:marLeft w:val="288"/>
          <w:marRight w:val="0"/>
          <w:marTop w:val="240"/>
          <w:marBottom w:val="0"/>
          <w:divBdr>
            <w:top w:val="none" w:sz="0" w:space="0" w:color="auto"/>
            <w:left w:val="none" w:sz="0" w:space="0" w:color="auto"/>
            <w:bottom w:val="none" w:sz="0" w:space="0" w:color="auto"/>
            <w:right w:val="none" w:sz="0" w:space="0" w:color="auto"/>
          </w:divBdr>
        </w:div>
        <w:div w:id="165946765">
          <w:marLeft w:val="288"/>
          <w:marRight w:val="0"/>
          <w:marTop w:val="240"/>
          <w:marBottom w:val="0"/>
          <w:divBdr>
            <w:top w:val="none" w:sz="0" w:space="0" w:color="auto"/>
            <w:left w:val="none" w:sz="0" w:space="0" w:color="auto"/>
            <w:bottom w:val="none" w:sz="0" w:space="0" w:color="auto"/>
            <w:right w:val="none" w:sz="0" w:space="0" w:color="auto"/>
          </w:divBdr>
        </w:div>
        <w:div w:id="238366928">
          <w:marLeft w:val="1080"/>
          <w:marRight w:val="0"/>
          <w:marTop w:val="50"/>
          <w:marBottom w:val="50"/>
          <w:divBdr>
            <w:top w:val="none" w:sz="0" w:space="0" w:color="auto"/>
            <w:left w:val="none" w:sz="0" w:space="0" w:color="auto"/>
            <w:bottom w:val="none" w:sz="0" w:space="0" w:color="auto"/>
            <w:right w:val="none" w:sz="0" w:space="0" w:color="auto"/>
          </w:divBdr>
        </w:div>
        <w:div w:id="1538662875">
          <w:marLeft w:val="1080"/>
          <w:marRight w:val="0"/>
          <w:marTop w:val="50"/>
          <w:marBottom w:val="50"/>
          <w:divBdr>
            <w:top w:val="none" w:sz="0" w:space="0" w:color="auto"/>
            <w:left w:val="none" w:sz="0" w:space="0" w:color="auto"/>
            <w:bottom w:val="none" w:sz="0" w:space="0" w:color="auto"/>
            <w:right w:val="none" w:sz="0" w:space="0" w:color="auto"/>
          </w:divBdr>
        </w:div>
        <w:div w:id="574323751">
          <w:marLeft w:val="1080"/>
          <w:marRight w:val="0"/>
          <w:marTop w:val="50"/>
          <w:marBottom w:val="50"/>
          <w:divBdr>
            <w:top w:val="none" w:sz="0" w:space="0" w:color="auto"/>
            <w:left w:val="none" w:sz="0" w:space="0" w:color="auto"/>
            <w:bottom w:val="none" w:sz="0" w:space="0" w:color="auto"/>
            <w:right w:val="none" w:sz="0" w:space="0" w:color="auto"/>
          </w:divBdr>
        </w:div>
        <w:div w:id="28183610">
          <w:marLeft w:val="1080"/>
          <w:marRight w:val="0"/>
          <w:marTop w:val="50"/>
          <w:marBottom w:val="50"/>
          <w:divBdr>
            <w:top w:val="none" w:sz="0" w:space="0" w:color="auto"/>
            <w:left w:val="none" w:sz="0" w:space="0" w:color="auto"/>
            <w:bottom w:val="none" w:sz="0" w:space="0" w:color="auto"/>
            <w:right w:val="none" w:sz="0" w:space="0" w:color="auto"/>
          </w:divBdr>
        </w:div>
        <w:div w:id="252054466">
          <w:marLeft w:val="1080"/>
          <w:marRight w:val="0"/>
          <w:marTop w:val="50"/>
          <w:marBottom w:val="50"/>
          <w:divBdr>
            <w:top w:val="none" w:sz="0" w:space="0" w:color="auto"/>
            <w:left w:val="none" w:sz="0" w:space="0" w:color="auto"/>
            <w:bottom w:val="none" w:sz="0" w:space="0" w:color="auto"/>
            <w:right w:val="none" w:sz="0" w:space="0" w:color="auto"/>
          </w:divBdr>
        </w:div>
        <w:div w:id="1244334759">
          <w:marLeft w:val="1080"/>
          <w:marRight w:val="0"/>
          <w:marTop w:val="50"/>
          <w:marBottom w:val="50"/>
          <w:divBdr>
            <w:top w:val="none" w:sz="0" w:space="0" w:color="auto"/>
            <w:left w:val="none" w:sz="0" w:space="0" w:color="auto"/>
            <w:bottom w:val="none" w:sz="0" w:space="0" w:color="auto"/>
            <w:right w:val="none" w:sz="0" w:space="0" w:color="auto"/>
          </w:divBdr>
        </w:div>
        <w:div w:id="1278637222">
          <w:marLeft w:val="1080"/>
          <w:marRight w:val="0"/>
          <w:marTop w:val="50"/>
          <w:marBottom w:val="50"/>
          <w:divBdr>
            <w:top w:val="none" w:sz="0" w:space="0" w:color="auto"/>
            <w:left w:val="none" w:sz="0" w:space="0" w:color="auto"/>
            <w:bottom w:val="none" w:sz="0" w:space="0" w:color="auto"/>
            <w:right w:val="none" w:sz="0" w:space="0" w:color="auto"/>
          </w:divBdr>
        </w:div>
        <w:div w:id="672688550">
          <w:marLeft w:val="1080"/>
          <w:marRight w:val="0"/>
          <w:marTop w:val="50"/>
          <w:marBottom w:val="50"/>
          <w:divBdr>
            <w:top w:val="none" w:sz="0" w:space="0" w:color="auto"/>
            <w:left w:val="none" w:sz="0" w:space="0" w:color="auto"/>
            <w:bottom w:val="none" w:sz="0" w:space="0" w:color="auto"/>
            <w:right w:val="none" w:sz="0" w:space="0" w:color="auto"/>
          </w:divBdr>
        </w:div>
        <w:div w:id="4525463">
          <w:marLeft w:val="1080"/>
          <w:marRight w:val="0"/>
          <w:marTop w:val="50"/>
          <w:marBottom w:val="50"/>
          <w:divBdr>
            <w:top w:val="none" w:sz="0" w:space="0" w:color="auto"/>
            <w:left w:val="none" w:sz="0" w:space="0" w:color="auto"/>
            <w:bottom w:val="none" w:sz="0" w:space="0" w:color="auto"/>
            <w:right w:val="none" w:sz="0" w:space="0" w:color="auto"/>
          </w:divBdr>
        </w:div>
        <w:div w:id="858662167">
          <w:marLeft w:val="288"/>
          <w:marRight w:val="0"/>
          <w:marTop w:val="240"/>
          <w:marBottom w:val="0"/>
          <w:divBdr>
            <w:top w:val="none" w:sz="0" w:space="0" w:color="auto"/>
            <w:left w:val="none" w:sz="0" w:space="0" w:color="auto"/>
            <w:bottom w:val="none" w:sz="0" w:space="0" w:color="auto"/>
            <w:right w:val="none" w:sz="0" w:space="0" w:color="auto"/>
          </w:divBdr>
        </w:div>
        <w:div w:id="1246648359">
          <w:marLeft w:val="1080"/>
          <w:marRight w:val="0"/>
          <w:marTop w:val="50"/>
          <w:marBottom w:val="50"/>
          <w:divBdr>
            <w:top w:val="none" w:sz="0" w:space="0" w:color="auto"/>
            <w:left w:val="none" w:sz="0" w:space="0" w:color="auto"/>
            <w:bottom w:val="none" w:sz="0" w:space="0" w:color="auto"/>
            <w:right w:val="none" w:sz="0" w:space="0" w:color="auto"/>
          </w:divBdr>
        </w:div>
        <w:div w:id="1083377159">
          <w:marLeft w:val="1080"/>
          <w:marRight w:val="0"/>
          <w:marTop w:val="50"/>
          <w:marBottom w:val="50"/>
          <w:divBdr>
            <w:top w:val="none" w:sz="0" w:space="0" w:color="auto"/>
            <w:left w:val="none" w:sz="0" w:space="0" w:color="auto"/>
            <w:bottom w:val="none" w:sz="0" w:space="0" w:color="auto"/>
            <w:right w:val="none" w:sz="0" w:space="0" w:color="auto"/>
          </w:divBdr>
        </w:div>
        <w:div w:id="516385389">
          <w:marLeft w:val="1080"/>
          <w:marRight w:val="0"/>
          <w:marTop w:val="50"/>
          <w:marBottom w:val="50"/>
          <w:divBdr>
            <w:top w:val="none" w:sz="0" w:space="0" w:color="auto"/>
            <w:left w:val="none" w:sz="0" w:space="0" w:color="auto"/>
            <w:bottom w:val="none" w:sz="0" w:space="0" w:color="auto"/>
            <w:right w:val="none" w:sz="0" w:space="0" w:color="auto"/>
          </w:divBdr>
        </w:div>
        <w:div w:id="1640764036">
          <w:marLeft w:val="1080"/>
          <w:marRight w:val="0"/>
          <w:marTop w:val="50"/>
          <w:marBottom w:val="50"/>
          <w:divBdr>
            <w:top w:val="none" w:sz="0" w:space="0" w:color="auto"/>
            <w:left w:val="none" w:sz="0" w:space="0" w:color="auto"/>
            <w:bottom w:val="none" w:sz="0" w:space="0" w:color="auto"/>
            <w:right w:val="none" w:sz="0" w:space="0" w:color="auto"/>
          </w:divBdr>
        </w:div>
        <w:div w:id="1612931153">
          <w:marLeft w:val="1080"/>
          <w:marRight w:val="0"/>
          <w:marTop w:val="50"/>
          <w:marBottom w:val="50"/>
          <w:divBdr>
            <w:top w:val="none" w:sz="0" w:space="0" w:color="auto"/>
            <w:left w:val="none" w:sz="0" w:space="0" w:color="auto"/>
            <w:bottom w:val="none" w:sz="0" w:space="0" w:color="auto"/>
            <w:right w:val="none" w:sz="0" w:space="0" w:color="auto"/>
          </w:divBdr>
        </w:div>
        <w:div w:id="1896118981">
          <w:marLeft w:val="1080"/>
          <w:marRight w:val="0"/>
          <w:marTop w:val="50"/>
          <w:marBottom w:val="50"/>
          <w:divBdr>
            <w:top w:val="none" w:sz="0" w:space="0" w:color="auto"/>
            <w:left w:val="none" w:sz="0" w:space="0" w:color="auto"/>
            <w:bottom w:val="none" w:sz="0" w:space="0" w:color="auto"/>
            <w:right w:val="none" w:sz="0" w:space="0" w:color="auto"/>
          </w:divBdr>
        </w:div>
      </w:divsChild>
    </w:div>
    <w:div w:id="2027511921">
      <w:bodyDiv w:val="1"/>
      <w:marLeft w:val="0"/>
      <w:marRight w:val="0"/>
      <w:marTop w:val="0"/>
      <w:marBottom w:val="0"/>
      <w:divBdr>
        <w:top w:val="none" w:sz="0" w:space="0" w:color="auto"/>
        <w:left w:val="none" w:sz="0" w:space="0" w:color="auto"/>
        <w:bottom w:val="none" w:sz="0" w:space="0" w:color="auto"/>
        <w:right w:val="none" w:sz="0" w:space="0" w:color="auto"/>
      </w:divBdr>
      <w:divsChild>
        <w:div w:id="922298603">
          <w:marLeft w:val="1080"/>
          <w:marRight w:val="0"/>
          <w:marTop w:val="50"/>
          <w:marBottom w:val="50"/>
          <w:divBdr>
            <w:top w:val="none" w:sz="0" w:space="0" w:color="auto"/>
            <w:left w:val="none" w:sz="0" w:space="0" w:color="auto"/>
            <w:bottom w:val="none" w:sz="0" w:space="0" w:color="auto"/>
            <w:right w:val="none" w:sz="0" w:space="0" w:color="auto"/>
          </w:divBdr>
        </w:div>
        <w:div w:id="262763319">
          <w:marLeft w:val="1080"/>
          <w:marRight w:val="0"/>
          <w:marTop w:val="50"/>
          <w:marBottom w:val="50"/>
          <w:divBdr>
            <w:top w:val="none" w:sz="0" w:space="0" w:color="auto"/>
            <w:left w:val="none" w:sz="0" w:space="0" w:color="auto"/>
            <w:bottom w:val="none" w:sz="0" w:space="0" w:color="auto"/>
            <w:right w:val="none" w:sz="0" w:space="0" w:color="auto"/>
          </w:divBdr>
        </w:div>
        <w:div w:id="1570578561">
          <w:marLeft w:val="1080"/>
          <w:marRight w:val="0"/>
          <w:marTop w:val="50"/>
          <w:marBottom w:val="50"/>
          <w:divBdr>
            <w:top w:val="none" w:sz="0" w:space="0" w:color="auto"/>
            <w:left w:val="none" w:sz="0" w:space="0" w:color="auto"/>
            <w:bottom w:val="none" w:sz="0" w:space="0" w:color="auto"/>
            <w:right w:val="none" w:sz="0" w:space="0" w:color="auto"/>
          </w:divBdr>
        </w:div>
        <w:div w:id="1143810960">
          <w:marLeft w:val="1080"/>
          <w:marRight w:val="0"/>
          <w:marTop w:val="50"/>
          <w:marBottom w:val="50"/>
          <w:divBdr>
            <w:top w:val="none" w:sz="0" w:space="0" w:color="auto"/>
            <w:left w:val="none" w:sz="0" w:space="0" w:color="auto"/>
            <w:bottom w:val="none" w:sz="0" w:space="0" w:color="auto"/>
            <w:right w:val="none" w:sz="0" w:space="0" w:color="auto"/>
          </w:divBdr>
        </w:div>
        <w:div w:id="2055277422">
          <w:marLeft w:val="288"/>
          <w:marRight w:val="0"/>
          <w:marTop w:val="240"/>
          <w:marBottom w:val="0"/>
          <w:divBdr>
            <w:top w:val="none" w:sz="0" w:space="0" w:color="auto"/>
            <w:left w:val="none" w:sz="0" w:space="0" w:color="auto"/>
            <w:bottom w:val="none" w:sz="0" w:space="0" w:color="auto"/>
            <w:right w:val="none" w:sz="0" w:space="0" w:color="auto"/>
          </w:divBdr>
        </w:div>
        <w:div w:id="1266420580">
          <w:marLeft w:val="288"/>
          <w:marRight w:val="0"/>
          <w:marTop w:val="240"/>
          <w:marBottom w:val="0"/>
          <w:divBdr>
            <w:top w:val="none" w:sz="0" w:space="0" w:color="auto"/>
            <w:left w:val="none" w:sz="0" w:space="0" w:color="auto"/>
            <w:bottom w:val="none" w:sz="0" w:space="0" w:color="auto"/>
            <w:right w:val="none" w:sz="0" w:space="0" w:color="auto"/>
          </w:divBdr>
        </w:div>
      </w:divsChild>
    </w:div>
    <w:div w:id="2118328771">
      <w:bodyDiv w:val="1"/>
      <w:marLeft w:val="0"/>
      <w:marRight w:val="0"/>
      <w:marTop w:val="0"/>
      <w:marBottom w:val="0"/>
      <w:divBdr>
        <w:top w:val="none" w:sz="0" w:space="0" w:color="auto"/>
        <w:left w:val="none" w:sz="0" w:space="0" w:color="auto"/>
        <w:bottom w:val="none" w:sz="0" w:space="0" w:color="auto"/>
        <w:right w:val="none" w:sz="0" w:space="0" w:color="auto"/>
      </w:divBdr>
      <w:divsChild>
        <w:div w:id="197395481">
          <w:marLeft w:val="288"/>
          <w:marRight w:val="0"/>
          <w:marTop w:val="240"/>
          <w:marBottom w:val="0"/>
          <w:divBdr>
            <w:top w:val="none" w:sz="0" w:space="0" w:color="auto"/>
            <w:left w:val="none" w:sz="0" w:space="0" w:color="auto"/>
            <w:bottom w:val="none" w:sz="0" w:space="0" w:color="auto"/>
            <w:right w:val="none" w:sz="0" w:space="0" w:color="auto"/>
          </w:divBdr>
        </w:div>
        <w:div w:id="1685546729">
          <w:marLeft w:val="288"/>
          <w:marRight w:val="0"/>
          <w:marTop w:val="240"/>
          <w:marBottom w:val="0"/>
          <w:divBdr>
            <w:top w:val="none" w:sz="0" w:space="0" w:color="auto"/>
            <w:left w:val="none" w:sz="0" w:space="0" w:color="auto"/>
            <w:bottom w:val="none" w:sz="0" w:space="0" w:color="auto"/>
            <w:right w:val="none" w:sz="0" w:space="0" w:color="auto"/>
          </w:divBdr>
        </w:div>
        <w:div w:id="752433812">
          <w:marLeft w:val="288"/>
          <w:marRight w:val="0"/>
          <w:marTop w:val="240"/>
          <w:marBottom w:val="0"/>
          <w:divBdr>
            <w:top w:val="none" w:sz="0" w:space="0" w:color="auto"/>
            <w:left w:val="none" w:sz="0" w:space="0" w:color="auto"/>
            <w:bottom w:val="none" w:sz="0" w:space="0" w:color="auto"/>
            <w:right w:val="none" w:sz="0" w:space="0" w:color="auto"/>
          </w:divBdr>
        </w:div>
        <w:div w:id="1551847040">
          <w:marLeft w:val="288"/>
          <w:marRight w:val="0"/>
          <w:marTop w:val="240"/>
          <w:marBottom w:val="0"/>
          <w:divBdr>
            <w:top w:val="none" w:sz="0" w:space="0" w:color="auto"/>
            <w:left w:val="none" w:sz="0" w:space="0" w:color="auto"/>
            <w:bottom w:val="none" w:sz="0" w:space="0" w:color="auto"/>
            <w:right w:val="none" w:sz="0" w:space="0" w:color="auto"/>
          </w:divBdr>
        </w:div>
        <w:div w:id="1011644958">
          <w:marLeft w:val="288"/>
          <w:marRight w:val="0"/>
          <w:marTop w:val="240"/>
          <w:marBottom w:val="0"/>
          <w:divBdr>
            <w:top w:val="none" w:sz="0" w:space="0" w:color="auto"/>
            <w:left w:val="none" w:sz="0" w:space="0" w:color="auto"/>
            <w:bottom w:val="none" w:sz="0" w:space="0" w:color="auto"/>
            <w:right w:val="none" w:sz="0" w:space="0" w:color="auto"/>
          </w:divBdr>
        </w:div>
        <w:div w:id="1843086623">
          <w:marLeft w:val="288"/>
          <w:marRight w:val="0"/>
          <w:marTop w:val="240"/>
          <w:marBottom w:val="0"/>
          <w:divBdr>
            <w:top w:val="none" w:sz="0" w:space="0" w:color="auto"/>
            <w:left w:val="none" w:sz="0" w:space="0" w:color="auto"/>
            <w:bottom w:val="none" w:sz="0" w:space="0" w:color="auto"/>
            <w:right w:val="none" w:sz="0" w:space="0" w:color="auto"/>
          </w:divBdr>
        </w:div>
        <w:div w:id="2121949579">
          <w:marLeft w:val="288"/>
          <w:marRight w:val="0"/>
          <w:marTop w:val="240"/>
          <w:marBottom w:val="0"/>
          <w:divBdr>
            <w:top w:val="none" w:sz="0" w:space="0" w:color="auto"/>
            <w:left w:val="none" w:sz="0" w:space="0" w:color="auto"/>
            <w:bottom w:val="none" w:sz="0" w:space="0" w:color="auto"/>
            <w:right w:val="none" w:sz="0" w:space="0" w:color="auto"/>
          </w:divBdr>
        </w:div>
        <w:div w:id="317618525">
          <w:marLeft w:val="288"/>
          <w:marRight w:val="0"/>
          <w:marTop w:val="240"/>
          <w:marBottom w:val="0"/>
          <w:divBdr>
            <w:top w:val="none" w:sz="0" w:space="0" w:color="auto"/>
            <w:left w:val="none" w:sz="0" w:space="0" w:color="auto"/>
            <w:bottom w:val="none" w:sz="0" w:space="0" w:color="auto"/>
            <w:right w:val="none" w:sz="0" w:space="0" w:color="auto"/>
          </w:divBdr>
        </w:div>
        <w:div w:id="1912420417">
          <w:marLeft w:val="288"/>
          <w:marRight w:val="0"/>
          <w:marTop w:val="240"/>
          <w:marBottom w:val="0"/>
          <w:divBdr>
            <w:top w:val="none" w:sz="0" w:space="0" w:color="auto"/>
            <w:left w:val="none" w:sz="0" w:space="0" w:color="auto"/>
            <w:bottom w:val="none" w:sz="0" w:space="0" w:color="auto"/>
            <w:right w:val="none" w:sz="0" w:space="0" w:color="auto"/>
          </w:divBdr>
        </w:div>
        <w:div w:id="1746763268">
          <w:marLeft w:val="288"/>
          <w:marRight w:val="0"/>
          <w:marTop w:val="24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DB35ED-92F2-428F-B51E-BB3994684C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18</Pages>
  <Words>5765</Words>
  <Characters>32864</Characters>
  <Application>Microsoft Office Word</Application>
  <DocSecurity>0</DocSecurity>
  <Lines>273</Lines>
  <Paragraphs>77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38552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10</cp:revision>
  <dcterms:created xsi:type="dcterms:W3CDTF">2020-04-18T15:07:00Z</dcterms:created>
  <dcterms:modified xsi:type="dcterms:W3CDTF">2020-04-20T12:04:00Z</dcterms:modified>
</cp:coreProperties>
</file>