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b/>
          <w:bCs/>
          <w:sz w:val="24"/>
          <w:szCs w:val="24"/>
          <w:lang w:eastAsia="tr-TR"/>
        </w:rPr>
        <w:t>Fransız Devrimi</w:t>
      </w:r>
      <w:r w:rsidRPr="00794A67">
        <w:rPr>
          <w:rFonts w:ascii="Times New Roman" w:eastAsia="Times New Roman" w:hAnsi="Times New Roman" w:cs="Times New Roman"/>
          <w:sz w:val="24"/>
          <w:szCs w:val="24"/>
          <w:lang w:eastAsia="tr-TR"/>
        </w:rPr>
        <w:t> veya </w:t>
      </w:r>
      <w:r w:rsidRPr="00794A67">
        <w:rPr>
          <w:rFonts w:ascii="Times New Roman" w:eastAsia="Times New Roman" w:hAnsi="Times New Roman" w:cs="Times New Roman"/>
          <w:b/>
          <w:bCs/>
          <w:sz w:val="24"/>
          <w:szCs w:val="24"/>
          <w:lang w:eastAsia="tr-TR"/>
        </w:rPr>
        <w:t>Fransız İhtilâli</w:t>
      </w:r>
      <w:r w:rsidRPr="00794A67">
        <w:rPr>
          <w:rFonts w:ascii="Times New Roman" w:eastAsia="Times New Roman" w:hAnsi="Times New Roman" w:cs="Times New Roman"/>
          <w:sz w:val="24"/>
          <w:szCs w:val="24"/>
          <w:lang w:eastAsia="tr-TR"/>
        </w:rPr>
        <w:t> (1789-1799), </w:t>
      </w:r>
      <w:hyperlink r:id="rId6" w:tooltip="Fransa" w:history="1">
        <w:r w:rsidRPr="002E0BA2">
          <w:rPr>
            <w:rFonts w:ascii="Times New Roman" w:eastAsia="Times New Roman" w:hAnsi="Times New Roman" w:cs="Times New Roman"/>
            <w:sz w:val="24"/>
            <w:szCs w:val="24"/>
            <w:lang w:eastAsia="tr-TR"/>
          </w:rPr>
          <w:t>Fransa</w:t>
        </w:r>
      </w:hyperlink>
      <w:r w:rsidRPr="00794A67">
        <w:rPr>
          <w:rFonts w:ascii="Times New Roman" w:eastAsia="Times New Roman" w:hAnsi="Times New Roman" w:cs="Times New Roman"/>
          <w:sz w:val="24"/>
          <w:szCs w:val="24"/>
          <w:lang w:eastAsia="tr-TR"/>
        </w:rPr>
        <w:t>'daki mutlak </w:t>
      </w:r>
      <w:hyperlink r:id="rId7" w:tooltip="Monarşi" w:history="1">
        <w:r w:rsidRPr="002E0BA2">
          <w:rPr>
            <w:rFonts w:ascii="Times New Roman" w:eastAsia="Times New Roman" w:hAnsi="Times New Roman" w:cs="Times New Roman"/>
            <w:sz w:val="24"/>
            <w:szCs w:val="24"/>
            <w:lang w:eastAsia="tr-TR"/>
          </w:rPr>
          <w:t>monarşinin</w:t>
        </w:r>
      </w:hyperlink>
      <w:r w:rsidRPr="00794A67">
        <w:rPr>
          <w:rFonts w:ascii="Times New Roman" w:eastAsia="Times New Roman" w:hAnsi="Times New Roman" w:cs="Times New Roman"/>
          <w:sz w:val="24"/>
          <w:szCs w:val="24"/>
          <w:lang w:eastAsia="tr-TR"/>
        </w:rPr>
        <w:t> devrilip, yerine </w:t>
      </w:r>
      <w:hyperlink r:id="rId8" w:tooltip="Cumhuriyet" w:history="1">
        <w:r w:rsidRPr="002E0BA2">
          <w:rPr>
            <w:rFonts w:ascii="Times New Roman" w:eastAsia="Times New Roman" w:hAnsi="Times New Roman" w:cs="Times New Roman"/>
            <w:sz w:val="24"/>
            <w:szCs w:val="24"/>
            <w:lang w:eastAsia="tr-TR"/>
          </w:rPr>
          <w:t>cumhuriyetin</w:t>
        </w:r>
      </w:hyperlink>
      <w:r w:rsidRPr="00794A67">
        <w:rPr>
          <w:rFonts w:ascii="Times New Roman" w:eastAsia="Times New Roman" w:hAnsi="Times New Roman" w:cs="Times New Roman"/>
          <w:sz w:val="24"/>
          <w:szCs w:val="24"/>
          <w:lang w:eastAsia="tr-TR"/>
        </w:rPr>
        <w:t> kurulması ve </w:t>
      </w:r>
      <w:hyperlink r:id="rId9" w:tooltip="Roma Katolik Kilisesi" w:history="1">
        <w:r w:rsidRPr="002E0BA2">
          <w:rPr>
            <w:rFonts w:ascii="Times New Roman" w:eastAsia="Times New Roman" w:hAnsi="Times New Roman" w:cs="Times New Roman"/>
            <w:sz w:val="24"/>
            <w:szCs w:val="24"/>
            <w:lang w:eastAsia="tr-TR"/>
          </w:rPr>
          <w:t>Roma Katolik Kilisesi</w:t>
        </w:r>
      </w:hyperlink>
      <w:r w:rsidRPr="00794A67">
        <w:rPr>
          <w:rFonts w:ascii="Times New Roman" w:eastAsia="Times New Roman" w:hAnsi="Times New Roman" w:cs="Times New Roman"/>
          <w:sz w:val="24"/>
          <w:szCs w:val="24"/>
          <w:lang w:eastAsia="tr-TR"/>
        </w:rPr>
        <w:t>'nin ciddi </w:t>
      </w:r>
      <w:hyperlink r:id="rId10" w:tooltip="Reform" w:history="1">
        <w:r w:rsidRPr="002E0BA2">
          <w:rPr>
            <w:rFonts w:ascii="Times New Roman" w:eastAsia="Times New Roman" w:hAnsi="Times New Roman" w:cs="Times New Roman"/>
            <w:sz w:val="24"/>
            <w:szCs w:val="24"/>
            <w:lang w:eastAsia="tr-TR"/>
          </w:rPr>
          <w:t>reformlara</w:t>
        </w:r>
      </w:hyperlink>
      <w:r w:rsidRPr="00794A67">
        <w:rPr>
          <w:rFonts w:ascii="Times New Roman" w:eastAsia="Times New Roman" w:hAnsi="Times New Roman" w:cs="Times New Roman"/>
          <w:sz w:val="24"/>
          <w:szCs w:val="24"/>
          <w:lang w:eastAsia="tr-TR"/>
        </w:rPr>
        <w:t> gitmeye zorlanmasıdır. </w:t>
      </w:r>
      <w:hyperlink r:id="rId11" w:tooltip="Avrupa" w:history="1">
        <w:r w:rsidRPr="002E0BA2">
          <w:rPr>
            <w:rFonts w:ascii="Times New Roman" w:eastAsia="Times New Roman" w:hAnsi="Times New Roman" w:cs="Times New Roman"/>
            <w:sz w:val="24"/>
            <w:szCs w:val="24"/>
            <w:lang w:eastAsia="tr-TR"/>
          </w:rPr>
          <w:t>Avrupa</w:t>
        </w:r>
      </w:hyperlink>
      <w:r w:rsidRPr="00794A67">
        <w:rPr>
          <w:rFonts w:ascii="Times New Roman" w:eastAsia="Times New Roman" w:hAnsi="Times New Roman" w:cs="Times New Roman"/>
          <w:sz w:val="24"/>
          <w:szCs w:val="24"/>
          <w:lang w:eastAsia="tr-TR"/>
        </w:rPr>
        <w:t> ve Batı dünyası tarihinde bir dönüm noktasıdır. Sosyal bir akımı başlatan en büyük etkendir.</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Fransız halkı önceki döneme göre büyük bir evrim geçirmektedir. Halk bilinçlenmektedir ve sarayın, kralın, seçkinlerin denetiminden çıkmaya başlamıştır. Şehirlerde yaşayan pek çok </w:t>
      </w:r>
      <w:hyperlink r:id="rId12" w:tooltip="Burjuva" w:history="1">
        <w:r w:rsidRPr="002E0BA2">
          <w:rPr>
            <w:rFonts w:ascii="Times New Roman" w:eastAsia="Times New Roman" w:hAnsi="Times New Roman" w:cs="Times New Roman"/>
            <w:sz w:val="24"/>
            <w:szCs w:val="24"/>
            <w:lang w:eastAsia="tr-TR"/>
          </w:rPr>
          <w:t>burjuva</w:t>
        </w:r>
      </w:hyperlink>
      <w:r w:rsidRPr="00794A67">
        <w:rPr>
          <w:rFonts w:ascii="Times New Roman" w:eastAsia="Times New Roman" w:hAnsi="Times New Roman" w:cs="Times New Roman"/>
          <w:sz w:val="24"/>
          <w:szCs w:val="24"/>
          <w:lang w:eastAsia="tr-TR"/>
        </w:rPr>
        <w:t>, büyük bir atılım içindedir. Kitaplar yaygınlaşmakta, aileler çocuklarını üniversitelere göndererek sağlam bir gelecek kurma yolunu tutarak kültürel seviyeyi yükseltmektedir. Bağımsız yayıncıların çıkardıkları gazete, bildiri ve broşürler, kitlesel bilinçlenmeye yol açmaktadır. Bu koşullar da toplumsal değişim taleplerinin olgunlaşmasına yol açmıştır.</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Toprak sahipleri ve soylular ayrıcalıklarını korumaya çalışmakta; bu sebeple burjuvaların soylu tabakasına geçmesini engelleyecek barikatlar yükseltilmektedir. Soylular statülerini koruma hevesindeyken, burjuvalar da ekonomik olarak güçlenmelerine rağmen toplumsal haklarda söz sahibi olamamaktan şikayetçidirler. Kırsal nüfus ise üzerindeki vergi yükünün hafiflemesini istemektedir.</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Devrimci düşünce, ülkede köklü yapısal değişikliklere gitmesi gerektiğine inanan katmanlar arasında yayılmaya başlamıştır. Merkezi otorite ülkenin içinde bulunduğu evrimsel süreci kavrayamamış ve eski yöntemlerle sorunları halletme yolunu seçmiştir. Oysa özellikle burjuva, İngiliz devriminin etkisiyle geçici çözümle yetinmek değil, kitlesel olarak İngiliz modelindeki gibi ‘parlamenter monarşi rejimi’ altında yönetime katılmayı arzulamaktadır.</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r w:rsidRPr="002E0BA2">
        <w:rPr>
          <w:rFonts w:ascii="Times New Roman" w:eastAsia="Times New Roman" w:hAnsi="Times New Roman" w:cs="Times New Roman"/>
          <w:b/>
          <w:bCs/>
          <w:sz w:val="24"/>
          <w:szCs w:val="24"/>
          <w:lang w:eastAsia="tr-TR"/>
        </w:rPr>
        <w:t>Devrimin düşünsel nedenleri</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Toplum büyük bir hızla değişmekte, bunun altında da ‘aydınlanma filozoflarının' büyük etkisi bulunmaktaydı.</w:t>
      </w:r>
      <w:hyperlink r:id="rId13" w:anchor="cite_note-ref562-1" w:history="1">
        <w:r w:rsidRPr="002E0BA2">
          <w:rPr>
            <w:rFonts w:ascii="Times New Roman" w:eastAsia="Times New Roman" w:hAnsi="Times New Roman" w:cs="Times New Roman"/>
            <w:sz w:val="24"/>
            <w:szCs w:val="24"/>
            <w:vertAlign w:val="superscript"/>
            <w:lang w:eastAsia="tr-TR"/>
          </w:rPr>
          <w:t>[1]</w:t>
        </w:r>
      </w:hyperlink>
      <w:r w:rsidRPr="00794A67">
        <w:rPr>
          <w:rFonts w:ascii="Times New Roman" w:eastAsia="Times New Roman" w:hAnsi="Times New Roman" w:cs="Times New Roman"/>
          <w:sz w:val="24"/>
          <w:szCs w:val="24"/>
          <w:lang w:eastAsia="tr-TR"/>
        </w:rPr>
        <w:t xml:space="preserve"> Aydınlanma felsefesi, mantığın, köklü gelenekleri ve siyasal rejimin </w:t>
      </w:r>
      <w:proofErr w:type="spellStart"/>
      <w:r w:rsidRPr="00794A67">
        <w:rPr>
          <w:rFonts w:ascii="Times New Roman" w:eastAsia="Times New Roman" w:hAnsi="Times New Roman" w:cs="Times New Roman"/>
          <w:sz w:val="24"/>
          <w:szCs w:val="24"/>
          <w:lang w:eastAsia="tr-TR"/>
        </w:rPr>
        <w:t>mutlakiyetçi</w:t>
      </w:r>
      <w:proofErr w:type="spellEnd"/>
      <w:r w:rsidRPr="00794A67">
        <w:rPr>
          <w:rFonts w:ascii="Times New Roman" w:eastAsia="Times New Roman" w:hAnsi="Times New Roman" w:cs="Times New Roman"/>
          <w:sz w:val="24"/>
          <w:szCs w:val="24"/>
          <w:lang w:eastAsia="tr-TR"/>
        </w:rPr>
        <w:t xml:space="preserve"> eğilimlerini ortadan kaldırmayı emrettiğine kanaat getirmiştir. Aydınlanmacılar özgürlüğün tüm alanlarda olması gerektiği fikrini savunmaktaydı.</w:t>
      </w:r>
      <w:hyperlink r:id="rId14" w:anchor="cite_note-ref562-1" w:history="1">
        <w:r w:rsidRPr="002E0BA2">
          <w:rPr>
            <w:rFonts w:ascii="Times New Roman" w:eastAsia="Times New Roman" w:hAnsi="Times New Roman" w:cs="Times New Roman"/>
            <w:sz w:val="24"/>
            <w:szCs w:val="24"/>
            <w:vertAlign w:val="superscript"/>
            <w:lang w:eastAsia="tr-TR"/>
          </w:rPr>
          <w:t>[1]</w:t>
        </w:r>
      </w:hyperlink>
      <w:r w:rsidRPr="00794A67">
        <w:rPr>
          <w:rFonts w:ascii="Times New Roman" w:eastAsia="Times New Roman" w:hAnsi="Times New Roman" w:cs="Times New Roman"/>
          <w:sz w:val="24"/>
          <w:szCs w:val="24"/>
          <w:lang w:eastAsia="tr-TR"/>
        </w:rPr>
        <w:t> </w:t>
      </w:r>
      <w:hyperlink r:id="rId15" w:tooltip="Descartes" w:history="1">
        <w:r w:rsidRPr="002E0BA2">
          <w:rPr>
            <w:rFonts w:ascii="Times New Roman" w:eastAsia="Times New Roman" w:hAnsi="Times New Roman" w:cs="Times New Roman"/>
            <w:sz w:val="24"/>
            <w:szCs w:val="24"/>
            <w:lang w:eastAsia="tr-TR"/>
          </w:rPr>
          <w:t>Descartes</w:t>
        </w:r>
      </w:hyperlink>
      <w:r w:rsidRPr="00794A67">
        <w:rPr>
          <w:rFonts w:ascii="Times New Roman" w:eastAsia="Times New Roman" w:hAnsi="Times New Roman" w:cs="Times New Roman"/>
          <w:sz w:val="24"/>
          <w:szCs w:val="24"/>
          <w:lang w:eastAsia="tr-TR"/>
        </w:rPr>
        <w:t>, daha XVII. yüzyılda, aklın ve eleştirel zihniyetin üstünlüğüne vurgu yapmış, </w:t>
      </w:r>
      <w:hyperlink r:id="rId16" w:tooltip="Montesquieu" w:history="1">
        <w:r w:rsidRPr="002E0BA2">
          <w:rPr>
            <w:rFonts w:ascii="Times New Roman" w:eastAsia="Times New Roman" w:hAnsi="Times New Roman" w:cs="Times New Roman"/>
            <w:sz w:val="24"/>
            <w:szCs w:val="24"/>
            <w:lang w:eastAsia="tr-TR"/>
          </w:rPr>
          <w:t>Montesquieu</w:t>
        </w:r>
      </w:hyperlink>
      <w:r w:rsidRPr="00794A67">
        <w:rPr>
          <w:rFonts w:ascii="Times New Roman" w:eastAsia="Times New Roman" w:hAnsi="Times New Roman" w:cs="Times New Roman"/>
          <w:sz w:val="24"/>
          <w:szCs w:val="24"/>
          <w:lang w:eastAsia="tr-TR"/>
        </w:rPr>
        <w:t> ise yasama erkinin halkı temsil eden vekiller aracılığı ile kullanılmasını ve güçler ayrılığı ilkesinin hayata geçirilmesini önermiştir.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"https://tr.wikipedia.org/wiki/Voltaire" \o "Voltaire"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Voltaire</w:t>
      </w:r>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'e</w:t>
      </w:r>
      <w:proofErr w:type="spellEnd"/>
      <w:r w:rsidRPr="00794A67">
        <w:rPr>
          <w:rFonts w:ascii="Times New Roman" w:eastAsia="Times New Roman" w:hAnsi="Times New Roman" w:cs="Times New Roman"/>
          <w:sz w:val="24"/>
          <w:szCs w:val="24"/>
          <w:lang w:eastAsia="tr-TR"/>
        </w:rPr>
        <w:t xml:space="preserve"> göre kral, filozoflardan kurulu danışmanların örgütüne uyarak toplumu aydınlatmayı hedeflemeli, İngiliz modelini benimseyerek, parlamenter bir sistemin kapılarını açmalıydı. </w:t>
      </w:r>
      <w:hyperlink r:id="rId17" w:tooltip="Rousseau" w:history="1">
        <w:r w:rsidRPr="002E0BA2">
          <w:rPr>
            <w:rFonts w:ascii="Times New Roman" w:eastAsia="Times New Roman" w:hAnsi="Times New Roman" w:cs="Times New Roman"/>
            <w:sz w:val="24"/>
            <w:szCs w:val="24"/>
            <w:lang w:eastAsia="tr-TR"/>
          </w:rPr>
          <w:t>Rousseau</w:t>
        </w:r>
      </w:hyperlink>
      <w:r w:rsidRPr="00794A67">
        <w:rPr>
          <w:rFonts w:ascii="Times New Roman" w:eastAsia="Times New Roman" w:hAnsi="Times New Roman" w:cs="Times New Roman"/>
          <w:sz w:val="24"/>
          <w:szCs w:val="24"/>
          <w:lang w:eastAsia="tr-TR"/>
        </w:rPr>
        <w:t>, insanların doğuştan eşit olduğuna inanmakta, çoğunluğun iradesinin </w:t>
      </w:r>
      <w:r w:rsidRPr="00794A67">
        <w:rPr>
          <w:rFonts w:ascii="Times New Roman" w:eastAsia="Times New Roman" w:hAnsi="Times New Roman" w:cs="Times New Roman"/>
          <w:i/>
          <w:iCs/>
          <w:sz w:val="24"/>
          <w:szCs w:val="24"/>
          <w:lang w:eastAsia="tr-TR"/>
        </w:rPr>
        <w:t>(halk egemenliği)</w:t>
      </w:r>
      <w:r w:rsidRPr="00794A67">
        <w:rPr>
          <w:rFonts w:ascii="Times New Roman" w:eastAsia="Times New Roman" w:hAnsi="Times New Roman" w:cs="Times New Roman"/>
          <w:sz w:val="24"/>
          <w:szCs w:val="24"/>
          <w:lang w:eastAsia="tr-TR"/>
        </w:rPr>
        <w:t> siyasal rejime hâkim olması gerektiğini vurgulamaktaydı.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"https://tr.wikipedia.org/wiki/Diderot" \o "Diderot"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Diderot</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xml:space="preserve"> ile </w:t>
      </w:r>
      <w:proofErr w:type="spellStart"/>
      <w:r w:rsidRPr="00794A67">
        <w:rPr>
          <w:rFonts w:ascii="Times New Roman" w:eastAsia="Times New Roman" w:hAnsi="Times New Roman" w:cs="Times New Roman"/>
          <w:sz w:val="24"/>
          <w:szCs w:val="24"/>
          <w:lang w:eastAsia="tr-TR"/>
        </w:rPr>
        <w:t>d’Alambert</w:t>
      </w:r>
      <w:proofErr w:type="spellEnd"/>
      <w:r w:rsidRPr="00794A67">
        <w:rPr>
          <w:rFonts w:ascii="Times New Roman" w:eastAsia="Times New Roman" w:hAnsi="Times New Roman" w:cs="Times New Roman"/>
          <w:sz w:val="24"/>
          <w:szCs w:val="24"/>
          <w:lang w:eastAsia="tr-TR"/>
        </w:rPr>
        <w:t xml:space="preserve"> ise yasa önünde eşitlik, düşünce ve ifade özgürlüğü gibi talepleri dillendirmekteydi.</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Aydınlanma filozoflarının etkileri yanında İngiliz Halklar bildirgesi gibi metinler ve bunların temelini oluşturan </w:t>
      </w:r>
      <w:hyperlink r:id="rId18" w:tooltip="John Locke" w:history="1">
        <w:r w:rsidRPr="002E0BA2">
          <w:rPr>
            <w:rFonts w:ascii="Times New Roman" w:eastAsia="Times New Roman" w:hAnsi="Times New Roman" w:cs="Times New Roman"/>
            <w:sz w:val="24"/>
            <w:szCs w:val="24"/>
            <w:lang w:eastAsia="tr-TR"/>
          </w:rPr>
          <w:t>John Locke</w:t>
        </w:r>
      </w:hyperlink>
      <w:r w:rsidRPr="00794A67">
        <w:rPr>
          <w:rFonts w:ascii="Times New Roman" w:eastAsia="Times New Roman" w:hAnsi="Times New Roman" w:cs="Times New Roman"/>
          <w:sz w:val="24"/>
          <w:szCs w:val="24"/>
          <w:lang w:eastAsia="tr-TR"/>
        </w:rPr>
        <w:t>’nin fikirleri ve </w:t>
      </w:r>
      <w:hyperlink r:id="rId19" w:tooltip="Amerikan Bağımsızlık Bildirgesi" w:history="1">
        <w:r w:rsidRPr="002E0BA2">
          <w:rPr>
            <w:rFonts w:ascii="Times New Roman" w:eastAsia="Times New Roman" w:hAnsi="Times New Roman" w:cs="Times New Roman"/>
            <w:sz w:val="24"/>
            <w:szCs w:val="24"/>
            <w:lang w:eastAsia="tr-TR"/>
          </w:rPr>
          <w:t>Amerikan Bağımsızlık Bildirgesi</w:t>
        </w:r>
      </w:hyperlink>
      <w:r w:rsidRPr="00794A67">
        <w:rPr>
          <w:rFonts w:ascii="Times New Roman" w:eastAsia="Times New Roman" w:hAnsi="Times New Roman" w:cs="Times New Roman"/>
          <w:sz w:val="24"/>
          <w:szCs w:val="24"/>
          <w:lang w:eastAsia="tr-TR"/>
        </w:rPr>
        <w:t>'nde dile getirilen demokratik ilkeler ve liberal ekonomi fikirleri burjuvaları hareketlendirmiştir. Fransızlar dışarıdan gelen fikir ve hareketleri içselleştirerek ihtilale zemin hazırlamışlardır.</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r w:rsidRPr="002E0BA2">
        <w:rPr>
          <w:rFonts w:ascii="Times New Roman" w:eastAsia="Times New Roman" w:hAnsi="Times New Roman" w:cs="Times New Roman"/>
          <w:b/>
          <w:bCs/>
          <w:sz w:val="24"/>
          <w:szCs w:val="24"/>
          <w:lang w:eastAsia="tr-TR"/>
        </w:rPr>
        <w:t>Devrimin Ekonomik Sebepleri</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lastRenderedPageBreak/>
        <w:t xml:space="preserve">Devrimden önceki yıllar Fransız ekonomisi için pek de parlak sayılmamaktadır. Gelişen ticaret, savaşlar sebebiyle yavaşlama yönüne kaymış; köylü, mahsulünden beklenen verimi alamayarak büyük sıkıntılarla karşılaşmıştır. Ayrıca, tek kıtlıkla, açlığa kadar dayanan sorunlarla karşılaşmışlar tek çözüm yolu olarak kıta şehirlere göç etme yolunu tutmuşlardır, fakat şehirlerde de onları parlak bir yaşam beklememektedir; artan nüfusun ihtiyacını şehirler karşılayamaz duruma gelmiştir. Nüfus artması doyurulması gereken insanların çoğalmasına sebep olmuştur. Gelenlerin işsizlik sorunuyla da karşılaşması, istihdam olanağı bulamamaları toplumsal sorunların artmasına neden olmuştur. </w:t>
      </w:r>
      <w:proofErr w:type="gramStart"/>
      <w:r w:rsidRPr="00794A67">
        <w:rPr>
          <w:rFonts w:ascii="Times New Roman" w:eastAsia="Times New Roman" w:hAnsi="Times New Roman" w:cs="Times New Roman"/>
          <w:sz w:val="24"/>
          <w:szCs w:val="24"/>
          <w:lang w:eastAsia="tr-TR"/>
        </w:rPr>
        <w:t>Aslında Fransa’nın ekonomisi pek çok çağdaş devlete göre ileri sayılmaktaydı; fakat önceki dönemlerle karşılaştırıldığında görülen fark edilir gerileme, halkı paniğe sokmuştur.</w:t>
      </w:r>
      <w:hyperlink r:id="rId20" w:anchor="cite_note-ref562-1" w:history="1">
        <w:r w:rsidRPr="002E0BA2">
          <w:rPr>
            <w:rFonts w:ascii="Times New Roman" w:eastAsia="Times New Roman" w:hAnsi="Times New Roman" w:cs="Times New Roman"/>
            <w:sz w:val="24"/>
            <w:szCs w:val="24"/>
            <w:vertAlign w:val="superscript"/>
            <w:lang w:eastAsia="tr-TR"/>
          </w:rPr>
          <w:t>[1]</w:t>
        </w:r>
      </w:hyperlink>
      <w:r w:rsidRPr="00794A67">
        <w:rPr>
          <w:rFonts w:ascii="Times New Roman" w:eastAsia="Times New Roman" w:hAnsi="Times New Roman" w:cs="Times New Roman"/>
          <w:sz w:val="24"/>
          <w:szCs w:val="24"/>
          <w:lang w:eastAsia="tr-TR"/>
        </w:rPr>
        <w:t xml:space="preserve"> Halkın içinde bulunduğu ekonomik sorunlar vergilerin düzenli olarak ödenmemesine yol açmış devletin en önemli gelir kaynağı olan vergilerin sekteye uğraması hazineyi büyük bir bunalıma sürüklemiş, uzayan savaş maliyetlerinin fazla olması ve teknolojinin gelişmesiyle savaş masraflarının artması, bir de saray masraflarının aşırılığı sebebi ile devlet iflasın eşiğine gelmiştir. </w:t>
      </w:r>
      <w:proofErr w:type="gramEnd"/>
      <w:r w:rsidRPr="00794A67">
        <w:rPr>
          <w:rFonts w:ascii="Times New Roman" w:eastAsia="Times New Roman" w:hAnsi="Times New Roman" w:cs="Times New Roman"/>
          <w:sz w:val="24"/>
          <w:szCs w:val="24"/>
          <w:lang w:eastAsia="tr-TR"/>
        </w:rPr>
        <w:t xml:space="preserve">Bu nedenle kral, vergilerin artırılması ve yeni vergiler konması yolunu tutmuş; bu plan dahilinde tüm toplumda vergilerin yaygınlaşması düşüncesi ortaya çıkmıştır. Paris Parlamentosu da bu yeni vergi aleyhine onay vermeyerek genel meclisin, </w:t>
      </w:r>
      <w:proofErr w:type="spellStart"/>
      <w:r w:rsidRPr="00794A67">
        <w:rPr>
          <w:rFonts w:ascii="Times New Roman" w:eastAsia="Times New Roman" w:hAnsi="Times New Roman" w:cs="Times New Roman"/>
          <w:sz w:val="24"/>
          <w:szCs w:val="24"/>
          <w:lang w:eastAsia="tr-TR"/>
        </w:rPr>
        <w:t>Etats</w:t>
      </w:r>
      <w:proofErr w:type="spellEnd"/>
      <w:r w:rsidRPr="00794A67">
        <w:rPr>
          <w:rFonts w:ascii="Times New Roman" w:eastAsia="Times New Roman" w:hAnsi="Times New Roman" w:cs="Times New Roman"/>
          <w:sz w:val="24"/>
          <w:szCs w:val="24"/>
          <w:lang w:eastAsia="tr-TR"/>
        </w:rPr>
        <w:t xml:space="preserve"> </w:t>
      </w:r>
      <w:proofErr w:type="spellStart"/>
      <w:r w:rsidRPr="00794A67">
        <w:rPr>
          <w:rFonts w:ascii="Times New Roman" w:eastAsia="Times New Roman" w:hAnsi="Times New Roman" w:cs="Times New Roman"/>
          <w:sz w:val="24"/>
          <w:szCs w:val="24"/>
          <w:lang w:eastAsia="tr-TR"/>
        </w:rPr>
        <w:t>Gener</w:t>
      </w:r>
      <w:r w:rsidR="0052514A">
        <w:rPr>
          <w:rFonts w:ascii="Times New Roman" w:eastAsia="Times New Roman" w:hAnsi="Times New Roman" w:cs="Times New Roman"/>
          <w:sz w:val="24"/>
          <w:szCs w:val="24"/>
          <w:lang w:eastAsia="tr-TR"/>
        </w:rPr>
        <w:t>aux'un</w:t>
      </w:r>
      <w:proofErr w:type="spellEnd"/>
      <w:r w:rsidR="0052514A">
        <w:rPr>
          <w:rFonts w:ascii="Times New Roman" w:eastAsia="Times New Roman" w:hAnsi="Times New Roman" w:cs="Times New Roman"/>
          <w:sz w:val="24"/>
          <w:szCs w:val="24"/>
          <w:lang w:eastAsia="tr-TR"/>
        </w:rPr>
        <w:t xml:space="preserve"> toplanmasını istemiştir. </w:t>
      </w:r>
      <w:proofErr w:type="gramStart"/>
      <w:r w:rsidRPr="00794A67">
        <w:rPr>
          <w:rFonts w:ascii="Times New Roman" w:eastAsia="Times New Roman" w:hAnsi="Times New Roman" w:cs="Times New Roman"/>
          <w:i/>
          <w:iCs/>
          <w:sz w:val="24"/>
          <w:szCs w:val="24"/>
          <w:lang w:eastAsia="tr-TR"/>
        </w:rPr>
        <w:t xml:space="preserve">Le </w:t>
      </w:r>
      <w:proofErr w:type="spellStart"/>
      <w:r w:rsidRPr="00794A67">
        <w:rPr>
          <w:rFonts w:ascii="Times New Roman" w:eastAsia="Times New Roman" w:hAnsi="Times New Roman" w:cs="Times New Roman"/>
          <w:i/>
          <w:iCs/>
          <w:sz w:val="24"/>
          <w:szCs w:val="24"/>
          <w:lang w:eastAsia="tr-TR"/>
        </w:rPr>
        <w:t>Serment</w:t>
      </w:r>
      <w:proofErr w:type="spellEnd"/>
      <w:r w:rsidRPr="00794A67">
        <w:rPr>
          <w:rFonts w:ascii="Times New Roman" w:eastAsia="Times New Roman" w:hAnsi="Times New Roman" w:cs="Times New Roman"/>
          <w:i/>
          <w:iCs/>
          <w:sz w:val="24"/>
          <w:szCs w:val="24"/>
          <w:lang w:eastAsia="tr-TR"/>
        </w:rPr>
        <w:t xml:space="preserve"> </w:t>
      </w:r>
      <w:proofErr w:type="spellStart"/>
      <w:r w:rsidRPr="00794A67">
        <w:rPr>
          <w:rFonts w:ascii="Times New Roman" w:eastAsia="Times New Roman" w:hAnsi="Times New Roman" w:cs="Times New Roman"/>
          <w:i/>
          <w:iCs/>
          <w:sz w:val="24"/>
          <w:szCs w:val="24"/>
          <w:lang w:eastAsia="tr-TR"/>
        </w:rPr>
        <w:t>du</w:t>
      </w:r>
      <w:proofErr w:type="spellEnd"/>
      <w:r w:rsidRPr="00794A67">
        <w:rPr>
          <w:rFonts w:ascii="Times New Roman" w:eastAsia="Times New Roman" w:hAnsi="Times New Roman" w:cs="Times New Roman"/>
          <w:i/>
          <w:iCs/>
          <w:sz w:val="24"/>
          <w:szCs w:val="24"/>
          <w:lang w:eastAsia="tr-TR"/>
        </w:rPr>
        <w:t xml:space="preserve"> </w:t>
      </w:r>
      <w:proofErr w:type="spellStart"/>
      <w:r w:rsidRPr="00794A67">
        <w:rPr>
          <w:rFonts w:ascii="Times New Roman" w:eastAsia="Times New Roman" w:hAnsi="Times New Roman" w:cs="Times New Roman"/>
          <w:i/>
          <w:iCs/>
          <w:sz w:val="24"/>
          <w:szCs w:val="24"/>
          <w:lang w:eastAsia="tr-TR"/>
        </w:rPr>
        <w:t>Jeu</w:t>
      </w:r>
      <w:proofErr w:type="spellEnd"/>
      <w:r w:rsidRPr="00794A67">
        <w:rPr>
          <w:rFonts w:ascii="Times New Roman" w:eastAsia="Times New Roman" w:hAnsi="Times New Roman" w:cs="Times New Roman"/>
          <w:i/>
          <w:iCs/>
          <w:sz w:val="24"/>
          <w:szCs w:val="24"/>
          <w:lang w:eastAsia="tr-TR"/>
        </w:rPr>
        <w:t xml:space="preserve"> de </w:t>
      </w:r>
      <w:proofErr w:type="spellStart"/>
      <w:r w:rsidRPr="00794A67">
        <w:rPr>
          <w:rFonts w:ascii="Times New Roman" w:eastAsia="Times New Roman" w:hAnsi="Times New Roman" w:cs="Times New Roman"/>
          <w:i/>
          <w:iCs/>
          <w:sz w:val="24"/>
          <w:szCs w:val="24"/>
          <w:lang w:eastAsia="tr-TR"/>
        </w:rPr>
        <w:t>paume</w:t>
      </w:r>
      <w:proofErr w:type="spellEnd"/>
      <w:r w:rsidRPr="00794A67">
        <w:rPr>
          <w:rFonts w:ascii="Times New Roman" w:eastAsia="Times New Roman" w:hAnsi="Times New Roman" w:cs="Times New Roman"/>
          <w:sz w:val="24"/>
          <w:szCs w:val="24"/>
          <w:lang w:eastAsia="tr-TR"/>
        </w:rPr>
        <w:t xml:space="preserve">, birinci ve ikinci sınıf temsilcilerin üçüncü sınıf temsilcilerinin meclis binasına girmesini önlediği için, üçüncü sınıf temsilciler top oyunu salonuna gidip anayasa kabul edilinceye kadar meclisi dağıtmayacaklarına </w:t>
      </w:r>
      <w:proofErr w:type="spellStart"/>
      <w:r w:rsidRPr="00794A67">
        <w:rPr>
          <w:rFonts w:ascii="Times New Roman" w:eastAsia="Times New Roman" w:hAnsi="Times New Roman" w:cs="Times New Roman"/>
          <w:sz w:val="24"/>
          <w:szCs w:val="24"/>
          <w:lang w:eastAsia="tr-TR"/>
        </w:rPr>
        <w:t>and</w:t>
      </w:r>
      <w:proofErr w:type="spellEnd"/>
      <w:r w:rsidRPr="00794A67">
        <w:rPr>
          <w:rFonts w:ascii="Times New Roman" w:eastAsia="Times New Roman" w:hAnsi="Times New Roman" w:cs="Times New Roman"/>
          <w:sz w:val="24"/>
          <w:szCs w:val="24"/>
          <w:lang w:eastAsia="tr-TR"/>
        </w:rPr>
        <w:t xml:space="preserve"> içti, ortada elini kaldıran kişi: </w:t>
      </w:r>
      <w:hyperlink r:id="rId21" w:tooltip="Jean-Sylvain Bailly (sayfa mevcut değil)" w:history="1">
        <w:r w:rsidRPr="002E0BA2">
          <w:rPr>
            <w:rFonts w:ascii="Times New Roman" w:eastAsia="Times New Roman" w:hAnsi="Times New Roman" w:cs="Times New Roman"/>
            <w:sz w:val="24"/>
            <w:szCs w:val="24"/>
            <w:lang w:eastAsia="tr-TR"/>
          </w:rPr>
          <w:t>Jean-</w:t>
        </w:r>
        <w:proofErr w:type="spellStart"/>
        <w:r w:rsidRPr="002E0BA2">
          <w:rPr>
            <w:rFonts w:ascii="Times New Roman" w:eastAsia="Times New Roman" w:hAnsi="Times New Roman" w:cs="Times New Roman"/>
            <w:sz w:val="24"/>
            <w:szCs w:val="24"/>
            <w:lang w:eastAsia="tr-TR"/>
          </w:rPr>
          <w:t>Sylvain</w:t>
        </w:r>
        <w:proofErr w:type="spellEnd"/>
        <w:r w:rsidRPr="002E0BA2">
          <w:rPr>
            <w:rFonts w:ascii="Times New Roman" w:eastAsia="Times New Roman" w:hAnsi="Times New Roman" w:cs="Times New Roman"/>
            <w:sz w:val="24"/>
            <w:szCs w:val="24"/>
            <w:lang w:eastAsia="tr-TR"/>
          </w:rPr>
          <w:t xml:space="preserve"> </w:t>
        </w:r>
        <w:proofErr w:type="spellStart"/>
        <w:r w:rsidRPr="002E0BA2">
          <w:rPr>
            <w:rFonts w:ascii="Times New Roman" w:eastAsia="Times New Roman" w:hAnsi="Times New Roman" w:cs="Times New Roman"/>
            <w:sz w:val="24"/>
            <w:szCs w:val="24"/>
            <w:lang w:eastAsia="tr-TR"/>
          </w:rPr>
          <w:t>Bailly</w:t>
        </w:r>
        <w:proofErr w:type="spellEnd"/>
      </w:hyperlink>
      <w:r w:rsidRPr="00794A67">
        <w:rPr>
          <w:rFonts w:ascii="Times New Roman" w:eastAsia="Times New Roman" w:hAnsi="Times New Roman" w:cs="Times New Roman"/>
          <w:sz w:val="24"/>
          <w:szCs w:val="24"/>
          <w:lang w:eastAsia="tr-TR"/>
        </w:rPr>
        <w:t>, onun sol arkasındaki kişi: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"https://tr.wikipedia.org/wiki/Maximilien_de_Robespierre" \o "Maximilien de Robespierre"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Maximilien</w:t>
      </w:r>
      <w:proofErr w:type="spellEnd"/>
      <w:r w:rsidRPr="002E0BA2">
        <w:rPr>
          <w:rFonts w:ascii="Times New Roman" w:eastAsia="Times New Roman" w:hAnsi="Times New Roman" w:cs="Times New Roman"/>
          <w:sz w:val="24"/>
          <w:szCs w:val="24"/>
          <w:lang w:eastAsia="tr-TR"/>
        </w:rPr>
        <w:t xml:space="preserve"> de </w:t>
      </w:r>
      <w:proofErr w:type="spellStart"/>
      <w:r w:rsidRPr="002E0BA2">
        <w:rPr>
          <w:rFonts w:ascii="Times New Roman" w:eastAsia="Times New Roman" w:hAnsi="Times New Roman" w:cs="Times New Roman"/>
          <w:sz w:val="24"/>
          <w:szCs w:val="24"/>
          <w:lang w:eastAsia="tr-TR"/>
        </w:rPr>
        <w:t>Robespierre</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onun önünde koltukta oturan kişi: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"https://tr.wikipedia.org/w/index.php?title=Emmanuel-Joseph_Siey%C3%A8s&amp;action=edit&amp;redlink=1" \o "Emmanuel-Joseph Sieyès (sayfa mevcut değil)"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Emmanuel</w:t>
      </w:r>
      <w:proofErr w:type="spellEnd"/>
      <w:r w:rsidRPr="002E0BA2">
        <w:rPr>
          <w:rFonts w:ascii="Times New Roman" w:eastAsia="Times New Roman" w:hAnsi="Times New Roman" w:cs="Times New Roman"/>
          <w:sz w:val="24"/>
          <w:szCs w:val="24"/>
          <w:lang w:eastAsia="tr-TR"/>
        </w:rPr>
        <w:t xml:space="preserve">-Joseph </w:t>
      </w:r>
      <w:proofErr w:type="spellStart"/>
      <w:r w:rsidRPr="002E0BA2">
        <w:rPr>
          <w:rFonts w:ascii="Times New Roman" w:eastAsia="Times New Roman" w:hAnsi="Times New Roman" w:cs="Times New Roman"/>
          <w:sz w:val="24"/>
          <w:szCs w:val="24"/>
          <w:lang w:eastAsia="tr-TR"/>
        </w:rPr>
        <w:t>Sieyès</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"https://tr.wikipedia.org/wiki/Jacques-Louis_David" \o "Jacques-Louis David"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Jacques</w:t>
      </w:r>
      <w:proofErr w:type="spellEnd"/>
      <w:r w:rsidRPr="002E0BA2">
        <w:rPr>
          <w:rFonts w:ascii="Times New Roman" w:eastAsia="Times New Roman" w:hAnsi="Times New Roman" w:cs="Times New Roman"/>
          <w:sz w:val="24"/>
          <w:szCs w:val="24"/>
          <w:lang w:eastAsia="tr-TR"/>
        </w:rPr>
        <w:t>-Louis David</w:t>
      </w:r>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"https://tr.wikipedia.org/wiki/Carnavalet_M%C3%BCzesi" \o "Carnavalet Müzesi"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Carnavalet</w:t>
      </w:r>
      <w:proofErr w:type="spellEnd"/>
      <w:r w:rsidRPr="002E0BA2">
        <w:rPr>
          <w:rFonts w:ascii="Times New Roman" w:eastAsia="Times New Roman" w:hAnsi="Times New Roman" w:cs="Times New Roman"/>
          <w:sz w:val="24"/>
          <w:szCs w:val="24"/>
          <w:lang w:eastAsia="tr-TR"/>
        </w:rPr>
        <w:t xml:space="preserve"> Müzesi</w:t>
      </w:r>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w:t>
      </w:r>
      <w:proofErr w:type="gramEnd"/>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Fransa, </w:t>
      </w:r>
      <w:hyperlink r:id="rId22" w:tooltip="Kuzey Amerika" w:history="1">
        <w:r w:rsidRPr="002E0BA2">
          <w:rPr>
            <w:rFonts w:ascii="Times New Roman" w:eastAsia="Times New Roman" w:hAnsi="Times New Roman" w:cs="Times New Roman"/>
            <w:sz w:val="24"/>
            <w:szCs w:val="24"/>
            <w:lang w:eastAsia="tr-TR"/>
          </w:rPr>
          <w:t>Kuzey Amerika</w:t>
        </w:r>
      </w:hyperlink>
      <w:r w:rsidRPr="00794A67">
        <w:rPr>
          <w:rFonts w:ascii="Times New Roman" w:eastAsia="Times New Roman" w:hAnsi="Times New Roman" w:cs="Times New Roman"/>
          <w:sz w:val="24"/>
          <w:szCs w:val="24"/>
          <w:lang w:eastAsia="tr-TR"/>
        </w:rPr>
        <w:t>’daki tüm kolonilerini 1763 tarihinde, </w:t>
      </w:r>
      <w:hyperlink r:id="rId23" w:tooltip="Yedi Yıl Savaşları" w:history="1">
        <w:r w:rsidRPr="002E0BA2">
          <w:rPr>
            <w:rFonts w:ascii="Times New Roman" w:eastAsia="Times New Roman" w:hAnsi="Times New Roman" w:cs="Times New Roman"/>
            <w:sz w:val="24"/>
            <w:szCs w:val="24"/>
            <w:lang w:eastAsia="tr-TR"/>
          </w:rPr>
          <w:t>Yedi Yıl Savaşları</w:t>
        </w:r>
      </w:hyperlink>
      <w:r w:rsidRPr="00794A67">
        <w:rPr>
          <w:rFonts w:ascii="Times New Roman" w:eastAsia="Times New Roman" w:hAnsi="Times New Roman" w:cs="Times New Roman"/>
          <w:sz w:val="24"/>
          <w:szCs w:val="24"/>
          <w:lang w:eastAsia="tr-TR"/>
        </w:rPr>
        <w:t> sonunda imzalanan </w:t>
      </w:r>
      <w:hyperlink r:id="rId24" w:tooltip="Paris Antlaşması (1763)" w:history="1">
        <w:r w:rsidRPr="002E0BA2">
          <w:rPr>
            <w:rFonts w:ascii="Times New Roman" w:eastAsia="Times New Roman" w:hAnsi="Times New Roman" w:cs="Times New Roman"/>
            <w:sz w:val="24"/>
            <w:szCs w:val="24"/>
            <w:lang w:eastAsia="tr-TR"/>
          </w:rPr>
          <w:t>Paris Antlaşması</w:t>
        </w:r>
      </w:hyperlink>
      <w:r w:rsidRPr="00794A67">
        <w:rPr>
          <w:rFonts w:ascii="Times New Roman" w:eastAsia="Times New Roman" w:hAnsi="Times New Roman" w:cs="Times New Roman"/>
          <w:sz w:val="24"/>
          <w:szCs w:val="24"/>
          <w:lang w:eastAsia="tr-TR"/>
        </w:rPr>
        <w:t> ile </w:t>
      </w:r>
      <w:hyperlink r:id="rId25" w:tooltip="İngiltere" w:history="1">
        <w:r w:rsidRPr="002E0BA2">
          <w:rPr>
            <w:rFonts w:ascii="Times New Roman" w:eastAsia="Times New Roman" w:hAnsi="Times New Roman" w:cs="Times New Roman"/>
            <w:sz w:val="24"/>
            <w:szCs w:val="24"/>
            <w:lang w:eastAsia="tr-TR"/>
          </w:rPr>
          <w:t>İngiltere</w:t>
        </w:r>
      </w:hyperlink>
      <w:r w:rsidRPr="00794A67">
        <w:rPr>
          <w:rFonts w:ascii="Times New Roman" w:eastAsia="Times New Roman" w:hAnsi="Times New Roman" w:cs="Times New Roman"/>
          <w:sz w:val="24"/>
          <w:szCs w:val="24"/>
          <w:lang w:eastAsia="tr-TR"/>
        </w:rPr>
        <w:t>'ye kaptırmıştı. İngiltere, Yedi Yıl Savaşları'nın mali yükünü, yeni vergilerle kolonilerden çıkarmaya kalkışınca; bu durum Kuzey Amerika kolonilerinde huzursuzluk yaratmıştı. 1774 yılında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"https://tr.wikipedia.org/wiki/On%C3%BC%C3%A7_Koloni" \o "Onüç Koloni"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Onüç</w:t>
      </w:r>
      <w:proofErr w:type="spellEnd"/>
      <w:r w:rsidRPr="002E0BA2">
        <w:rPr>
          <w:rFonts w:ascii="Times New Roman" w:eastAsia="Times New Roman" w:hAnsi="Times New Roman" w:cs="Times New Roman"/>
          <w:sz w:val="24"/>
          <w:szCs w:val="24"/>
          <w:lang w:eastAsia="tr-TR"/>
        </w:rPr>
        <w:t xml:space="preserve"> </w:t>
      </w:r>
      <w:proofErr w:type="spellStart"/>
      <w:r w:rsidRPr="002E0BA2">
        <w:rPr>
          <w:rFonts w:ascii="Times New Roman" w:eastAsia="Times New Roman" w:hAnsi="Times New Roman" w:cs="Times New Roman"/>
          <w:sz w:val="24"/>
          <w:szCs w:val="24"/>
          <w:lang w:eastAsia="tr-TR"/>
        </w:rPr>
        <w:t>Koloni</w:t>
      </w:r>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'nin</w:t>
      </w:r>
      <w:proofErr w:type="spellEnd"/>
      <w:r w:rsidRPr="00794A67">
        <w:rPr>
          <w:rFonts w:ascii="Times New Roman" w:eastAsia="Times New Roman" w:hAnsi="Times New Roman" w:cs="Times New Roman"/>
          <w:sz w:val="24"/>
          <w:szCs w:val="24"/>
          <w:lang w:eastAsia="tr-TR"/>
        </w:rPr>
        <w:t xml:space="preserve"> başlattığı </w:t>
      </w:r>
      <w:hyperlink r:id="rId26" w:tooltip="Amerikan Bağımsızlık Savaşı" w:history="1">
        <w:r w:rsidRPr="002E0BA2">
          <w:rPr>
            <w:rFonts w:ascii="Times New Roman" w:eastAsia="Times New Roman" w:hAnsi="Times New Roman" w:cs="Times New Roman"/>
            <w:sz w:val="24"/>
            <w:szCs w:val="24"/>
            <w:lang w:eastAsia="tr-TR"/>
          </w:rPr>
          <w:t>Amerikan Bağımsızlık Savaşı</w:t>
        </w:r>
      </w:hyperlink>
      <w:r w:rsidRPr="00794A67">
        <w:rPr>
          <w:rFonts w:ascii="Times New Roman" w:eastAsia="Times New Roman" w:hAnsi="Times New Roman" w:cs="Times New Roman"/>
          <w:sz w:val="24"/>
          <w:szCs w:val="24"/>
          <w:lang w:eastAsia="tr-TR"/>
        </w:rPr>
        <w:t> 1776 yılında bağımsızlık ilanıyla sürmüştü. Fransa ise bu çatışmalara büyük boyutlarda mali destek vere</w:t>
      </w:r>
      <w:r w:rsidR="0052514A">
        <w:rPr>
          <w:rFonts w:ascii="Times New Roman" w:eastAsia="Times New Roman" w:hAnsi="Times New Roman" w:cs="Times New Roman"/>
          <w:sz w:val="24"/>
          <w:szCs w:val="24"/>
          <w:lang w:eastAsia="tr-TR"/>
        </w:rPr>
        <w:t xml:space="preserve">rek dolaylı olarak katılmıştır. </w:t>
      </w:r>
      <w:r w:rsidRPr="00794A67">
        <w:rPr>
          <w:rFonts w:ascii="Times New Roman" w:eastAsia="Times New Roman" w:hAnsi="Times New Roman" w:cs="Times New Roman"/>
          <w:sz w:val="24"/>
          <w:szCs w:val="24"/>
          <w:lang w:eastAsia="tr-TR"/>
        </w:rPr>
        <w:t>Bu harp harcamaları ve giderek artan </w:t>
      </w:r>
      <w:hyperlink r:id="rId27" w:tooltip="Saray" w:history="1">
        <w:r w:rsidRPr="002E0BA2">
          <w:rPr>
            <w:rFonts w:ascii="Times New Roman" w:eastAsia="Times New Roman" w:hAnsi="Times New Roman" w:cs="Times New Roman"/>
            <w:sz w:val="24"/>
            <w:szCs w:val="24"/>
            <w:lang w:eastAsia="tr-TR"/>
          </w:rPr>
          <w:t>saray</w:t>
        </w:r>
      </w:hyperlink>
      <w:r w:rsidRPr="00794A67">
        <w:rPr>
          <w:rFonts w:ascii="Times New Roman" w:eastAsia="Times New Roman" w:hAnsi="Times New Roman" w:cs="Times New Roman"/>
          <w:sz w:val="24"/>
          <w:szCs w:val="24"/>
          <w:lang w:eastAsia="tr-TR"/>
        </w:rPr>
        <w:t> masrafları dolayısıyla Fransız monarşisi de mali yönden tükenmişti.</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proofErr w:type="spellStart"/>
      <w:r w:rsidRPr="002E0BA2">
        <w:rPr>
          <w:rFonts w:ascii="Times New Roman" w:eastAsia="Times New Roman" w:hAnsi="Times New Roman" w:cs="Times New Roman"/>
          <w:b/>
          <w:bCs/>
          <w:i/>
          <w:iCs/>
          <w:sz w:val="24"/>
          <w:szCs w:val="24"/>
          <w:lang w:eastAsia="tr-TR"/>
        </w:rPr>
        <w:t>États</w:t>
      </w:r>
      <w:proofErr w:type="spellEnd"/>
      <w:r w:rsidRPr="002E0BA2">
        <w:rPr>
          <w:rFonts w:ascii="Times New Roman" w:eastAsia="Times New Roman" w:hAnsi="Times New Roman" w:cs="Times New Roman"/>
          <w:b/>
          <w:bCs/>
          <w:i/>
          <w:iCs/>
          <w:sz w:val="24"/>
          <w:szCs w:val="24"/>
          <w:lang w:eastAsia="tr-TR"/>
        </w:rPr>
        <w:t xml:space="preserve"> </w:t>
      </w:r>
      <w:proofErr w:type="spellStart"/>
      <w:r w:rsidRPr="002E0BA2">
        <w:rPr>
          <w:rFonts w:ascii="Times New Roman" w:eastAsia="Times New Roman" w:hAnsi="Times New Roman" w:cs="Times New Roman"/>
          <w:b/>
          <w:bCs/>
          <w:i/>
          <w:iCs/>
          <w:sz w:val="24"/>
          <w:szCs w:val="24"/>
          <w:lang w:eastAsia="tr-TR"/>
        </w:rPr>
        <w:t>généraux</w:t>
      </w:r>
      <w:r w:rsidRPr="002E0BA2">
        <w:rPr>
          <w:rFonts w:ascii="Times New Roman" w:eastAsia="Times New Roman" w:hAnsi="Times New Roman" w:cs="Times New Roman"/>
          <w:b/>
          <w:bCs/>
          <w:sz w:val="24"/>
          <w:szCs w:val="24"/>
          <w:lang w:eastAsia="tr-TR"/>
        </w:rPr>
        <w:t>'nun</w:t>
      </w:r>
      <w:proofErr w:type="spellEnd"/>
      <w:r w:rsidRPr="002E0BA2">
        <w:rPr>
          <w:rFonts w:ascii="Times New Roman" w:eastAsia="Times New Roman" w:hAnsi="Times New Roman" w:cs="Times New Roman"/>
          <w:b/>
          <w:bCs/>
          <w:sz w:val="24"/>
          <w:szCs w:val="24"/>
          <w:lang w:eastAsia="tr-TR"/>
        </w:rPr>
        <w:t xml:space="preserve"> yeniden toplanması</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1789 yılında </w:t>
      </w:r>
      <w:hyperlink r:id="rId28" w:tooltip="XVI. Louis" w:history="1">
        <w:r w:rsidRPr="002E0BA2">
          <w:rPr>
            <w:rFonts w:ascii="Times New Roman" w:eastAsia="Times New Roman" w:hAnsi="Times New Roman" w:cs="Times New Roman"/>
            <w:sz w:val="24"/>
            <w:szCs w:val="24"/>
            <w:lang w:eastAsia="tr-TR"/>
          </w:rPr>
          <w:t>XVI. Louis</w:t>
        </w:r>
      </w:hyperlink>
      <w:r w:rsidRPr="00794A67">
        <w:rPr>
          <w:rFonts w:ascii="Times New Roman" w:eastAsia="Times New Roman" w:hAnsi="Times New Roman" w:cs="Times New Roman"/>
          <w:sz w:val="24"/>
          <w:szCs w:val="24"/>
          <w:lang w:eastAsia="tr-TR"/>
        </w:rPr>
        <w:t>, </w:t>
      </w:r>
      <w:hyperlink r:id="rId29" w:tooltip="Soylu" w:history="1">
        <w:r w:rsidRPr="002E0BA2">
          <w:rPr>
            <w:rFonts w:ascii="Times New Roman" w:eastAsia="Times New Roman" w:hAnsi="Times New Roman" w:cs="Times New Roman"/>
            <w:sz w:val="24"/>
            <w:szCs w:val="24"/>
            <w:lang w:eastAsia="tr-TR"/>
          </w:rPr>
          <w:t>soyluları</w:t>
        </w:r>
      </w:hyperlink>
      <w:r w:rsidRPr="00794A67">
        <w:rPr>
          <w:rFonts w:ascii="Times New Roman" w:eastAsia="Times New Roman" w:hAnsi="Times New Roman" w:cs="Times New Roman"/>
          <w:sz w:val="24"/>
          <w:szCs w:val="24"/>
          <w:lang w:eastAsia="tr-TR"/>
        </w:rPr>
        <w:t> toplayıp toprak mülkiyeti üzerinden vergi alınmasını istediğinde soylular parlamentonun toplanmasını istediler. 1614 yılından beri toplanmamış olan </w:t>
      </w:r>
      <w:hyperlink r:id="rId30" w:tooltip="Parlamento" w:history="1">
        <w:r w:rsidRPr="002E0BA2">
          <w:rPr>
            <w:rFonts w:ascii="Times New Roman" w:eastAsia="Times New Roman" w:hAnsi="Times New Roman" w:cs="Times New Roman"/>
            <w:sz w:val="24"/>
            <w:szCs w:val="24"/>
            <w:lang w:eastAsia="tr-TR"/>
          </w:rPr>
          <w:t>parlamento</w:t>
        </w:r>
      </w:hyperlink>
      <w:r w:rsidRPr="00794A67">
        <w:rPr>
          <w:rFonts w:ascii="Times New Roman" w:eastAsia="Times New Roman" w:hAnsi="Times New Roman" w:cs="Times New Roman"/>
          <w:sz w:val="24"/>
          <w:szCs w:val="24"/>
          <w:lang w:eastAsia="tr-TR"/>
        </w:rPr>
        <w:t>, soylular, din adamları ve halktan s</w:t>
      </w:r>
      <w:r w:rsidR="0052514A">
        <w:rPr>
          <w:rFonts w:ascii="Times New Roman" w:eastAsia="Times New Roman" w:hAnsi="Times New Roman" w:cs="Times New Roman"/>
          <w:sz w:val="24"/>
          <w:szCs w:val="24"/>
          <w:lang w:eastAsia="tr-TR"/>
        </w:rPr>
        <w:t xml:space="preserve">eçilen üç kamaradan oluşuyordu. </w:t>
      </w:r>
      <w:r w:rsidRPr="00794A67">
        <w:rPr>
          <w:rFonts w:ascii="Times New Roman" w:eastAsia="Times New Roman" w:hAnsi="Times New Roman" w:cs="Times New Roman"/>
          <w:sz w:val="24"/>
          <w:szCs w:val="24"/>
          <w:lang w:eastAsia="tr-TR"/>
        </w:rPr>
        <w:t>Parlamentonun toplanması, toplumsal yapıdaki çelişkilerin de ortaya çıkmasına neden oldu. Bir yanda soyluların ve din adamlarının ayrıcalıklı durumu diğer yanda da burjuvazi ve halktan temsilciler arasında parlamento</w:t>
      </w:r>
      <w:r w:rsidR="0052514A">
        <w:rPr>
          <w:rFonts w:ascii="Times New Roman" w:eastAsia="Times New Roman" w:hAnsi="Times New Roman" w:cs="Times New Roman"/>
          <w:sz w:val="24"/>
          <w:szCs w:val="24"/>
          <w:lang w:eastAsia="tr-TR"/>
        </w:rPr>
        <w:t xml:space="preserve">da ciddi sorunlar ortaya çıktı. </w:t>
      </w:r>
      <w:hyperlink r:id="rId31" w:tooltip="18. yüzyıl" w:history="1">
        <w:r w:rsidRPr="002E0BA2">
          <w:rPr>
            <w:rFonts w:ascii="Times New Roman" w:eastAsia="Times New Roman" w:hAnsi="Times New Roman" w:cs="Times New Roman"/>
            <w:sz w:val="24"/>
            <w:szCs w:val="24"/>
            <w:lang w:eastAsia="tr-TR"/>
          </w:rPr>
          <w:t>18. yüzyılın</w:t>
        </w:r>
      </w:hyperlink>
      <w:r w:rsidRPr="00794A67">
        <w:rPr>
          <w:rFonts w:ascii="Times New Roman" w:eastAsia="Times New Roman" w:hAnsi="Times New Roman" w:cs="Times New Roman"/>
          <w:sz w:val="24"/>
          <w:szCs w:val="24"/>
          <w:lang w:eastAsia="tr-TR"/>
        </w:rPr>
        <w:t> başlarından beri Fransa dış </w:t>
      </w:r>
      <w:hyperlink r:id="rId32" w:tooltip="Ticaret" w:history="1">
        <w:r w:rsidRPr="002E0BA2">
          <w:rPr>
            <w:rFonts w:ascii="Times New Roman" w:eastAsia="Times New Roman" w:hAnsi="Times New Roman" w:cs="Times New Roman"/>
            <w:sz w:val="24"/>
            <w:szCs w:val="24"/>
            <w:lang w:eastAsia="tr-TR"/>
          </w:rPr>
          <w:t>ticaretinin</w:t>
        </w:r>
      </w:hyperlink>
      <w:r w:rsidRPr="00794A67">
        <w:rPr>
          <w:rFonts w:ascii="Times New Roman" w:eastAsia="Times New Roman" w:hAnsi="Times New Roman" w:cs="Times New Roman"/>
          <w:sz w:val="24"/>
          <w:szCs w:val="24"/>
          <w:lang w:eastAsia="tr-TR"/>
        </w:rPr>
        <w:t> kat kat artması, varlıklı bir </w:t>
      </w:r>
      <w:hyperlink r:id="rId33" w:tooltip="Burjuvazi" w:history="1">
        <w:r w:rsidRPr="002E0BA2">
          <w:rPr>
            <w:rFonts w:ascii="Times New Roman" w:eastAsia="Times New Roman" w:hAnsi="Times New Roman" w:cs="Times New Roman"/>
            <w:sz w:val="24"/>
            <w:szCs w:val="24"/>
            <w:lang w:eastAsia="tr-TR"/>
          </w:rPr>
          <w:t>burjuvazi</w:t>
        </w:r>
      </w:hyperlink>
      <w:r w:rsidRPr="00794A67">
        <w:rPr>
          <w:rFonts w:ascii="Times New Roman" w:eastAsia="Times New Roman" w:hAnsi="Times New Roman" w:cs="Times New Roman"/>
          <w:sz w:val="24"/>
          <w:szCs w:val="24"/>
          <w:lang w:eastAsia="tr-TR"/>
        </w:rPr>
        <w:t> oluşturmuştu. Bu sınıflar, artık sahip oldukları ekonomik güce karşılık gelecek bir politik güç istiyorlardı. Feodal yapının ve </w:t>
      </w:r>
      <w:hyperlink r:id="rId34" w:tooltip="Monarşi" w:history="1">
        <w:r w:rsidRPr="002E0BA2">
          <w:rPr>
            <w:rFonts w:ascii="Times New Roman" w:eastAsia="Times New Roman" w:hAnsi="Times New Roman" w:cs="Times New Roman"/>
            <w:sz w:val="24"/>
            <w:szCs w:val="24"/>
            <w:lang w:eastAsia="tr-TR"/>
          </w:rPr>
          <w:t>monarşinin</w:t>
        </w:r>
      </w:hyperlink>
      <w:r w:rsidRPr="00794A67">
        <w:rPr>
          <w:rFonts w:ascii="Times New Roman" w:eastAsia="Times New Roman" w:hAnsi="Times New Roman" w:cs="Times New Roman"/>
          <w:sz w:val="24"/>
          <w:szCs w:val="24"/>
          <w:lang w:eastAsia="tr-TR"/>
        </w:rPr>
        <w:t xml:space="preserve"> kaçınılmaz sonucu olan </w:t>
      </w:r>
      <w:proofErr w:type="spellStart"/>
      <w:r w:rsidRPr="00794A67">
        <w:rPr>
          <w:rFonts w:ascii="Times New Roman" w:eastAsia="Times New Roman" w:hAnsi="Times New Roman" w:cs="Times New Roman"/>
          <w:sz w:val="24"/>
          <w:szCs w:val="24"/>
          <w:lang w:eastAsia="tr-TR"/>
        </w:rPr>
        <w:t>sosyo</w:t>
      </w:r>
      <w:proofErr w:type="spellEnd"/>
      <w:r w:rsidRPr="00794A67">
        <w:rPr>
          <w:rFonts w:ascii="Times New Roman" w:eastAsia="Times New Roman" w:hAnsi="Times New Roman" w:cs="Times New Roman"/>
          <w:sz w:val="24"/>
          <w:szCs w:val="24"/>
          <w:lang w:eastAsia="tr-TR"/>
        </w:rPr>
        <w:t>-ekonomik sınırlamaların kaldırılmasından yanaydılar.</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proofErr w:type="spellStart"/>
      <w:r w:rsidRPr="002E0BA2">
        <w:rPr>
          <w:rFonts w:ascii="Times New Roman" w:eastAsia="Times New Roman" w:hAnsi="Times New Roman" w:cs="Times New Roman"/>
          <w:b/>
          <w:bCs/>
          <w:i/>
          <w:iCs/>
          <w:sz w:val="24"/>
          <w:szCs w:val="24"/>
          <w:lang w:eastAsia="tr-TR"/>
        </w:rPr>
        <w:t>Serment</w:t>
      </w:r>
      <w:proofErr w:type="spellEnd"/>
      <w:r w:rsidRPr="002E0BA2">
        <w:rPr>
          <w:rFonts w:ascii="Times New Roman" w:eastAsia="Times New Roman" w:hAnsi="Times New Roman" w:cs="Times New Roman"/>
          <w:b/>
          <w:bCs/>
          <w:i/>
          <w:iCs/>
          <w:sz w:val="24"/>
          <w:szCs w:val="24"/>
          <w:lang w:eastAsia="tr-TR"/>
        </w:rPr>
        <w:t xml:space="preserve"> </w:t>
      </w:r>
      <w:proofErr w:type="spellStart"/>
      <w:r w:rsidRPr="002E0BA2">
        <w:rPr>
          <w:rFonts w:ascii="Times New Roman" w:eastAsia="Times New Roman" w:hAnsi="Times New Roman" w:cs="Times New Roman"/>
          <w:b/>
          <w:bCs/>
          <w:i/>
          <w:iCs/>
          <w:sz w:val="24"/>
          <w:szCs w:val="24"/>
          <w:lang w:eastAsia="tr-TR"/>
        </w:rPr>
        <w:t>du</w:t>
      </w:r>
      <w:proofErr w:type="spellEnd"/>
      <w:r w:rsidRPr="002E0BA2">
        <w:rPr>
          <w:rFonts w:ascii="Times New Roman" w:eastAsia="Times New Roman" w:hAnsi="Times New Roman" w:cs="Times New Roman"/>
          <w:b/>
          <w:bCs/>
          <w:i/>
          <w:iCs/>
          <w:sz w:val="24"/>
          <w:szCs w:val="24"/>
          <w:lang w:eastAsia="tr-TR"/>
        </w:rPr>
        <w:t xml:space="preserve"> </w:t>
      </w:r>
      <w:proofErr w:type="spellStart"/>
      <w:r w:rsidRPr="002E0BA2">
        <w:rPr>
          <w:rFonts w:ascii="Times New Roman" w:eastAsia="Times New Roman" w:hAnsi="Times New Roman" w:cs="Times New Roman"/>
          <w:b/>
          <w:bCs/>
          <w:i/>
          <w:iCs/>
          <w:sz w:val="24"/>
          <w:szCs w:val="24"/>
          <w:lang w:eastAsia="tr-TR"/>
        </w:rPr>
        <w:t>Jeu</w:t>
      </w:r>
      <w:proofErr w:type="spellEnd"/>
      <w:r w:rsidRPr="002E0BA2">
        <w:rPr>
          <w:rFonts w:ascii="Times New Roman" w:eastAsia="Times New Roman" w:hAnsi="Times New Roman" w:cs="Times New Roman"/>
          <w:b/>
          <w:bCs/>
          <w:i/>
          <w:iCs/>
          <w:sz w:val="24"/>
          <w:szCs w:val="24"/>
          <w:lang w:eastAsia="tr-TR"/>
        </w:rPr>
        <w:t xml:space="preserve"> de </w:t>
      </w:r>
      <w:proofErr w:type="spellStart"/>
      <w:r w:rsidRPr="002E0BA2">
        <w:rPr>
          <w:rFonts w:ascii="Times New Roman" w:eastAsia="Times New Roman" w:hAnsi="Times New Roman" w:cs="Times New Roman"/>
          <w:b/>
          <w:bCs/>
          <w:i/>
          <w:iCs/>
          <w:sz w:val="24"/>
          <w:szCs w:val="24"/>
          <w:lang w:eastAsia="tr-TR"/>
        </w:rPr>
        <w:t>paume</w:t>
      </w:r>
      <w:proofErr w:type="spellEnd"/>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hyperlink r:id="rId35" w:tooltip="Parlamento" w:history="1">
        <w:r w:rsidRPr="002E0BA2">
          <w:rPr>
            <w:rFonts w:ascii="Times New Roman" w:eastAsia="Times New Roman" w:hAnsi="Times New Roman" w:cs="Times New Roman"/>
            <w:sz w:val="24"/>
            <w:szCs w:val="24"/>
            <w:lang w:eastAsia="tr-TR"/>
          </w:rPr>
          <w:t>Parlamentonun</w:t>
        </w:r>
      </w:hyperlink>
      <w:r w:rsidRPr="00794A67">
        <w:rPr>
          <w:rFonts w:ascii="Times New Roman" w:eastAsia="Times New Roman" w:hAnsi="Times New Roman" w:cs="Times New Roman"/>
          <w:sz w:val="24"/>
          <w:szCs w:val="24"/>
          <w:lang w:eastAsia="tr-TR"/>
        </w:rPr>
        <w:t> toplanmasıyla orta sınıftan halk, özellikle varlıklı sınıflar, monarşiye karşı savaş açtılar. Bir </w:t>
      </w:r>
      <w:hyperlink r:id="rId36" w:tooltip="Anayasa" w:history="1">
        <w:r w:rsidRPr="002E0BA2">
          <w:rPr>
            <w:rFonts w:ascii="Times New Roman" w:eastAsia="Times New Roman" w:hAnsi="Times New Roman" w:cs="Times New Roman"/>
            <w:sz w:val="24"/>
            <w:szCs w:val="24"/>
            <w:lang w:eastAsia="tr-TR"/>
          </w:rPr>
          <w:t>anayasayla</w:t>
        </w:r>
      </w:hyperlink>
      <w:r w:rsidRPr="00794A67">
        <w:rPr>
          <w:rFonts w:ascii="Times New Roman" w:eastAsia="Times New Roman" w:hAnsi="Times New Roman" w:cs="Times New Roman"/>
          <w:sz w:val="24"/>
          <w:szCs w:val="24"/>
          <w:lang w:eastAsia="tr-TR"/>
        </w:rPr>
        <w:t xml:space="preserve"> monarşinin yetkilerinin sınırlandırılmasını, iç gümrük duvarlarının kaldırılarak iç ticaretin serbestleştirilmesi, vergilerin yeniden düzenlenmesi ve yönetimde daha fazla hak </w:t>
      </w:r>
      <w:r w:rsidR="0052514A">
        <w:rPr>
          <w:rFonts w:ascii="Times New Roman" w:eastAsia="Times New Roman" w:hAnsi="Times New Roman" w:cs="Times New Roman"/>
          <w:sz w:val="24"/>
          <w:szCs w:val="24"/>
          <w:lang w:eastAsia="tr-TR"/>
        </w:rPr>
        <w:t xml:space="preserve">elde etme talebinde bulundular. </w:t>
      </w:r>
      <w:r w:rsidRPr="00794A67">
        <w:rPr>
          <w:rFonts w:ascii="Times New Roman" w:eastAsia="Times New Roman" w:hAnsi="Times New Roman" w:cs="Times New Roman"/>
          <w:sz w:val="24"/>
          <w:szCs w:val="24"/>
          <w:lang w:eastAsia="tr-TR"/>
        </w:rPr>
        <w:t>Bu talepleri 16. Louis kabul etmedi.</w:t>
      </w:r>
      <w:r w:rsidR="0052514A">
        <w:rPr>
          <w:rFonts w:ascii="Times New Roman" w:eastAsia="Times New Roman" w:hAnsi="Times New Roman" w:cs="Times New Roman"/>
          <w:sz w:val="24"/>
          <w:szCs w:val="24"/>
          <w:lang w:eastAsia="tr-TR"/>
        </w:rPr>
        <w:t xml:space="preserve"> </w:t>
      </w:r>
      <w:r w:rsidRPr="00794A67">
        <w:rPr>
          <w:rFonts w:ascii="Times New Roman" w:eastAsia="Times New Roman" w:hAnsi="Times New Roman" w:cs="Times New Roman"/>
          <w:sz w:val="24"/>
          <w:szCs w:val="24"/>
          <w:lang w:eastAsia="tr-TR"/>
        </w:rPr>
        <w:t>Orta sınıf, peşine halktan diğer unsurları da katarak</w:t>
      </w:r>
      <w:r w:rsidR="0052514A">
        <w:rPr>
          <w:rFonts w:ascii="Times New Roman" w:eastAsia="Times New Roman" w:hAnsi="Times New Roman" w:cs="Times New Roman"/>
          <w:sz w:val="24"/>
          <w:szCs w:val="24"/>
          <w:lang w:eastAsia="tr-TR"/>
        </w:rPr>
        <w:t xml:space="preserve"> 1789 yılının 14 Temmuz gününde </w:t>
      </w:r>
      <w:hyperlink r:id="rId37" w:tooltip="Bastille" w:history="1">
        <w:proofErr w:type="spellStart"/>
        <w:r w:rsidRPr="002E0BA2">
          <w:rPr>
            <w:rFonts w:ascii="Times New Roman" w:eastAsia="Times New Roman" w:hAnsi="Times New Roman" w:cs="Times New Roman"/>
            <w:sz w:val="24"/>
            <w:szCs w:val="24"/>
            <w:lang w:eastAsia="tr-TR"/>
          </w:rPr>
          <w:t>Bastille</w:t>
        </w:r>
        <w:proofErr w:type="spellEnd"/>
      </w:hyperlink>
      <w:r w:rsidRPr="00794A67">
        <w:rPr>
          <w:rFonts w:ascii="Times New Roman" w:eastAsia="Times New Roman" w:hAnsi="Times New Roman" w:cs="Times New Roman"/>
          <w:sz w:val="24"/>
          <w:szCs w:val="24"/>
          <w:lang w:eastAsia="tr-TR"/>
        </w:rPr>
        <w:t> hapishanesine saldırdı. Hapishane ele geçirilip mahkûmlar salındı.</w:t>
      </w:r>
      <w:r w:rsidR="0052514A">
        <w:rPr>
          <w:rFonts w:ascii="Times New Roman" w:eastAsia="Times New Roman" w:hAnsi="Times New Roman" w:cs="Times New Roman"/>
          <w:sz w:val="24"/>
          <w:szCs w:val="24"/>
          <w:lang w:eastAsia="tr-TR"/>
        </w:rPr>
        <w:t xml:space="preserve"> </w:t>
      </w:r>
      <w:r w:rsidRPr="00794A67">
        <w:rPr>
          <w:rFonts w:ascii="Times New Roman" w:eastAsia="Times New Roman" w:hAnsi="Times New Roman" w:cs="Times New Roman"/>
          <w:sz w:val="24"/>
          <w:szCs w:val="24"/>
          <w:lang w:eastAsia="tr-TR"/>
        </w:rPr>
        <w:t>Fransız Devrimi </w:t>
      </w:r>
      <w:hyperlink r:id="rId38" w:tooltip="1789" w:history="1">
        <w:r w:rsidRPr="002E0BA2">
          <w:rPr>
            <w:rFonts w:ascii="Times New Roman" w:eastAsia="Times New Roman" w:hAnsi="Times New Roman" w:cs="Times New Roman"/>
            <w:sz w:val="24"/>
            <w:szCs w:val="24"/>
            <w:lang w:eastAsia="tr-TR"/>
          </w:rPr>
          <w:t>1789</w:t>
        </w:r>
      </w:hyperlink>
      <w:r w:rsidRPr="00794A67">
        <w:rPr>
          <w:rFonts w:ascii="Times New Roman" w:eastAsia="Times New Roman" w:hAnsi="Times New Roman" w:cs="Times New Roman"/>
          <w:sz w:val="24"/>
          <w:szCs w:val="24"/>
          <w:lang w:eastAsia="tr-TR"/>
        </w:rPr>
        <w:t>-</w:t>
      </w:r>
      <w:hyperlink r:id="rId39" w:tooltip="1815" w:history="1">
        <w:r w:rsidRPr="002E0BA2">
          <w:rPr>
            <w:rFonts w:ascii="Times New Roman" w:eastAsia="Times New Roman" w:hAnsi="Times New Roman" w:cs="Times New Roman"/>
            <w:sz w:val="24"/>
            <w:szCs w:val="24"/>
            <w:lang w:eastAsia="tr-TR"/>
          </w:rPr>
          <w:t>1815</w:t>
        </w:r>
      </w:hyperlink>
      <w:r w:rsidRPr="00794A67">
        <w:rPr>
          <w:rFonts w:ascii="Times New Roman" w:eastAsia="Times New Roman" w:hAnsi="Times New Roman" w:cs="Times New Roman"/>
          <w:sz w:val="24"/>
          <w:szCs w:val="24"/>
          <w:lang w:eastAsia="tr-TR"/>
        </w:rPr>
        <w:t> yılları arasında beş far</w:t>
      </w:r>
      <w:r w:rsidR="0052514A">
        <w:rPr>
          <w:rFonts w:ascii="Times New Roman" w:eastAsia="Times New Roman" w:hAnsi="Times New Roman" w:cs="Times New Roman"/>
          <w:sz w:val="24"/>
          <w:szCs w:val="24"/>
          <w:lang w:eastAsia="tr-TR"/>
        </w:rPr>
        <w:t xml:space="preserve">klı dönem yaşayarak devam etti </w:t>
      </w:r>
      <w:r w:rsidRPr="00794A67">
        <w:rPr>
          <w:rFonts w:ascii="Times New Roman" w:eastAsia="Times New Roman" w:hAnsi="Times New Roman" w:cs="Times New Roman"/>
          <w:sz w:val="24"/>
          <w:szCs w:val="24"/>
          <w:lang w:eastAsia="tr-TR"/>
        </w:rPr>
        <w:t xml:space="preserve">Fransız Devrimi'nde çok farklı kesimler rol almıştır. Paris yoksullarının temsilcileri kendilerine </w:t>
      </w:r>
      <w:proofErr w:type="spellStart"/>
      <w:r w:rsidRPr="00794A67">
        <w:rPr>
          <w:rFonts w:ascii="Times New Roman" w:eastAsia="Times New Roman" w:hAnsi="Times New Roman" w:cs="Times New Roman"/>
          <w:sz w:val="24"/>
          <w:szCs w:val="24"/>
          <w:lang w:eastAsia="tr-TR"/>
        </w:rPr>
        <w:t>Enragee</w:t>
      </w:r>
      <w:proofErr w:type="spellEnd"/>
      <w:r w:rsidRPr="00794A67">
        <w:rPr>
          <w:rFonts w:ascii="Times New Roman" w:eastAsia="Times New Roman" w:hAnsi="Times New Roman" w:cs="Times New Roman"/>
          <w:sz w:val="24"/>
          <w:szCs w:val="24"/>
          <w:lang w:eastAsia="tr-TR"/>
        </w:rPr>
        <w:t xml:space="preserve"> (öfkeliler) adını vermişlerdi. </w:t>
      </w:r>
      <w:proofErr w:type="spellStart"/>
      <w:r w:rsidRPr="00794A67">
        <w:rPr>
          <w:rFonts w:ascii="Times New Roman" w:eastAsia="Times New Roman" w:hAnsi="Times New Roman" w:cs="Times New Roman"/>
          <w:sz w:val="24"/>
          <w:szCs w:val="24"/>
          <w:lang w:eastAsia="tr-TR"/>
        </w:rPr>
        <w:t>Heberistler</w:t>
      </w:r>
      <w:proofErr w:type="spellEnd"/>
      <w:r w:rsidRPr="00794A67">
        <w:rPr>
          <w:rFonts w:ascii="Times New Roman" w:eastAsia="Times New Roman" w:hAnsi="Times New Roman" w:cs="Times New Roman"/>
          <w:sz w:val="24"/>
          <w:szCs w:val="24"/>
          <w:lang w:eastAsia="tr-TR"/>
        </w:rPr>
        <w:t xml:space="preserve"> de yoksullara yakın ve radikal bir kesimi oluşturuyordu. Devrimi bir halk hareketinden çok salt bir ilerleme olarak anlayan üst kesim temsilcileri iki kanada bölünmüştü. Jakobenler radikal ilerlemeci, </w:t>
      </w:r>
      <w:proofErr w:type="spellStart"/>
      <w:r w:rsidRPr="00794A67">
        <w:rPr>
          <w:rFonts w:ascii="Times New Roman" w:eastAsia="Times New Roman" w:hAnsi="Times New Roman" w:cs="Times New Roman"/>
          <w:sz w:val="24"/>
          <w:szCs w:val="24"/>
          <w:lang w:eastAsia="tr-TR"/>
        </w:rPr>
        <w:t>Jirondenler</w:t>
      </w:r>
      <w:proofErr w:type="spellEnd"/>
      <w:r w:rsidRPr="00794A67">
        <w:rPr>
          <w:rFonts w:ascii="Times New Roman" w:eastAsia="Times New Roman" w:hAnsi="Times New Roman" w:cs="Times New Roman"/>
          <w:sz w:val="24"/>
          <w:szCs w:val="24"/>
          <w:lang w:eastAsia="tr-TR"/>
        </w:rPr>
        <w:t xml:space="preserve"> ise liberal ve ılımlı ilerlemeciydi. Jakobenler de daha sonra bölündü ve </w:t>
      </w:r>
      <w:proofErr w:type="spellStart"/>
      <w:r w:rsidRPr="00794A67">
        <w:rPr>
          <w:rFonts w:ascii="Times New Roman" w:eastAsia="Times New Roman" w:hAnsi="Times New Roman" w:cs="Times New Roman"/>
          <w:sz w:val="24"/>
          <w:szCs w:val="24"/>
          <w:lang w:eastAsia="tr-TR"/>
        </w:rPr>
        <w:t>Danton</w:t>
      </w:r>
      <w:proofErr w:type="spellEnd"/>
      <w:r w:rsidRPr="00794A67">
        <w:rPr>
          <w:rFonts w:ascii="Times New Roman" w:eastAsia="Times New Roman" w:hAnsi="Times New Roman" w:cs="Times New Roman"/>
          <w:sz w:val="24"/>
          <w:szCs w:val="24"/>
          <w:lang w:eastAsia="tr-TR"/>
        </w:rPr>
        <w:t xml:space="preserve"> ayrı baş çekti. Jakobenlerin içindeki en sertlik yanlıları </w:t>
      </w:r>
      <w:proofErr w:type="spellStart"/>
      <w:r w:rsidRPr="00794A67">
        <w:rPr>
          <w:rFonts w:ascii="Times New Roman" w:eastAsia="Times New Roman" w:hAnsi="Times New Roman" w:cs="Times New Roman"/>
          <w:sz w:val="24"/>
          <w:szCs w:val="24"/>
          <w:lang w:eastAsia="tr-TR"/>
        </w:rPr>
        <w:t>Robespierre</w:t>
      </w:r>
      <w:proofErr w:type="spellEnd"/>
      <w:r w:rsidRPr="00794A67">
        <w:rPr>
          <w:rFonts w:ascii="Times New Roman" w:eastAsia="Times New Roman" w:hAnsi="Times New Roman" w:cs="Times New Roman"/>
          <w:sz w:val="24"/>
          <w:szCs w:val="24"/>
          <w:lang w:eastAsia="tr-TR"/>
        </w:rPr>
        <w:t xml:space="preserve"> ve San </w:t>
      </w:r>
      <w:proofErr w:type="spellStart"/>
      <w:r w:rsidRPr="00794A67">
        <w:rPr>
          <w:rFonts w:ascii="Times New Roman" w:eastAsia="Times New Roman" w:hAnsi="Times New Roman" w:cs="Times New Roman"/>
          <w:sz w:val="24"/>
          <w:szCs w:val="24"/>
          <w:lang w:eastAsia="tr-TR"/>
        </w:rPr>
        <w:t>Just'tu</w:t>
      </w:r>
      <w:proofErr w:type="spellEnd"/>
      <w:r w:rsidRPr="00794A67">
        <w:rPr>
          <w:rFonts w:ascii="Times New Roman" w:eastAsia="Times New Roman" w:hAnsi="Times New Roman" w:cs="Times New Roman"/>
          <w:sz w:val="24"/>
          <w:szCs w:val="24"/>
          <w:lang w:eastAsia="tr-TR"/>
        </w:rPr>
        <w:t xml:space="preserve">. San </w:t>
      </w:r>
      <w:proofErr w:type="spellStart"/>
      <w:r w:rsidRPr="00794A67">
        <w:rPr>
          <w:rFonts w:ascii="Times New Roman" w:eastAsia="Times New Roman" w:hAnsi="Times New Roman" w:cs="Times New Roman"/>
          <w:sz w:val="24"/>
          <w:szCs w:val="24"/>
          <w:lang w:eastAsia="tr-TR"/>
        </w:rPr>
        <w:t>Just</w:t>
      </w:r>
      <w:proofErr w:type="spellEnd"/>
      <w:r w:rsidRPr="00794A67">
        <w:rPr>
          <w:rFonts w:ascii="Times New Roman" w:eastAsia="Times New Roman" w:hAnsi="Times New Roman" w:cs="Times New Roman"/>
          <w:sz w:val="24"/>
          <w:szCs w:val="24"/>
          <w:lang w:eastAsia="tr-TR"/>
        </w:rPr>
        <w:t>, "Hürriyetin istibdadını istiyoruz." paradoksal sözleriyle ün salmıştır.</w:t>
      </w:r>
    </w:p>
    <w:p w:rsidR="00794A67" w:rsidRPr="00794A67" w:rsidRDefault="00794A67" w:rsidP="003D5329">
      <w:pPr>
        <w:pBdr>
          <w:bottom w:val="single" w:sz="6" w:space="0" w:color="A2A9B1"/>
        </w:pBdr>
        <w:shd w:val="clear" w:color="auto" w:fill="FFFFFF"/>
        <w:spacing w:before="240" w:after="60"/>
        <w:jc w:val="both"/>
        <w:outlineLvl w:val="1"/>
        <w:rPr>
          <w:rFonts w:ascii="Times New Roman" w:eastAsia="Times New Roman" w:hAnsi="Times New Roman" w:cs="Times New Roman"/>
          <w:sz w:val="24"/>
          <w:szCs w:val="24"/>
          <w:lang w:eastAsia="tr-TR"/>
        </w:rPr>
      </w:pPr>
      <w:r w:rsidRPr="002E0BA2">
        <w:rPr>
          <w:rFonts w:ascii="Times New Roman" w:eastAsia="Times New Roman" w:hAnsi="Times New Roman" w:cs="Times New Roman"/>
          <w:sz w:val="24"/>
          <w:szCs w:val="24"/>
          <w:lang w:eastAsia="tr-TR"/>
        </w:rPr>
        <w:t>Meşrutiyet Devri (1789-1792)</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i/>
          <w:iCs/>
          <w:sz w:val="24"/>
          <w:szCs w:val="24"/>
          <w:lang w:eastAsia="tr-TR"/>
        </w:rPr>
      </w:pPr>
      <w:proofErr w:type="spellStart"/>
      <w:r w:rsidRPr="002E0BA2">
        <w:rPr>
          <w:rFonts w:ascii="Times New Roman" w:eastAsia="Times New Roman" w:hAnsi="Times New Roman" w:cs="Times New Roman"/>
          <w:b/>
          <w:bCs/>
          <w:sz w:val="24"/>
          <w:szCs w:val="24"/>
          <w:lang w:eastAsia="tr-TR"/>
        </w:rPr>
        <w:t>Bastille</w:t>
      </w:r>
      <w:proofErr w:type="spellEnd"/>
      <w:r w:rsidRPr="002E0BA2">
        <w:rPr>
          <w:rFonts w:ascii="Times New Roman" w:eastAsia="Times New Roman" w:hAnsi="Times New Roman" w:cs="Times New Roman"/>
          <w:b/>
          <w:bCs/>
          <w:sz w:val="24"/>
          <w:szCs w:val="24"/>
          <w:lang w:eastAsia="tr-TR"/>
        </w:rPr>
        <w:t xml:space="preserve"> Baskını</w:t>
      </w:r>
      <w:r w:rsidR="008C02AD" w:rsidRPr="002E0BA2">
        <w:rPr>
          <w:rFonts w:ascii="Times New Roman" w:eastAsia="Times New Roman" w:hAnsi="Times New Roman" w:cs="Times New Roman"/>
          <w:i/>
          <w:iCs/>
          <w:sz w:val="24"/>
          <w:szCs w:val="24"/>
          <w:lang w:eastAsia="tr-TR"/>
        </w:rPr>
        <w:t xml:space="preserve"> </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hyperlink r:id="rId40" w:tooltip="14 Temmuz" w:history="1">
        <w:r w:rsidRPr="002E0BA2">
          <w:rPr>
            <w:rFonts w:ascii="Times New Roman" w:eastAsia="Times New Roman" w:hAnsi="Times New Roman" w:cs="Times New Roman"/>
            <w:sz w:val="24"/>
            <w:szCs w:val="24"/>
            <w:lang w:eastAsia="tr-TR"/>
          </w:rPr>
          <w:t>14 Temmuz</w:t>
        </w:r>
      </w:hyperlink>
      <w:r w:rsidRPr="00794A67">
        <w:rPr>
          <w:rFonts w:ascii="Times New Roman" w:eastAsia="Times New Roman" w:hAnsi="Times New Roman" w:cs="Times New Roman"/>
          <w:sz w:val="24"/>
          <w:szCs w:val="24"/>
          <w:lang w:eastAsia="tr-TR"/>
        </w:rPr>
        <w:t> </w:t>
      </w:r>
      <w:hyperlink r:id="rId41" w:tooltip="1789" w:history="1">
        <w:r w:rsidRPr="002E0BA2">
          <w:rPr>
            <w:rFonts w:ascii="Times New Roman" w:eastAsia="Times New Roman" w:hAnsi="Times New Roman" w:cs="Times New Roman"/>
            <w:sz w:val="24"/>
            <w:szCs w:val="24"/>
            <w:lang w:eastAsia="tr-TR"/>
          </w:rPr>
          <w:t>1789</w:t>
        </w:r>
      </w:hyperlink>
      <w:r w:rsidRPr="00794A67">
        <w:rPr>
          <w:rFonts w:ascii="Times New Roman" w:eastAsia="Times New Roman" w:hAnsi="Times New Roman" w:cs="Times New Roman"/>
          <w:sz w:val="24"/>
          <w:szCs w:val="24"/>
          <w:lang w:eastAsia="tr-TR"/>
        </w:rPr>
        <w:t>'da Parisliler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"https://tr.wikipedia.org/wiki/Bastille_Hapishanesi" \o "Bastille Hapishanesi"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Bastille</w:t>
      </w:r>
      <w:proofErr w:type="spellEnd"/>
      <w:r w:rsidRPr="002E0BA2">
        <w:rPr>
          <w:rFonts w:ascii="Times New Roman" w:eastAsia="Times New Roman" w:hAnsi="Times New Roman" w:cs="Times New Roman"/>
          <w:sz w:val="24"/>
          <w:szCs w:val="24"/>
          <w:lang w:eastAsia="tr-TR"/>
        </w:rPr>
        <w:t xml:space="preserve"> Hapishanesi</w:t>
      </w:r>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'ne hücum ettiler. Bu genel ayaklanmanın ardından (</w:t>
      </w:r>
      <w:hyperlink r:id="rId42" w:tooltip="1791" w:history="1">
        <w:r w:rsidRPr="002E0BA2">
          <w:rPr>
            <w:rFonts w:ascii="Times New Roman" w:eastAsia="Times New Roman" w:hAnsi="Times New Roman" w:cs="Times New Roman"/>
            <w:sz w:val="24"/>
            <w:szCs w:val="24"/>
            <w:lang w:eastAsia="tr-TR"/>
          </w:rPr>
          <w:t>1791</w:t>
        </w:r>
      </w:hyperlink>
      <w:r w:rsidRPr="00794A67">
        <w:rPr>
          <w:rFonts w:ascii="Times New Roman" w:eastAsia="Times New Roman" w:hAnsi="Times New Roman" w:cs="Times New Roman"/>
          <w:sz w:val="24"/>
          <w:szCs w:val="24"/>
          <w:lang w:eastAsia="tr-TR"/>
        </w:rPr>
        <w:t>) yılında bir kurucu meclis toplandı ve </w:t>
      </w:r>
      <w:hyperlink r:id="rId43" w:tooltip="İnsan ve Yurtdaş Hakları Bildirisi" w:history="1">
        <w:r w:rsidRPr="002E0BA2">
          <w:rPr>
            <w:rFonts w:ascii="Times New Roman" w:eastAsia="Times New Roman" w:hAnsi="Times New Roman" w:cs="Times New Roman"/>
            <w:sz w:val="24"/>
            <w:szCs w:val="24"/>
            <w:lang w:eastAsia="tr-TR"/>
          </w:rPr>
          <w:t>İnsan ve Yurttaş Hakları Bildirisi</w:t>
        </w:r>
      </w:hyperlink>
      <w:r w:rsidRPr="00794A67">
        <w:rPr>
          <w:rFonts w:ascii="Times New Roman" w:eastAsia="Times New Roman" w:hAnsi="Times New Roman" w:cs="Times New Roman"/>
          <w:sz w:val="24"/>
          <w:szCs w:val="24"/>
          <w:lang w:eastAsia="tr-TR"/>
        </w:rPr>
        <w:t> yayınladı. Ardından da ulusal egemenliğe dayanan bir anayasa hazırlayarak monarşinin yetkilerini sınırlandırdı. Bu anayasa, halk tarafından seçilecek bir parlamentonun yasama ve yürütme yetkilerini kra</w:t>
      </w:r>
      <w:r w:rsidR="003D5329">
        <w:rPr>
          <w:rFonts w:ascii="Times New Roman" w:eastAsia="Times New Roman" w:hAnsi="Times New Roman" w:cs="Times New Roman"/>
          <w:sz w:val="24"/>
          <w:szCs w:val="24"/>
          <w:lang w:eastAsia="tr-TR"/>
        </w:rPr>
        <w:t xml:space="preserve">lla paylaşmasını öngörmekteydi. </w:t>
      </w:r>
      <w:r w:rsidRPr="00794A67">
        <w:rPr>
          <w:rFonts w:ascii="Times New Roman" w:eastAsia="Times New Roman" w:hAnsi="Times New Roman" w:cs="Times New Roman"/>
          <w:sz w:val="24"/>
          <w:szCs w:val="24"/>
          <w:lang w:eastAsia="tr-TR"/>
        </w:rPr>
        <w:t>Kanunları hazırlamak, bütçeyi tasdik etmek ve hükümetin icraatını kontrol etmek görevleri meclise verildi. Ayrıca İnsan ve Yurttaş Hakları Bildirisi'n</w:t>
      </w:r>
      <w:r w:rsidR="003D5329">
        <w:rPr>
          <w:rFonts w:ascii="Times New Roman" w:eastAsia="Times New Roman" w:hAnsi="Times New Roman" w:cs="Times New Roman"/>
          <w:sz w:val="24"/>
          <w:szCs w:val="24"/>
          <w:lang w:eastAsia="tr-TR"/>
        </w:rPr>
        <w:t xml:space="preserve">in esasları uygulamaya konuldu. </w:t>
      </w:r>
      <w:r w:rsidRPr="00794A67">
        <w:rPr>
          <w:rFonts w:ascii="Times New Roman" w:eastAsia="Times New Roman" w:hAnsi="Times New Roman" w:cs="Times New Roman"/>
          <w:sz w:val="24"/>
          <w:szCs w:val="24"/>
          <w:lang w:eastAsia="tr-TR"/>
        </w:rPr>
        <w:t>İnsan ve Yurttaş Hakları Bildirisi'nin uygulamaya konulması ve bir halk meclisinin </w:t>
      </w:r>
      <w:hyperlink r:id="rId44" w:tooltip="Yürütme erki" w:history="1">
        <w:r w:rsidRPr="002E0BA2">
          <w:rPr>
            <w:rFonts w:ascii="Times New Roman" w:eastAsia="Times New Roman" w:hAnsi="Times New Roman" w:cs="Times New Roman"/>
            <w:sz w:val="24"/>
            <w:szCs w:val="24"/>
            <w:lang w:eastAsia="tr-TR"/>
          </w:rPr>
          <w:t>yürütme erkini</w:t>
        </w:r>
      </w:hyperlink>
      <w:r w:rsidRPr="00794A67">
        <w:rPr>
          <w:rFonts w:ascii="Times New Roman" w:eastAsia="Times New Roman" w:hAnsi="Times New Roman" w:cs="Times New Roman"/>
          <w:sz w:val="24"/>
          <w:szCs w:val="24"/>
          <w:lang w:eastAsia="tr-TR"/>
        </w:rPr>
        <w:t> ele alması, Fransa’da feodalite kurumları yıktı. Zaten halk yığınlarındaki soylulara karşı gelişen öfke, pek çok soylunun topraklarını bırakarak diğer Avrupa ü</w:t>
      </w:r>
      <w:r w:rsidR="003D5329">
        <w:rPr>
          <w:rFonts w:ascii="Times New Roman" w:eastAsia="Times New Roman" w:hAnsi="Times New Roman" w:cs="Times New Roman"/>
          <w:sz w:val="24"/>
          <w:szCs w:val="24"/>
          <w:lang w:eastAsia="tr-TR"/>
        </w:rPr>
        <w:t xml:space="preserve">lkelerine kaçmalarına yol açtı. </w:t>
      </w:r>
      <w:r w:rsidRPr="00794A67">
        <w:rPr>
          <w:rFonts w:ascii="Times New Roman" w:eastAsia="Times New Roman" w:hAnsi="Times New Roman" w:cs="Times New Roman"/>
          <w:sz w:val="24"/>
          <w:szCs w:val="24"/>
          <w:lang w:eastAsia="tr-TR"/>
        </w:rPr>
        <w:t>Fransa’daki tüm bu gelişmeler, tüm Avrupa açısından çok önemli sonuçlar doğuracak, sadece gelecek yılların değil, yüzyılların da içsel dinam</w:t>
      </w:r>
      <w:r w:rsidR="003D5329">
        <w:rPr>
          <w:rFonts w:ascii="Times New Roman" w:eastAsia="Times New Roman" w:hAnsi="Times New Roman" w:cs="Times New Roman"/>
          <w:sz w:val="24"/>
          <w:szCs w:val="24"/>
          <w:lang w:eastAsia="tr-TR"/>
        </w:rPr>
        <w:t xml:space="preserve">iklerini kökten değiştirecekti. </w:t>
      </w:r>
      <w:r w:rsidRPr="00794A67">
        <w:rPr>
          <w:rFonts w:ascii="Times New Roman" w:eastAsia="Times New Roman" w:hAnsi="Times New Roman" w:cs="Times New Roman"/>
          <w:sz w:val="24"/>
          <w:szCs w:val="24"/>
          <w:lang w:eastAsia="tr-TR"/>
        </w:rPr>
        <w:t>Avrupa’da herkes, </w:t>
      </w:r>
      <w:hyperlink r:id="rId45" w:tooltip="Feodal" w:history="1">
        <w:r w:rsidRPr="002E0BA2">
          <w:rPr>
            <w:rFonts w:ascii="Times New Roman" w:eastAsia="Times New Roman" w:hAnsi="Times New Roman" w:cs="Times New Roman"/>
            <w:sz w:val="24"/>
            <w:szCs w:val="24"/>
            <w:lang w:eastAsia="tr-TR"/>
          </w:rPr>
          <w:t>feodal</w:t>
        </w:r>
      </w:hyperlink>
      <w:r w:rsidRPr="00794A67">
        <w:rPr>
          <w:rFonts w:ascii="Times New Roman" w:eastAsia="Times New Roman" w:hAnsi="Times New Roman" w:cs="Times New Roman"/>
          <w:sz w:val="24"/>
          <w:szCs w:val="24"/>
          <w:lang w:eastAsia="tr-TR"/>
        </w:rPr>
        <w:t> sınırlamalardan kurtulan bir Fransa ekonomisinin büyük bir gelişme göstereceğini, bunun ise Fransa’yı uluslararası ticaret alanında rekabet edilmesi çok zor bir güç haline getireceğini öngörebiliyordu. Üstelik böylesi bir ekonomik büyümenin, eskisinden çok daha güçlü bir Fransız askeri gücünü besleyebilecek durum</w:t>
      </w:r>
      <w:r w:rsidR="003D5329">
        <w:rPr>
          <w:rFonts w:ascii="Times New Roman" w:eastAsia="Times New Roman" w:hAnsi="Times New Roman" w:cs="Times New Roman"/>
          <w:sz w:val="24"/>
          <w:szCs w:val="24"/>
          <w:lang w:eastAsia="tr-TR"/>
        </w:rPr>
        <w:t xml:space="preserve">da olması, kuvvetle muhtemeldi. </w:t>
      </w:r>
      <w:r w:rsidRPr="00794A67">
        <w:rPr>
          <w:rFonts w:ascii="Times New Roman" w:eastAsia="Times New Roman" w:hAnsi="Times New Roman" w:cs="Times New Roman"/>
          <w:sz w:val="24"/>
          <w:szCs w:val="24"/>
          <w:lang w:eastAsia="tr-TR"/>
        </w:rPr>
        <w:t>Öte yandan Fransa’da ortaya çıkan, </w:t>
      </w:r>
      <w:hyperlink r:id="rId46" w:tooltip="İnsan hakları" w:history="1">
        <w:r w:rsidRPr="002E0BA2">
          <w:rPr>
            <w:rFonts w:ascii="Times New Roman" w:eastAsia="Times New Roman" w:hAnsi="Times New Roman" w:cs="Times New Roman"/>
            <w:sz w:val="24"/>
            <w:szCs w:val="24"/>
            <w:lang w:eastAsia="tr-TR"/>
          </w:rPr>
          <w:t>insan haklarından</w:t>
        </w:r>
      </w:hyperlink>
      <w:r w:rsidRPr="00794A67">
        <w:rPr>
          <w:rFonts w:ascii="Times New Roman" w:eastAsia="Times New Roman" w:hAnsi="Times New Roman" w:cs="Times New Roman"/>
          <w:sz w:val="24"/>
          <w:szCs w:val="24"/>
          <w:lang w:eastAsia="tr-TR"/>
        </w:rPr>
        <w:t>, eşitlikten ve özgürlükten yana bu düşünce hareketinin tüm Avrupa’ya yayılması ve mevcut monarşilerin geleceğini tehdit etmesi kaçınılmazdı.</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r w:rsidRPr="002E0BA2">
        <w:rPr>
          <w:rFonts w:ascii="Times New Roman" w:eastAsia="Times New Roman" w:hAnsi="Times New Roman" w:cs="Times New Roman"/>
          <w:b/>
          <w:bCs/>
          <w:sz w:val="24"/>
          <w:szCs w:val="24"/>
          <w:lang w:eastAsia="tr-TR"/>
        </w:rPr>
        <w:t xml:space="preserve">Kadınların </w:t>
      </w:r>
      <w:proofErr w:type="spellStart"/>
      <w:r w:rsidRPr="002E0BA2">
        <w:rPr>
          <w:rFonts w:ascii="Times New Roman" w:eastAsia="Times New Roman" w:hAnsi="Times New Roman" w:cs="Times New Roman"/>
          <w:b/>
          <w:bCs/>
          <w:sz w:val="24"/>
          <w:szCs w:val="24"/>
          <w:lang w:eastAsia="tr-TR"/>
        </w:rPr>
        <w:t>Versay</w:t>
      </w:r>
      <w:proofErr w:type="spellEnd"/>
      <w:r w:rsidRPr="002E0BA2">
        <w:rPr>
          <w:rFonts w:ascii="Times New Roman" w:eastAsia="Times New Roman" w:hAnsi="Times New Roman" w:cs="Times New Roman"/>
          <w:b/>
          <w:bCs/>
          <w:sz w:val="24"/>
          <w:szCs w:val="24"/>
          <w:lang w:eastAsia="tr-TR"/>
        </w:rPr>
        <w:t xml:space="preserve"> Sarayı'na yürüyüşü</w:t>
      </w:r>
    </w:p>
    <w:p w:rsidR="00794A67" w:rsidRPr="00794A67" w:rsidRDefault="00794A67" w:rsidP="003D5329">
      <w:pPr>
        <w:shd w:val="clear" w:color="auto" w:fill="F8F9FA"/>
        <w:spacing w:after="0"/>
        <w:jc w:val="both"/>
        <w:rPr>
          <w:rFonts w:ascii="Times New Roman" w:eastAsia="Times New Roman" w:hAnsi="Times New Roman" w:cs="Times New Roman"/>
          <w:sz w:val="24"/>
          <w:szCs w:val="24"/>
          <w:lang w:eastAsia="tr-TR"/>
        </w:rPr>
      </w:pPr>
    </w:p>
    <w:p w:rsidR="00794A67" w:rsidRPr="00794A67" w:rsidRDefault="00794A67" w:rsidP="003D5329">
      <w:pPr>
        <w:shd w:val="clear" w:color="auto" w:fill="F8F9FA"/>
        <w:jc w:val="both"/>
        <w:rPr>
          <w:rFonts w:ascii="Times New Roman" w:eastAsia="Times New Roman" w:hAnsi="Times New Roman" w:cs="Times New Roman"/>
          <w:sz w:val="24"/>
          <w:szCs w:val="24"/>
          <w:lang w:eastAsia="tr-TR"/>
        </w:rPr>
      </w:pPr>
      <w:hyperlink r:id="rId47" w:tooltip="Marquis de Lafayette" w:history="1">
        <w:proofErr w:type="spellStart"/>
        <w:r w:rsidRPr="002E0BA2">
          <w:rPr>
            <w:rFonts w:ascii="Times New Roman" w:eastAsia="Times New Roman" w:hAnsi="Times New Roman" w:cs="Times New Roman"/>
            <w:sz w:val="24"/>
            <w:szCs w:val="24"/>
            <w:lang w:eastAsia="tr-TR"/>
          </w:rPr>
          <w:t>Lafayette</w:t>
        </w:r>
        <w:proofErr w:type="spellEnd"/>
      </w:hyperlink>
      <w:r w:rsidRPr="00794A67">
        <w:rPr>
          <w:rFonts w:ascii="Times New Roman" w:eastAsia="Times New Roman" w:hAnsi="Times New Roman" w:cs="Times New Roman"/>
          <w:sz w:val="24"/>
          <w:szCs w:val="24"/>
          <w:lang w:eastAsia="tr-TR"/>
        </w:rPr>
        <w:t> ve </w:t>
      </w:r>
      <w:hyperlink r:id="rId48" w:tooltip="Marie Antoinette" w:history="1">
        <w:r w:rsidRPr="002E0BA2">
          <w:rPr>
            <w:rFonts w:ascii="Times New Roman" w:eastAsia="Times New Roman" w:hAnsi="Times New Roman" w:cs="Times New Roman"/>
            <w:sz w:val="24"/>
            <w:szCs w:val="24"/>
            <w:lang w:eastAsia="tr-TR"/>
          </w:rPr>
          <w:t xml:space="preserve">Marie </w:t>
        </w:r>
        <w:proofErr w:type="spellStart"/>
        <w:r w:rsidRPr="002E0BA2">
          <w:rPr>
            <w:rFonts w:ascii="Times New Roman" w:eastAsia="Times New Roman" w:hAnsi="Times New Roman" w:cs="Times New Roman"/>
            <w:sz w:val="24"/>
            <w:szCs w:val="24"/>
            <w:lang w:eastAsia="tr-TR"/>
          </w:rPr>
          <w:t>Antoinette</w:t>
        </w:r>
        <w:proofErr w:type="spellEnd"/>
      </w:hyperlink>
      <w:r w:rsidRPr="00794A67">
        <w:rPr>
          <w:rFonts w:ascii="Times New Roman" w:eastAsia="Times New Roman" w:hAnsi="Times New Roman" w:cs="Times New Roman"/>
          <w:sz w:val="24"/>
          <w:szCs w:val="24"/>
          <w:lang w:eastAsia="tr-TR"/>
        </w:rPr>
        <w:t xml:space="preserve">: yaklaşık 7.000 kadın ekmek isteyerek </w:t>
      </w:r>
      <w:proofErr w:type="spellStart"/>
      <w:r w:rsidRPr="00794A67">
        <w:rPr>
          <w:rFonts w:ascii="Times New Roman" w:eastAsia="Times New Roman" w:hAnsi="Times New Roman" w:cs="Times New Roman"/>
          <w:sz w:val="24"/>
          <w:szCs w:val="24"/>
          <w:lang w:eastAsia="tr-TR"/>
        </w:rPr>
        <w:t>Versay</w:t>
      </w:r>
      <w:proofErr w:type="spellEnd"/>
      <w:r w:rsidRPr="00794A67">
        <w:rPr>
          <w:rFonts w:ascii="Times New Roman" w:eastAsia="Times New Roman" w:hAnsi="Times New Roman" w:cs="Times New Roman"/>
          <w:sz w:val="24"/>
          <w:szCs w:val="24"/>
          <w:lang w:eastAsia="tr-TR"/>
        </w:rPr>
        <w:t xml:space="preserve"> Sarayı'na kadar yürüdü. Ardından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"https://tr.wikipedia.org/wiki/Marquis_de_Lafayette" \o "Marquis de Lafayette"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Lafayette</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xml:space="preserve"> komutasındaki 20.000 kişilik milis birliği de saraya ulaştı ve Kral ailesini </w:t>
      </w:r>
      <w:proofErr w:type="spellStart"/>
      <w:r w:rsidRPr="00794A67">
        <w:rPr>
          <w:rFonts w:ascii="Times New Roman" w:eastAsia="Times New Roman" w:hAnsi="Times New Roman" w:cs="Times New Roman"/>
          <w:sz w:val="24"/>
          <w:szCs w:val="24"/>
          <w:lang w:eastAsia="tr-TR"/>
        </w:rPr>
        <w:t>Tuileries</w:t>
      </w:r>
      <w:proofErr w:type="spellEnd"/>
      <w:r w:rsidRPr="00794A67">
        <w:rPr>
          <w:rFonts w:ascii="Times New Roman" w:eastAsia="Times New Roman" w:hAnsi="Times New Roman" w:cs="Times New Roman"/>
          <w:sz w:val="24"/>
          <w:szCs w:val="24"/>
          <w:lang w:eastAsia="tr-TR"/>
        </w:rPr>
        <w:t xml:space="preserve"> Sarayı'na getirdiler</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proofErr w:type="spellStart"/>
      <w:r w:rsidRPr="002E0BA2">
        <w:rPr>
          <w:rFonts w:ascii="Times New Roman" w:eastAsia="Times New Roman" w:hAnsi="Times New Roman" w:cs="Times New Roman"/>
          <w:b/>
          <w:bCs/>
          <w:sz w:val="24"/>
          <w:szCs w:val="24"/>
          <w:lang w:eastAsia="tr-TR"/>
        </w:rPr>
        <w:t>Varennes</w:t>
      </w:r>
      <w:proofErr w:type="spellEnd"/>
      <w:r w:rsidRPr="002E0BA2">
        <w:rPr>
          <w:rFonts w:ascii="Times New Roman" w:eastAsia="Times New Roman" w:hAnsi="Times New Roman" w:cs="Times New Roman"/>
          <w:b/>
          <w:bCs/>
          <w:sz w:val="24"/>
          <w:szCs w:val="24"/>
          <w:lang w:eastAsia="tr-TR"/>
        </w:rPr>
        <w:t xml:space="preserve"> Olayı</w:t>
      </w:r>
    </w:p>
    <w:p w:rsidR="00794A67" w:rsidRPr="00794A67" w:rsidRDefault="00794A67" w:rsidP="003D5329">
      <w:pPr>
        <w:shd w:val="clear" w:color="auto" w:fill="F8F9FA"/>
        <w:spacing w:after="0"/>
        <w:jc w:val="both"/>
        <w:rPr>
          <w:rFonts w:ascii="Times New Roman" w:eastAsia="Times New Roman" w:hAnsi="Times New Roman" w:cs="Times New Roman"/>
          <w:sz w:val="24"/>
          <w:szCs w:val="24"/>
          <w:lang w:eastAsia="tr-TR"/>
        </w:rPr>
      </w:pPr>
    </w:p>
    <w:p w:rsidR="00794A67" w:rsidRPr="00794A67" w:rsidRDefault="00794A67" w:rsidP="003D5329">
      <w:pPr>
        <w:shd w:val="clear" w:color="auto" w:fill="F8F9FA"/>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 xml:space="preserve">Avusturya'ya kaçmaya çalışan ancak </w:t>
      </w:r>
      <w:proofErr w:type="spellStart"/>
      <w:r w:rsidRPr="00794A67">
        <w:rPr>
          <w:rFonts w:ascii="Times New Roman" w:eastAsia="Times New Roman" w:hAnsi="Times New Roman" w:cs="Times New Roman"/>
          <w:sz w:val="24"/>
          <w:szCs w:val="24"/>
          <w:lang w:eastAsia="tr-TR"/>
        </w:rPr>
        <w:t>Varennes'da</w:t>
      </w:r>
      <w:proofErr w:type="spellEnd"/>
      <w:r w:rsidRPr="00794A67">
        <w:rPr>
          <w:rFonts w:ascii="Times New Roman" w:eastAsia="Times New Roman" w:hAnsi="Times New Roman" w:cs="Times New Roman"/>
          <w:sz w:val="24"/>
          <w:szCs w:val="24"/>
          <w:lang w:eastAsia="tr-TR"/>
        </w:rPr>
        <w:t xml:space="preserve"> yakalanan kral ailesi Paris'e geri getirildi.</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proofErr w:type="spellStart"/>
      <w:r w:rsidRPr="002E0BA2">
        <w:rPr>
          <w:rFonts w:ascii="Times New Roman" w:eastAsia="Times New Roman" w:hAnsi="Times New Roman" w:cs="Times New Roman"/>
          <w:b/>
          <w:bCs/>
          <w:sz w:val="24"/>
          <w:szCs w:val="24"/>
          <w:lang w:eastAsia="tr-TR"/>
        </w:rPr>
        <w:t>Tuileries</w:t>
      </w:r>
      <w:proofErr w:type="spellEnd"/>
      <w:r w:rsidRPr="002E0BA2">
        <w:rPr>
          <w:rFonts w:ascii="Times New Roman" w:eastAsia="Times New Roman" w:hAnsi="Times New Roman" w:cs="Times New Roman"/>
          <w:b/>
          <w:bCs/>
          <w:sz w:val="24"/>
          <w:szCs w:val="24"/>
          <w:lang w:eastAsia="tr-TR"/>
        </w:rPr>
        <w:t xml:space="preserve"> Sarayı Baskını</w:t>
      </w:r>
    </w:p>
    <w:p w:rsidR="00794A67" w:rsidRPr="00794A67" w:rsidRDefault="00794A67" w:rsidP="003D5329">
      <w:pPr>
        <w:shd w:val="clear" w:color="auto" w:fill="F8F9FA"/>
        <w:spacing w:after="0"/>
        <w:jc w:val="both"/>
        <w:rPr>
          <w:rFonts w:ascii="Times New Roman" w:eastAsia="Times New Roman" w:hAnsi="Times New Roman" w:cs="Times New Roman"/>
          <w:sz w:val="24"/>
          <w:szCs w:val="24"/>
          <w:lang w:eastAsia="tr-TR"/>
        </w:rPr>
      </w:pPr>
    </w:p>
    <w:p w:rsidR="00794A67" w:rsidRPr="00794A67" w:rsidRDefault="00794A67" w:rsidP="003D5329">
      <w:pPr>
        <w:shd w:val="clear" w:color="auto" w:fill="F8F9FA"/>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 xml:space="preserve">10 Ağustos 1792'de gönüllü askerler ve şehirliler </w:t>
      </w:r>
      <w:proofErr w:type="spellStart"/>
      <w:r w:rsidRPr="00794A67">
        <w:rPr>
          <w:rFonts w:ascii="Times New Roman" w:eastAsia="Times New Roman" w:hAnsi="Times New Roman" w:cs="Times New Roman"/>
          <w:sz w:val="24"/>
          <w:szCs w:val="24"/>
          <w:lang w:eastAsia="tr-TR"/>
        </w:rPr>
        <w:t>Tuileries</w:t>
      </w:r>
      <w:proofErr w:type="spellEnd"/>
      <w:r w:rsidRPr="00794A67">
        <w:rPr>
          <w:rFonts w:ascii="Times New Roman" w:eastAsia="Times New Roman" w:hAnsi="Times New Roman" w:cs="Times New Roman"/>
          <w:sz w:val="24"/>
          <w:szCs w:val="24"/>
          <w:lang w:eastAsia="tr-TR"/>
        </w:rPr>
        <w:t xml:space="preserve"> Sarayı'nı basarak kraliyet ailesini yakal</w:t>
      </w:r>
      <w:r w:rsidR="003D5329">
        <w:rPr>
          <w:rFonts w:ascii="Times New Roman" w:eastAsia="Times New Roman" w:hAnsi="Times New Roman" w:cs="Times New Roman"/>
          <w:sz w:val="24"/>
          <w:szCs w:val="24"/>
          <w:lang w:eastAsia="tr-TR"/>
        </w:rPr>
        <w:t xml:space="preserve">adı ve </w:t>
      </w:r>
      <w:proofErr w:type="spellStart"/>
      <w:r w:rsidR="003D5329">
        <w:rPr>
          <w:rFonts w:ascii="Times New Roman" w:eastAsia="Times New Roman" w:hAnsi="Times New Roman" w:cs="Times New Roman"/>
          <w:sz w:val="24"/>
          <w:szCs w:val="24"/>
          <w:lang w:eastAsia="tr-TR"/>
        </w:rPr>
        <w:t>Temple</w:t>
      </w:r>
      <w:proofErr w:type="spellEnd"/>
      <w:r w:rsidR="003D5329">
        <w:rPr>
          <w:rFonts w:ascii="Times New Roman" w:eastAsia="Times New Roman" w:hAnsi="Times New Roman" w:cs="Times New Roman"/>
          <w:sz w:val="24"/>
          <w:szCs w:val="24"/>
          <w:lang w:eastAsia="tr-TR"/>
        </w:rPr>
        <w:t xml:space="preserve"> Kulesi'ne kapattı </w:t>
      </w:r>
      <w:r w:rsidRPr="00794A67">
        <w:rPr>
          <w:rFonts w:ascii="Times New Roman" w:eastAsia="Times New Roman" w:hAnsi="Times New Roman" w:cs="Times New Roman"/>
          <w:sz w:val="24"/>
          <w:szCs w:val="24"/>
          <w:lang w:eastAsia="tr-TR"/>
        </w:rPr>
        <w:t>Başlarda burjuvazi, kralı ve </w:t>
      </w:r>
      <w:hyperlink r:id="rId49" w:tooltip="Liberal" w:history="1">
        <w:r w:rsidRPr="002E0BA2">
          <w:rPr>
            <w:rFonts w:ascii="Times New Roman" w:eastAsia="Times New Roman" w:hAnsi="Times New Roman" w:cs="Times New Roman"/>
            <w:sz w:val="24"/>
            <w:szCs w:val="24"/>
            <w:lang w:eastAsia="tr-TR"/>
          </w:rPr>
          <w:t>liberal</w:t>
        </w:r>
      </w:hyperlink>
      <w:r w:rsidRPr="00794A67">
        <w:rPr>
          <w:rFonts w:ascii="Times New Roman" w:eastAsia="Times New Roman" w:hAnsi="Times New Roman" w:cs="Times New Roman"/>
          <w:sz w:val="24"/>
          <w:szCs w:val="24"/>
          <w:lang w:eastAsia="tr-TR"/>
        </w:rPr>
        <w:t> görüşlü soyluları safına çekerek Fransa’nın toplumsal ve ekonomik yapısında, her üç tarafın da çıkarlarına olan düzenlemeleri yapmak hesabındaydı. Ama karşılarında, bu görüşte bir müttefik yoktu. XVI. Louis, yetkilerinin sınırlanmasına razı olmamakta direndi. Ayrıca o tarihlerde Fransa’da </w:t>
      </w:r>
      <w:hyperlink r:id="rId50" w:tooltip="Liberal" w:history="1">
        <w:r w:rsidRPr="002E0BA2">
          <w:rPr>
            <w:rFonts w:ascii="Times New Roman" w:eastAsia="Times New Roman" w:hAnsi="Times New Roman" w:cs="Times New Roman"/>
            <w:sz w:val="24"/>
            <w:szCs w:val="24"/>
            <w:lang w:eastAsia="tr-TR"/>
          </w:rPr>
          <w:t>liberal</w:t>
        </w:r>
      </w:hyperlink>
      <w:r w:rsidRPr="00794A67">
        <w:rPr>
          <w:rFonts w:ascii="Times New Roman" w:eastAsia="Times New Roman" w:hAnsi="Times New Roman" w:cs="Times New Roman"/>
          <w:sz w:val="24"/>
          <w:szCs w:val="24"/>
          <w:lang w:eastAsia="tr-TR"/>
        </w:rPr>
        <w:t> </w:t>
      </w:r>
      <w:hyperlink r:id="rId51" w:tooltip="Aristokrat" w:history="1">
        <w:r w:rsidRPr="002E0BA2">
          <w:rPr>
            <w:rFonts w:ascii="Times New Roman" w:eastAsia="Times New Roman" w:hAnsi="Times New Roman" w:cs="Times New Roman"/>
            <w:sz w:val="24"/>
            <w:szCs w:val="24"/>
            <w:lang w:eastAsia="tr-TR"/>
          </w:rPr>
          <w:t>aristokratlar</w:t>
        </w:r>
      </w:hyperlink>
      <w:r w:rsidRPr="00794A67">
        <w:rPr>
          <w:rFonts w:ascii="Times New Roman" w:eastAsia="Times New Roman" w:hAnsi="Times New Roman" w:cs="Times New Roman"/>
          <w:sz w:val="24"/>
          <w:szCs w:val="24"/>
          <w:lang w:eastAsia="tr-TR"/>
        </w:rPr>
        <w:t> yoktu, hepsi tutucuydu ve eski düzen</w:t>
      </w:r>
      <w:r w:rsidR="003D5329">
        <w:rPr>
          <w:rFonts w:ascii="Times New Roman" w:eastAsia="Times New Roman" w:hAnsi="Times New Roman" w:cs="Times New Roman"/>
          <w:sz w:val="24"/>
          <w:szCs w:val="24"/>
          <w:lang w:eastAsia="tr-TR"/>
        </w:rPr>
        <w:t xml:space="preserve">in geri gelmesini istiyorlardı. </w:t>
      </w:r>
      <w:r w:rsidRPr="00794A67">
        <w:rPr>
          <w:rFonts w:ascii="Times New Roman" w:eastAsia="Times New Roman" w:hAnsi="Times New Roman" w:cs="Times New Roman"/>
          <w:sz w:val="24"/>
          <w:szCs w:val="24"/>
          <w:lang w:eastAsia="tr-TR"/>
        </w:rPr>
        <w:t>Bu durumda hem kral hem de soylular,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"https://tr.wikipedia.org/wiki/Habsburg" \o "Habsburg"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Habsburg</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hanedanından imparator </w:t>
      </w:r>
      <w:hyperlink r:id="rId52" w:tooltip="II. Leopold" w:history="1">
        <w:r w:rsidRPr="002E0BA2">
          <w:rPr>
            <w:rFonts w:ascii="Times New Roman" w:eastAsia="Times New Roman" w:hAnsi="Times New Roman" w:cs="Times New Roman"/>
            <w:sz w:val="24"/>
            <w:szCs w:val="24"/>
            <w:lang w:eastAsia="tr-TR"/>
          </w:rPr>
          <w:t xml:space="preserve">II. </w:t>
        </w:r>
        <w:proofErr w:type="spellStart"/>
        <w:r w:rsidRPr="002E0BA2">
          <w:rPr>
            <w:rFonts w:ascii="Times New Roman" w:eastAsia="Times New Roman" w:hAnsi="Times New Roman" w:cs="Times New Roman"/>
            <w:sz w:val="24"/>
            <w:szCs w:val="24"/>
            <w:lang w:eastAsia="tr-TR"/>
          </w:rPr>
          <w:t>Leopold</w:t>
        </w:r>
      </w:hyperlink>
      <w:r w:rsidRPr="00794A67">
        <w:rPr>
          <w:rFonts w:ascii="Times New Roman" w:eastAsia="Times New Roman" w:hAnsi="Times New Roman" w:cs="Times New Roman"/>
          <w:sz w:val="24"/>
          <w:szCs w:val="24"/>
          <w:lang w:eastAsia="tr-TR"/>
        </w:rPr>
        <w:t>’e</w:t>
      </w:r>
      <w:proofErr w:type="spellEnd"/>
      <w:r w:rsidRPr="00794A67">
        <w:rPr>
          <w:rFonts w:ascii="Times New Roman" w:eastAsia="Times New Roman" w:hAnsi="Times New Roman" w:cs="Times New Roman"/>
          <w:sz w:val="24"/>
          <w:szCs w:val="24"/>
          <w:lang w:eastAsia="tr-TR"/>
        </w:rPr>
        <w:t xml:space="preserve"> güveniyorlardı. II. </w:t>
      </w:r>
      <w:proofErr w:type="spellStart"/>
      <w:r w:rsidRPr="00794A67">
        <w:rPr>
          <w:rFonts w:ascii="Times New Roman" w:eastAsia="Times New Roman" w:hAnsi="Times New Roman" w:cs="Times New Roman"/>
          <w:sz w:val="24"/>
          <w:szCs w:val="24"/>
          <w:lang w:eastAsia="tr-TR"/>
        </w:rPr>
        <w:t>Leopold</w:t>
      </w:r>
      <w:proofErr w:type="spellEnd"/>
      <w:r w:rsidRPr="00794A67">
        <w:rPr>
          <w:rFonts w:ascii="Times New Roman" w:eastAsia="Times New Roman" w:hAnsi="Times New Roman" w:cs="Times New Roman"/>
          <w:sz w:val="24"/>
          <w:szCs w:val="24"/>
          <w:lang w:eastAsia="tr-TR"/>
        </w:rPr>
        <w:t>, </w:t>
      </w:r>
      <w:hyperlink r:id="rId53" w:tooltip="1791" w:history="1">
        <w:r w:rsidRPr="002E0BA2">
          <w:rPr>
            <w:rFonts w:ascii="Times New Roman" w:eastAsia="Times New Roman" w:hAnsi="Times New Roman" w:cs="Times New Roman"/>
            <w:sz w:val="24"/>
            <w:szCs w:val="24"/>
            <w:lang w:eastAsia="tr-TR"/>
          </w:rPr>
          <w:t>1791</w:t>
        </w:r>
      </w:hyperlink>
      <w:r w:rsidRPr="00794A67">
        <w:rPr>
          <w:rFonts w:ascii="Times New Roman" w:eastAsia="Times New Roman" w:hAnsi="Times New Roman" w:cs="Times New Roman"/>
          <w:sz w:val="24"/>
          <w:szCs w:val="24"/>
          <w:lang w:eastAsia="tr-TR"/>
        </w:rPr>
        <w:t xml:space="preserve"> yılında, diğer Avrupa devletlerince de desteklenecek olursa, Fransız Devrimi'ne karşı askeri güç kullanılabileceğini duyurdu. II. </w:t>
      </w:r>
      <w:proofErr w:type="spellStart"/>
      <w:r w:rsidRPr="00794A67">
        <w:rPr>
          <w:rFonts w:ascii="Times New Roman" w:eastAsia="Times New Roman" w:hAnsi="Times New Roman" w:cs="Times New Roman"/>
          <w:sz w:val="24"/>
          <w:szCs w:val="24"/>
          <w:lang w:eastAsia="tr-TR"/>
        </w:rPr>
        <w:t>Leopold</w:t>
      </w:r>
      <w:proofErr w:type="spellEnd"/>
      <w:r w:rsidRPr="00794A67">
        <w:rPr>
          <w:rFonts w:ascii="Times New Roman" w:eastAsia="Times New Roman" w:hAnsi="Times New Roman" w:cs="Times New Roman"/>
          <w:sz w:val="24"/>
          <w:szCs w:val="24"/>
          <w:lang w:eastAsia="tr-TR"/>
        </w:rPr>
        <w:t>, aynı zamanda Fransa kraliçesi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"https://tr.wikipedia.org/wiki/Mari_Antoniette" \o "Mari Antoniette"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Mari</w:t>
      </w:r>
      <w:proofErr w:type="spellEnd"/>
      <w:r w:rsidRPr="002E0BA2">
        <w:rPr>
          <w:rFonts w:ascii="Times New Roman" w:eastAsia="Times New Roman" w:hAnsi="Times New Roman" w:cs="Times New Roman"/>
          <w:sz w:val="24"/>
          <w:szCs w:val="24"/>
          <w:lang w:eastAsia="tr-TR"/>
        </w:rPr>
        <w:t xml:space="preserve"> </w:t>
      </w:r>
      <w:proofErr w:type="spellStart"/>
      <w:r w:rsidRPr="002E0BA2">
        <w:rPr>
          <w:rFonts w:ascii="Times New Roman" w:eastAsia="Times New Roman" w:hAnsi="Times New Roman" w:cs="Times New Roman"/>
          <w:sz w:val="24"/>
          <w:szCs w:val="24"/>
          <w:lang w:eastAsia="tr-TR"/>
        </w:rPr>
        <w:t>Antoniette</w:t>
      </w:r>
      <w:r w:rsidRPr="00794A67">
        <w:rPr>
          <w:rFonts w:ascii="Times New Roman" w:eastAsia="Times New Roman" w:hAnsi="Times New Roman" w:cs="Times New Roman"/>
          <w:sz w:val="24"/>
          <w:szCs w:val="24"/>
          <w:lang w:eastAsia="tr-TR"/>
        </w:rPr>
        <w:fldChar w:fldCharType="end"/>
      </w:r>
      <w:r w:rsidR="003D5329">
        <w:rPr>
          <w:rFonts w:ascii="Times New Roman" w:eastAsia="Times New Roman" w:hAnsi="Times New Roman" w:cs="Times New Roman"/>
          <w:sz w:val="24"/>
          <w:szCs w:val="24"/>
          <w:lang w:eastAsia="tr-TR"/>
        </w:rPr>
        <w:t>’nin</w:t>
      </w:r>
      <w:proofErr w:type="spellEnd"/>
      <w:r w:rsidR="003D5329">
        <w:rPr>
          <w:rFonts w:ascii="Times New Roman" w:eastAsia="Times New Roman" w:hAnsi="Times New Roman" w:cs="Times New Roman"/>
          <w:sz w:val="24"/>
          <w:szCs w:val="24"/>
          <w:lang w:eastAsia="tr-TR"/>
        </w:rPr>
        <w:t xml:space="preserve"> kardeşiydi. </w:t>
      </w:r>
      <w:r w:rsidRPr="00794A67">
        <w:rPr>
          <w:rFonts w:ascii="Times New Roman" w:eastAsia="Times New Roman" w:hAnsi="Times New Roman" w:cs="Times New Roman"/>
          <w:sz w:val="24"/>
          <w:szCs w:val="24"/>
          <w:lang w:eastAsia="tr-TR"/>
        </w:rPr>
        <w:t>Kralın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"https://tr.wikipedia.org/wiki/Mutlakiyet" \o "Mutlakiyet"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mutlakiyet</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idaresini yeniden kurmak için içeride isyan çıkartması, dışarıda ise Fransa'nın düşmanlarıyla işbirliğine gitmesi sonucu, </w:t>
      </w:r>
      <w:hyperlink r:id="rId54" w:tooltip="1792" w:history="1">
        <w:r w:rsidRPr="002E0BA2">
          <w:rPr>
            <w:rFonts w:ascii="Times New Roman" w:eastAsia="Times New Roman" w:hAnsi="Times New Roman" w:cs="Times New Roman"/>
            <w:sz w:val="24"/>
            <w:szCs w:val="24"/>
            <w:lang w:eastAsia="tr-TR"/>
          </w:rPr>
          <w:t>1792</w:t>
        </w:r>
      </w:hyperlink>
      <w:r w:rsidRPr="00794A67">
        <w:rPr>
          <w:rFonts w:ascii="Times New Roman" w:eastAsia="Times New Roman" w:hAnsi="Times New Roman" w:cs="Times New Roman"/>
          <w:sz w:val="24"/>
          <w:szCs w:val="24"/>
          <w:lang w:eastAsia="tr-TR"/>
        </w:rPr>
        <w:t>'de </w:t>
      </w:r>
      <w:hyperlink r:id="rId55" w:tooltip="Cumhuriyet" w:history="1">
        <w:r w:rsidRPr="002E0BA2">
          <w:rPr>
            <w:rFonts w:ascii="Times New Roman" w:eastAsia="Times New Roman" w:hAnsi="Times New Roman" w:cs="Times New Roman"/>
            <w:sz w:val="24"/>
            <w:szCs w:val="24"/>
            <w:lang w:eastAsia="tr-TR"/>
          </w:rPr>
          <w:t>cumhuriyet</w:t>
        </w:r>
      </w:hyperlink>
      <w:r w:rsidRPr="00794A67">
        <w:rPr>
          <w:rFonts w:ascii="Times New Roman" w:eastAsia="Times New Roman" w:hAnsi="Times New Roman" w:cs="Times New Roman"/>
          <w:sz w:val="24"/>
          <w:szCs w:val="24"/>
          <w:lang w:eastAsia="tr-TR"/>
        </w:rPr>
        <w:t> ilan edildi.</w:t>
      </w:r>
      <w:r w:rsidR="003D5329">
        <w:rPr>
          <w:rFonts w:ascii="Times New Roman" w:eastAsia="Times New Roman" w:hAnsi="Times New Roman" w:cs="Times New Roman"/>
          <w:sz w:val="24"/>
          <w:szCs w:val="24"/>
          <w:lang w:eastAsia="tr-TR"/>
        </w:rPr>
        <w:t xml:space="preserve"> </w:t>
      </w:r>
      <w:r w:rsidRPr="00794A67">
        <w:rPr>
          <w:rFonts w:ascii="Times New Roman" w:eastAsia="Times New Roman" w:hAnsi="Times New Roman" w:cs="Times New Roman"/>
          <w:sz w:val="24"/>
          <w:szCs w:val="24"/>
          <w:lang w:eastAsia="tr-TR"/>
        </w:rPr>
        <w:t>Fransız Devrimi cumhuriyeti ilan etmek isteyen birçok ülkeye örnek olmuştur.</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i/>
          <w:iCs/>
          <w:sz w:val="24"/>
          <w:szCs w:val="24"/>
          <w:lang w:eastAsia="tr-TR"/>
        </w:rPr>
      </w:pPr>
      <w:r w:rsidRPr="002E0BA2">
        <w:rPr>
          <w:rFonts w:ascii="Times New Roman" w:eastAsia="Times New Roman" w:hAnsi="Times New Roman" w:cs="Times New Roman"/>
          <w:b/>
          <w:bCs/>
          <w:sz w:val="24"/>
          <w:szCs w:val="24"/>
          <w:lang w:eastAsia="tr-TR"/>
        </w:rPr>
        <w:t>Eylül Katliamı</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Fransa Kralı </w:t>
      </w:r>
      <w:hyperlink r:id="rId56" w:tooltip="XVI. Louis" w:history="1">
        <w:r w:rsidRPr="002E0BA2">
          <w:rPr>
            <w:rFonts w:ascii="Times New Roman" w:eastAsia="Times New Roman" w:hAnsi="Times New Roman" w:cs="Times New Roman"/>
            <w:sz w:val="24"/>
            <w:szCs w:val="24"/>
            <w:lang w:eastAsia="tr-TR"/>
          </w:rPr>
          <w:t>XVI. Louis</w:t>
        </w:r>
      </w:hyperlink>
      <w:r w:rsidRPr="00794A67">
        <w:rPr>
          <w:rFonts w:ascii="Times New Roman" w:eastAsia="Times New Roman" w:hAnsi="Times New Roman" w:cs="Times New Roman"/>
          <w:sz w:val="24"/>
          <w:szCs w:val="24"/>
          <w:lang w:eastAsia="tr-TR"/>
        </w:rPr>
        <w:t> görevlerinden mahrum bırakıldıktan ve ailesi tutuklandıktan sonra Fransız halkının büyük bir kısmı, kraliyet yandaşlarının ayaklanacaklarına inanmıştı. Radikaller bu gibi komplocuların öldürülmesini istemişlerdi. </w:t>
      </w:r>
      <w:hyperlink r:id="rId57" w:tooltip="2 Eylül" w:history="1">
        <w:r w:rsidRPr="002E0BA2">
          <w:rPr>
            <w:rFonts w:ascii="Times New Roman" w:eastAsia="Times New Roman" w:hAnsi="Times New Roman" w:cs="Times New Roman"/>
            <w:sz w:val="24"/>
            <w:szCs w:val="24"/>
            <w:lang w:eastAsia="tr-TR"/>
          </w:rPr>
          <w:t>2 Eylül</w:t>
        </w:r>
      </w:hyperlink>
      <w:r w:rsidRPr="00794A67">
        <w:rPr>
          <w:rFonts w:ascii="Times New Roman" w:eastAsia="Times New Roman" w:hAnsi="Times New Roman" w:cs="Times New Roman"/>
          <w:sz w:val="24"/>
          <w:szCs w:val="24"/>
          <w:lang w:eastAsia="tr-TR"/>
        </w:rPr>
        <w:t> </w:t>
      </w:r>
      <w:hyperlink r:id="rId58" w:tooltip="1792" w:history="1">
        <w:r w:rsidRPr="002E0BA2">
          <w:rPr>
            <w:rFonts w:ascii="Times New Roman" w:eastAsia="Times New Roman" w:hAnsi="Times New Roman" w:cs="Times New Roman"/>
            <w:sz w:val="24"/>
            <w:szCs w:val="24"/>
            <w:lang w:eastAsia="tr-TR"/>
          </w:rPr>
          <w:t>1792</w:t>
        </w:r>
      </w:hyperlink>
      <w:r w:rsidRPr="00794A67">
        <w:rPr>
          <w:rFonts w:ascii="Times New Roman" w:eastAsia="Times New Roman" w:hAnsi="Times New Roman" w:cs="Times New Roman"/>
          <w:sz w:val="24"/>
          <w:szCs w:val="24"/>
          <w:lang w:eastAsia="tr-TR"/>
        </w:rPr>
        <w:t>'de Parislilerden oluşan silahlı bir grup hapishaneden diğer bir hapishaneye nakil taşıyan konvoya saldırmış ve mahkûmları öldürmüştü. Bunun üzerine </w:t>
      </w:r>
      <w:hyperlink r:id="rId59" w:tooltip="Paris" w:history="1">
        <w:r w:rsidRPr="002E0BA2">
          <w:rPr>
            <w:rFonts w:ascii="Times New Roman" w:eastAsia="Times New Roman" w:hAnsi="Times New Roman" w:cs="Times New Roman"/>
            <w:sz w:val="24"/>
            <w:szCs w:val="24"/>
            <w:lang w:eastAsia="tr-TR"/>
          </w:rPr>
          <w:t>Paris</w:t>
        </w:r>
      </w:hyperlink>
      <w:r w:rsidRPr="00794A67">
        <w:rPr>
          <w:rFonts w:ascii="Times New Roman" w:eastAsia="Times New Roman" w:hAnsi="Times New Roman" w:cs="Times New Roman"/>
          <w:sz w:val="24"/>
          <w:szCs w:val="24"/>
          <w:lang w:eastAsia="tr-TR"/>
        </w:rPr>
        <w:t>, </w:t>
      </w:r>
      <w:hyperlink r:id="rId60" w:tooltip="Lyon" w:history="1">
        <w:r w:rsidRPr="002E0BA2">
          <w:rPr>
            <w:rFonts w:ascii="Times New Roman" w:eastAsia="Times New Roman" w:hAnsi="Times New Roman" w:cs="Times New Roman"/>
            <w:sz w:val="24"/>
            <w:szCs w:val="24"/>
            <w:lang w:eastAsia="tr-TR"/>
          </w:rPr>
          <w:t>Lyon</w:t>
        </w:r>
      </w:hyperlink>
      <w:r w:rsidRPr="00794A67">
        <w:rPr>
          <w:rFonts w:ascii="Times New Roman" w:eastAsia="Times New Roman" w:hAnsi="Times New Roman" w:cs="Times New Roman"/>
          <w:sz w:val="24"/>
          <w:szCs w:val="24"/>
          <w:lang w:eastAsia="tr-TR"/>
        </w:rPr>
        <w:t>,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"https://tr.wikipedia.org/wiki/Versay" \o "Versay"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Versay</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"https://tr.wikipedia.org/wiki/Orl%C3%A9ans" \o "Orléans"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Orléans</w:t>
      </w:r>
      <w:proofErr w:type="spellEnd"/>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 gibi yerlerde kalabalık kitleler hapishaneleri bastılar ve mahkûmları imha ettiler.</w:t>
      </w:r>
    </w:p>
    <w:p w:rsidR="00794A67" w:rsidRPr="003D5329" w:rsidRDefault="00794A67" w:rsidP="003D5329">
      <w:pPr>
        <w:pBdr>
          <w:bottom w:val="single" w:sz="6" w:space="0" w:color="A2A9B1"/>
        </w:pBdr>
        <w:shd w:val="clear" w:color="auto" w:fill="FFFFFF"/>
        <w:spacing w:before="240" w:after="60"/>
        <w:jc w:val="both"/>
        <w:outlineLvl w:val="1"/>
        <w:rPr>
          <w:rFonts w:ascii="Times New Roman" w:eastAsia="Times New Roman" w:hAnsi="Times New Roman" w:cs="Times New Roman"/>
          <w:b/>
          <w:sz w:val="24"/>
          <w:szCs w:val="24"/>
          <w:lang w:eastAsia="tr-TR"/>
        </w:rPr>
      </w:pPr>
      <w:r w:rsidRPr="003D5329">
        <w:rPr>
          <w:rFonts w:ascii="Times New Roman" w:eastAsia="Times New Roman" w:hAnsi="Times New Roman" w:cs="Times New Roman"/>
          <w:b/>
          <w:sz w:val="24"/>
          <w:szCs w:val="24"/>
          <w:lang w:eastAsia="tr-TR"/>
        </w:rPr>
        <w:t>Cumhuriyet Devri (1792-1795)</w:t>
      </w:r>
    </w:p>
    <w:p w:rsidR="00794A67" w:rsidRPr="00794A67" w:rsidRDefault="00794A67" w:rsidP="003D5329">
      <w:pPr>
        <w:shd w:val="clear" w:color="auto" w:fill="F8F9FA"/>
        <w:spacing w:after="0"/>
        <w:jc w:val="both"/>
        <w:rPr>
          <w:rFonts w:ascii="Times New Roman" w:eastAsia="Times New Roman" w:hAnsi="Times New Roman" w:cs="Times New Roman"/>
          <w:sz w:val="24"/>
          <w:szCs w:val="24"/>
          <w:lang w:eastAsia="tr-TR"/>
        </w:rPr>
      </w:pP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Sadece </w:t>
      </w:r>
      <w:hyperlink r:id="rId61" w:tooltip="1793" w:history="1">
        <w:r w:rsidRPr="002E0BA2">
          <w:rPr>
            <w:rFonts w:ascii="Times New Roman" w:eastAsia="Times New Roman" w:hAnsi="Times New Roman" w:cs="Times New Roman"/>
            <w:sz w:val="24"/>
            <w:szCs w:val="24"/>
            <w:lang w:eastAsia="tr-TR"/>
          </w:rPr>
          <w:t>1793</w:t>
        </w:r>
      </w:hyperlink>
      <w:r w:rsidRPr="00794A67">
        <w:rPr>
          <w:rFonts w:ascii="Times New Roman" w:eastAsia="Times New Roman" w:hAnsi="Times New Roman" w:cs="Times New Roman"/>
          <w:sz w:val="24"/>
          <w:szCs w:val="24"/>
          <w:lang w:eastAsia="tr-TR"/>
        </w:rPr>
        <w:t> ile </w:t>
      </w:r>
      <w:hyperlink r:id="rId62" w:tooltip="1794" w:history="1">
        <w:r w:rsidRPr="002E0BA2">
          <w:rPr>
            <w:rFonts w:ascii="Times New Roman" w:eastAsia="Times New Roman" w:hAnsi="Times New Roman" w:cs="Times New Roman"/>
            <w:sz w:val="24"/>
            <w:szCs w:val="24"/>
            <w:lang w:eastAsia="tr-TR"/>
          </w:rPr>
          <w:t>1794</w:t>
        </w:r>
      </w:hyperlink>
      <w:r w:rsidRPr="00794A67">
        <w:rPr>
          <w:rFonts w:ascii="Times New Roman" w:eastAsia="Times New Roman" w:hAnsi="Times New Roman" w:cs="Times New Roman"/>
          <w:sz w:val="24"/>
          <w:szCs w:val="24"/>
          <w:lang w:eastAsia="tr-TR"/>
        </w:rPr>
        <w:t> yılları arasında (Jakoben devrimci diktatörlüğü) 18.000 ile 40.000 arasında kişi </w:t>
      </w:r>
      <w:hyperlink r:id="rId63" w:tooltip="Giyotin" w:history="1">
        <w:r w:rsidRPr="002E0BA2">
          <w:rPr>
            <w:rFonts w:ascii="Times New Roman" w:eastAsia="Times New Roman" w:hAnsi="Times New Roman" w:cs="Times New Roman"/>
            <w:sz w:val="24"/>
            <w:szCs w:val="24"/>
            <w:lang w:eastAsia="tr-TR"/>
          </w:rPr>
          <w:t>Giyotin</w:t>
        </w:r>
      </w:hyperlink>
      <w:r w:rsidRPr="00794A67">
        <w:rPr>
          <w:rFonts w:ascii="Times New Roman" w:eastAsia="Times New Roman" w:hAnsi="Times New Roman" w:cs="Times New Roman"/>
          <w:sz w:val="24"/>
          <w:szCs w:val="24"/>
          <w:lang w:eastAsia="tr-TR"/>
        </w:rPr>
        <w:t> ile idam edildi. Cumhuriyet yönetimi millî birliği sağladı ve dış tehdidi etkisiz hale getirdi. </w:t>
      </w:r>
      <w:hyperlink r:id="rId64" w:tooltip="21 Ocak" w:history="1">
        <w:r w:rsidRPr="002E0BA2">
          <w:rPr>
            <w:rFonts w:ascii="Times New Roman" w:eastAsia="Times New Roman" w:hAnsi="Times New Roman" w:cs="Times New Roman"/>
            <w:sz w:val="24"/>
            <w:szCs w:val="24"/>
            <w:lang w:eastAsia="tr-TR"/>
          </w:rPr>
          <w:t>21 Ocak</w:t>
        </w:r>
      </w:hyperlink>
      <w:r w:rsidRPr="00794A67">
        <w:rPr>
          <w:rFonts w:ascii="Times New Roman" w:eastAsia="Times New Roman" w:hAnsi="Times New Roman" w:cs="Times New Roman"/>
          <w:sz w:val="24"/>
          <w:szCs w:val="24"/>
          <w:lang w:eastAsia="tr-TR"/>
        </w:rPr>
        <w:t> </w:t>
      </w:r>
      <w:hyperlink r:id="rId65" w:tooltip="1793" w:history="1">
        <w:r w:rsidRPr="002E0BA2">
          <w:rPr>
            <w:rFonts w:ascii="Times New Roman" w:eastAsia="Times New Roman" w:hAnsi="Times New Roman" w:cs="Times New Roman"/>
            <w:sz w:val="24"/>
            <w:szCs w:val="24"/>
            <w:lang w:eastAsia="tr-TR"/>
          </w:rPr>
          <w:t>1793</w:t>
        </w:r>
      </w:hyperlink>
      <w:r w:rsidRPr="00794A67">
        <w:rPr>
          <w:rFonts w:ascii="Times New Roman" w:eastAsia="Times New Roman" w:hAnsi="Times New Roman" w:cs="Times New Roman"/>
          <w:sz w:val="24"/>
          <w:szCs w:val="24"/>
          <w:lang w:eastAsia="tr-TR"/>
        </w:rPr>
        <w:t>'te dış güçlerle ittifak yaptığı için kral </w:t>
      </w:r>
      <w:hyperlink r:id="rId66" w:tooltip="XVI. Louis" w:history="1">
        <w:r w:rsidRPr="002E0BA2">
          <w:rPr>
            <w:rFonts w:ascii="Times New Roman" w:eastAsia="Times New Roman" w:hAnsi="Times New Roman" w:cs="Times New Roman"/>
            <w:sz w:val="24"/>
            <w:szCs w:val="24"/>
            <w:lang w:eastAsia="tr-TR"/>
          </w:rPr>
          <w:t>XVI. Louis</w:t>
        </w:r>
      </w:hyperlink>
      <w:r w:rsidRPr="00794A67">
        <w:rPr>
          <w:rFonts w:ascii="Times New Roman" w:eastAsia="Times New Roman" w:hAnsi="Times New Roman" w:cs="Times New Roman"/>
          <w:sz w:val="24"/>
          <w:szCs w:val="24"/>
          <w:lang w:eastAsia="tr-TR"/>
        </w:rPr>
        <w:t> idam edildi. </w:t>
      </w:r>
      <w:hyperlink r:id="rId67" w:tooltip="16 Ekim" w:history="1">
        <w:r w:rsidRPr="002E0BA2">
          <w:rPr>
            <w:rFonts w:ascii="Times New Roman" w:eastAsia="Times New Roman" w:hAnsi="Times New Roman" w:cs="Times New Roman"/>
            <w:sz w:val="24"/>
            <w:szCs w:val="24"/>
            <w:lang w:eastAsia="tr-TR"/>
          </w:rPr>
          <w:t>16 Ekim</w:t>
        </w:r>
      </w:hyperlink>
      <w:r w:rsidRPr="00794A67">
        <w:rPr>
          <w:rFonts w:ascii="Times New Roman" w:eastAsia="Times New Roman" w:hAnsi="Times New Roman" w:cs="Times New Roman"/>
          <w:sz w:val="24"/>
          <w:szCs w:val="24"/>
          <w:lang w:eastAsia="tr-TR"/>
        </w:rPr>
        <w:t> </w:t>
      </w:r>
      <w:hyperlink r:id="rId68" w:tooltip="1793" w:history="1">
        <w:r w:rsidRPr="002E0BA2">
          <w:rPr>
            <w:rFonts w:ascii="Times New Roman" w:eastAsia="Times New Roman" w:hAnsi="Times New Roman" w:cs="Times New Roman"/>
            <w:sz w:val="24"/>
            <w:szCs w:val="24"/>
            <w:lang w:eastAsia="tr-TR"/>
          </w:rPr>
          <w:t>1793</w:t>
        </w:r>
      </w:hyperlink>
      <w:r w:rsidRPr="00794A67">
        <w:rPr>
          <w:rFonts w:ascii="Times New Roman" w:eastAsia="Times New Roman" w:hAnsi="Times New Roman" w:cs="Times New Roman"/>
          <w:sz w:val="24"/>
          <w:szCs w:val="24"/>
          <w:lang w:eastAsia="tr-TR"/>
        </w:rPr>
        <w:t>'te kraliçe </w:t>
      </w:r>
      <w:hyperlink r:id="rId69" w:tooltip="Marie Antoinette" w:history="1">
        <w:r w:rsidRPr="002E0BA2">
          <w:rPr>
            <w:rFonts w:ascii="Times New Roman" w:eastAsia="Times New Roman" w:hAnsi="Times New Roman" w:cs="Times New Roman"/>
            <w:sz w:val="24"/>
            <w:szCs w:val="24"/>
            <w:lang w:eastAsia="tr-TR"/>
          </w:rPr>
          <w:t xml:space="preserve">Marie </w:t>
        </w:r>
        <w:proofErr w:type="spellStart"/>
        <w:r w:rsidRPr="002E0BA2">
          <w:rPr>
            <w:rFonts w:ascii="Times New Roman" w:eastAsia="Times New Roman" w:hAnsi="Times New Roman" w:cs="Times New Roman"/>
            <w:sz w:val="24"/>
            <w:szCs w:val="24"/>
            <w:lang w:eastAsia="tr-TR"/>
          </w:rPr>
          <w:t>Antoinette</w:t>
        </w:r>
        <w:proofErr w:type="spellEnd"/>
      </w:hyperlink>
      <w:r w:rsidRPr="00794A67">
        <w:rPr>
          <w:rFonts w:ascii="Times New Roman" w:eastAsia="Times New Roman" w:hAnsi="Times New Roman" w:cs="Times New Roman"/>
          <w:sz w:val="24"/>
          <w:szCs w:val="24"/>
          <w:lang w:eastAsia="tr-TR"/>
        </w:rPr>
        <w:t> vatan hainliği suçundan idam edildi.</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b/>
          <w:bCs/>
          <w:sz w:val="24"/>
          <w:szCs w:val="24"/>
          <w:lang w:eastAsia="tr-TR"/>
        </w:rPr>
      </w:pPr>
      <w:r w:rsidRPr="002E0BA2">
        <w:rPr>
          <w:rFonts w:ascii="Times New Roman" w:eastAsia="Times New Roman" w:hAnsi="Times New Roman" w:cs="Times New Roman"/>
          <w:b/>
          <w:bCs/>
          <w:sz w:val="24"/>
          <w:szCs w:val="24"/>
          <w:lang w:eastAsia="tr-TR"/>
        </w:rPr>
        <w:t>Terör dönemi</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hyperlink r:id="rId70" w:tooltip="1793" w:history="1">
        <w:r w:rsidRPr="002E0BA2">
          <w:rPr>
            <w:rFonts w:ascii="Times New Roman" w:eastAsia="Times New Roman" w:hAnsi="Times New Roman" w:cs="Times New Roman"/>
            <w:sz w:val="24"/>
            <w:szCs w:val="24"/>
            <w:lang w:eastAsia="tr-TR"/>
          </w:rPr>
          <w:t>1793</w:t>
        </w:r>
      </w:hyperlink>
      <w:r w:rsidRPr="00794A67">
        <w:rPr>
          <w:rFonts w:ascii="Times New Roman" w:eastAsia="Times New Roman" w:hAnsi="Times New Roman" w:cs="Times New Roman"/>
          <w:sz w:val="24"/>
          <w:szCs w:val="24"/>
          <w:lang w:eastAsia="tr-TR"/>
        </w:rPr>
        <w:t>-</w:t>
      </w:r>
      <w:hyperlink r:id="rId71" w:tooltip="1794" w:history="1">
        <w:r w:rsidRPr="002E0BA2">
          <w:rPr>
            <w:rFonts w:ascii="Times New Roman" w:eastAsia="Times New Roman" w:hAnsi="Times New Roman" w:cs="Times New Roman"/>
            <w:sz w:val="24"/>
            <w:szCs w:val="24"/>
            <w:lang w:eastAsia="tr-TR"/>
          </w:rPr>
          <w:t>1794</w:t>
        </w:r>
      </w:hyperlink>
      <w:r w:rsidRPr="00794A67">
        <w:rPr>
          <w:rFonts w:ascii="Times New Roman" w:eastAsia="Times New Roman" w:hAnsi="Times New Roman" w:cs="Times New Roman"/>
          <w:sz w:val="24"/>
          <w:szCs w:val="24"/>
          <w:lang w:eastAsia="tr-TR"/>
        </w:rPr>
        <w:t> yılları arasında kalan bu döneme Terör Dönemi de denmektedir.</w:t>
      </w:r>
      <w:r w:rsidR="00D76C7B" w:rsidRPr="002E0BA2">
        <w:rPr>
          <w:rFonts w:ascii="Times New Roman" w:eastAsia="Times New Roman" w:hAnsi="Times New Roman" w:cs="Times New Roman"/>
          <w:sz w:val="24"/>
          <w:szCs w:val="24"/>
          <w:lang w:eastAsia="tr-TR"/>
        </w:rPr>
        <w:t xml:space="preserve"> </w:t>
      </w:r>
      <w:proofErr w:type="spellStart"/>
      <w:r w:rsidRPr="00794A67">
        <w:rPr>
          <w:rFonts w:ascii="Times New Roman" w:eastAsia="Times New Roman" w:hAnsi="Times New Roman" w:cs="Times New Roman"/>
          <w:sz w:val="24"/>
          <w:szCs w:val="24"/>
          <w:lang w:eastAsia="tr-TR"/>
        </w:rPr>
        <w:t>Thermidor</w:t>
      </w:r>
      <w:proofErr w:type="spellEnd"/>
      <w:r w:rsidRPr="00794A67">
        <w:rPr>
          <w:rFonts w:ascii="Times New Roman" w:eastAsia="Times New Roman" w:hAnsi="Times New Roman" w:cs="Times New Roman"/>
          <w:sz w:val="24"/>
          <w:szCs w:val="24"/>
          <w:lang w:eastAsia="tr-TR"/>
        </w:rPr>
        <w:t xml:space="preserve"> ayının 9. günü, </w:t>
      </w:r>
      <w:hyperlink r:id="rId72" w:tooltip="Charles-André Merda (sayfa mevcut değil)" w:history="1">
        <w:r w:rsidRPr="002E0BA2">
          <w:rPr>
            <w:rFonts w:ascii="Times New Roman" w:eastAsia="Times New Roman" w:hAnsi="Times New Roman" w:cs="Times New Roman"/>
            <w:sz w:val="24"/>
            <w:szCs w:val="24"/>
            <w:lang w:eastAsia="tr-TR"/>
          </w:rPr>
          <w:t>Charles-</w:t>
        </w:r>
        <w:proofErr w:type="spellStart"/>
        <w:r w:rsidRPr="002E0BA2">
          <w:rPr>
            <w:rFonts w:ascii="Times New Roman" w:eastAsia="Times New Roman" w:hAnsi="Times New Roman" w:cs="Times New Roman"/>
            <w:sz w:val="24"/>
            <w:szCs w:val="24"/>
            <w:lang w:eastAsia="tr-TR"/>
          </w:rPr>
          <w:t>André</w:t>
        </w:r>
        <w:proofErr w:type="spellEnd"/>
        <w:r w:rsidRPr="002E0BA2">
          <w:rPr>
            <w:rFonts w:ascii="Times New Roman" w:eastAsia="Times New Roman" w:hAnsi="Times New Roman" w:cs="Times New Roman"/>
            <w:sz w:val="24"/>
            <w:szCs w:val="24"/>
            <w:lang w:eastAsia="tr-TR"/>
          </w:rPr>
          <w:t xml:space="preserve"> </w:t>
        </w:r>
        <w:proofErr w:type="spellStart"/>
        <w:r w:rsidRPr="002E0BA2">
          <w:rPr>
            <w:rFonts w:ascii="Times New Roman" w:eastAsia="Times New Roman" w:hAnsi="Times New Roman" w:cs="Times New Roman"/>
            <w:sz w:val="24"/>
            <w:szCs w:val="24"/>
            <w:lang w:eastAsia="tr-TR"/>
          </w:rPr>
          <w:t>Merda</w:t>
        </w:r>
      </w:hyperlink>
      <w:r w:rsidRPr="00794A67">
        <w:rPr>
          <w:rFonts w:ascii="Times New Roman" w:eastAsia="Times New Roman" w:hAnsi="Times New Roman" w:cs="Times New Roman"/>
          <w:sz w:val="24"/>
          <w:szCs w:val="24"/>
          <w:lang w:eastAsia="tr-TR"/>
        </w:rPr>
        <w:t>'nın</w:t>
      </w:r>
      <w:proofErr w:type="spellEnd"/>
      <w:r w:rsidRPr="00794A67">
        <w:rPr>
          <w:rFonts w:ascii="Times New Roman" w:eastAsia="Times New Roman" w:hAnsi="Times New Roman" w:cs="Times New Roman"/>
          <w:sz w:val="24"/>
          <w:szCs w:val="24"/>
          <w:lang w:eastAsia="tr-TR"/>
        </w:rPr>
        <w:t xml:space="preserve"> iddiası doğrultusunda çizilen tablo, iddiasına göre, </w:t>
      </w:r>
      <w:proofErr w:type="spellStart"/>
      <w:r w:rsidRPr="00794A67">
        <w:rPr>
          <w:rFonts w:ascii="Times New Roman" w:eastAsia="Times New Roman" w:hAnsi="Times New Roman" w:cs="Times New Roman"/>
          <w:sz w:val="24"/>
          <w:szCs w:val="24"/>
          <w:lang w:eastAsia="tr-TR"/>
        </w:rPr>
        <w:t>Merda</w:t>
      </w:r>
      <w:proofErr w:type="spellEnd"/>
      <w:r w:rsidRPr="00794A67">
        <w:rPr>
          <w:rFonts w:ascii="Times New Roman" w:eastAsia="Times New Roman" w:hAnsi="Times New Roman" w:cs="Times New Roman"/>
          <w:sz w:val="24"/>
          <w:szCs w:val="24"/>
          <w:lang w:eastAsia="tr-TR"/>
        </w:rPr>
        <w:t>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"https://tr.wikipedia.org/wiki/Maximilien_de_Robespierre" \o "Maximilien de Robespierre"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Maximilien</w:t>
      </w:r>
      <w:proofErr w:type="spellEnd"/>
      <w:r w:rsidRPr="002E0BA2">
        <w:rPr>
          <w:rFonts w:ascii="Times New Roman" w:eastAsia="Times New Roman" w:hAnsi="Times New Roman" w:cs="Times New Roman"/>
          <w:sz w:val="24"/>
          <w:szCs w:val="24"/>
          <w:lang w:eastAsia="tr-TR"/>
        </w:rPr>
        <w:t xml:space="preserve"> de </w:t>
      </w:r>
      <w:proofErr w:type="spellStart"/>
      <w:r w:rsidRPr="002E0BA2">
        <w:rPr>
          <w:rFonts w:ascii="Times New Roman" w:eastAsia="Times New Roman" w:hAnsi="Times New Roman" w:cs="Times New Roman"/>
          <w:sz w:val="24"/>
          <w:szCs w:val="24"/>
          <w:lang w:eastAsia="tr-TR"/>
        </w:rPr>
        <w:t>Robespierre</w:t>
      </w:r>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'ı</w:t>
      </w:r>
      <w:proofErr w:type="spellEnd"/>
      <w:r w:rsidRPr="00794A67">
        <w:rPr>
          <w:rFonts w:ascii="Times New Roman" w:eastAsia="Times New Roman" w:hAnsi="Times New Roman" w:cs="Times New Roman"/>
          <w:sz w:val="24"/>
          <w:szCs w:val="24"/>
          <w:lang w:eastAsia="tr-TR"/>
        </w:rPr>
        <w:t xml:space="preserve"> çenesinden vurmuştur. Ancak </w:t>
      </w:r>
      <w:proofErr w:type="spellStart"/>
      <w:r w:rsidRPr="00794A67">
        <w:rPr>
          <w:rFonts w:ascii="Times New Roman" w:eastAsia="Times New Roman" w:hAnsi="Times New Roman" w:cs="Times New Roman"/>
          <w:sz w:val="24"/>
          <w:szCs w:val="24"/>
          <w:lang w:eastAsia="tr-TR"/>
        </w:rPr>
        <w:t>Robespierre</w:t>
      </w:r>
      <w:proofErr w:type="spellEnd"/>
      <w:r w:rsidRPr="00794A67">
        <w:rPr>
          <w:rFonts w:ascii="Times New Roman" w:eastAsia="Times New Roman" w:hAnsi="Times New Roman" w:cs="Times New Roman"/>
          <w:sz w:val="24"/>
          <w:szCs w:val="24"/>
          <w:lang w:eastAsia="tr-TR"/>
        </w:rPr>
        <w:t xml:space="preserve"> intihar girişiminde bulunduğu ve başarısız olduğu bilindiği için </w:t>
      </w:r>
      <w:proofErr w:type="spellStart"/>
      <w:r w:rsidRPr="00794A67">
        <w:rPr>
          <w:rFonts w:ascii="Times New Roman" w:eastAsia="Times New Roman" w:hAnsi="Times New Roman" w:cs="Times New Roman"/>
          <w:sz w:val="24"/>
          <w:szCs w:val="24"/>
          <w:lang w:eastAsia="tr-TR"/>
        </w:rPr>
        <w:t>Merda'nın</w:t>
      </w:r>
      <w:proofErr w:type="spellEnd"/>
      <w:r w:rsidRPr="00794A67">
        <w:rPr>
          <w:rFonts w:ascii="Times New Roman" w:eastAsia="Times New Roman" w:hAnsi="Times New Roman" w:cs="Times New Roman"/>
          <w:sz w:val="24"/>
          <w:szCs w:val="24"/>
          <w:lang w:eastAsia="tr-TR"/>
        </w:rPr>
        <w:t xml:space="preserve"> iddiası araştırmacıl</w:t>
      </w:r>
      <w:r w:rsidR="003D5329">
        <w:rPr>
          <w:rFonts w:ascii="Times New Roman" w:eastAsia="Times New Roman" w:hAnsi="Times New Roman" w:cs="Times New Roman"/>
          <w:sz w:val="24"/>
          <w:szCs w:val="24"/>
          <w:lang w:eastAsia="tr-TR"/>
        </w:rPr>
        <w:t xml:space="preserve">ar tarafından güvenilmemektedir </w:t>
      </w:r>
      <w:r w:rsidRPr="00794A67">
        <w:rPr>
          <w:rFonts w:ascii="Times New Roman" w:eastAsia="Times New Roman" w:hAnsi="Times New Roman" w:cs="Times New Roman"/>
          <w:sz w:val="24"/>
          <w:szCs w:val="24"/>
          <w:lang w:eastAsia="tr-TR"/>
        </w:rPr>
        <w:t>Cumhuriyet esaslarına göre yeni bir anayasa hazırlandı. Fakat yasanın gerekleri yeterince ve ağırlaşan şartlar sebebiyle tatbik edilemedi. Zamanla ekonomik durumları normale dönen ve mali açıdan güçlenen halk temsilcileri, parlamentoda çoğunluk sağladılar ve ağır tedbirlerin kaldırılmasını istediler. Böylece </w:t>
      </w:r>
      <w:hyperlink r:id="rId73" w:tooltip="1795" w:history="1">
        <w:r w:rsidRPr="002E0BA2">
          <w:rPr>
            <w:rFonts w:ascii="Times New Roman" w:eastAsia="Times New Roman" w:hAnsi="Times New Roman" w:cs="Times New Roman"/>
            <w:sz w:val="24"/>
            <w:szCs w:val="24"/>
            <w:lang w:eastAsia="tr-TR"/>
          </w:rPr>
          <w:t>1795</w:t>
        </w:r>
      </w:hyperlink>
      <w:r w:rsidRPr="00794A67">
        <w:rPr>
          <w:rFonts w:ascii="Times New Roman" w:eastAsia="Times New Roman" w:hAnsi="Times New Roman" w:cs="Times New Roman"/>
          <w:sz w:val="24"/>
          <w:szCs w:val="24"/>
          <w:lang w:eastAsia="tr-TR"/>
        </w:rPr>
        <w:t>'te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"https://tr.wikipedia.org/wiki/Direktuvar" \o "Direktuvar"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Direktuvar</w:t>
      </w:r>
      <w:proofErr w:type="spellEnd"/>
      <w:r w:rsidRPr="00794A67">
        <w:rPr>
          <w:rFonts w:ascii="Times New Roman" w:eastAsia="Times New Roman" w:hAnsi="Times New Roman" w:cs="Times New Roman"/>
          <w:sz w:val="24"/>
          <w:szCs w:val="24"/>
          <w:lang w:eastAsia="tr-TR"/>
        </w:rPr>
        <w:fldChar w:fldCharType="end"/>
      </w:r>
      <w:r w:rsidR="003D5329">
        <w:rPr>
          <w:rFonts w:ascii="Times New Roman" w:eastAsia="Times New Roman" w:hAnsi="Times New Roman" w:cs="Times New Roman"/>
          <w:sz w:val="24"/>
          <w:szCs w:val="24"/>
          <w:lang w:eastAsia="tr-TR"/>
        </w:rPr>
        <w:t xml:space="preserve"> idaresi yapıldı. </w:t>
      </w:r>
      <w:r w:rsidRPr="00794A67">
        <w:rPr>
          <w:rFonts w:ascii="Times New Roman" w:eastAsia="Times New Roman" w:hAnsi="Times New Roman" w:cs="Times New Roman"/>
          <w:sz w:val="24"/>
          <w:szCs w:val="24"/>
          <w:lang w:eastAsia="tr-TR"/>
        </w:rPr>
        <w:t xml:space="preserve">Bu dönemde icra kuvveti </w:t>
      </w:r>
      <w:proofErr w:type="spellStart"/>
      <w:r w:rsidRPr="00794A67">
        <w:rPr>
          <w:rFonts w:ascii="Times New Roman" w:eastAsia="Times New Roman" w:hAnsi="Times New Roman" w:cs="Times New Roman"/>
          <w:sz w:val="24"/>
          <w:szCs w:val="24"/>
          <w:lang w:eastAsia="tr-TR"/>
        </w:rPr>
        <w:t>Beşyüzler</w:t>
      </w:r>
      <w:proofErr w:type="spellEnd"/>
      <w:r w:rsidRPr="00794A67">
        <w:rPr>
          <w:rFonts w:ascii="Times New Roman" w:eastAsia="Times New Roman" w:hAnsi="Times New Roman" w:cs="Times New Roman"/>
          <w:sz w:val="24"/>
          <w:szCs w:val="24"/>
          <w:lang w:eastAsia="tr-TR"/>
        </w:rPr>
        <w:t xml:space="preserve"> ve İhtiyarlar Meclisi tarafından seçilecek beş </w:t>
      </w:r>
      <w:proofErr w:type="spellStart"/>
      <w:r w:rsidRPr="00794A67">
        <w:rPr>
          <w:rFonts w:ascii="Times New Roman" w:eastAsia="Times New Roman" w:hAnsi="Times New Roman" w:cs="Times New Roman"/>
          <w:sz w:val="24"/>
          <w:szCs w:val="24"/>
          <w:lang w:eastAsia="tr-TR"/>
        </w:rPr>
        <w:lastRenderedPageBreak/>
        <w:t>direktuvara</w:t>
      </w:r>
      <w:proofErr w:type="spellEnd"/>
      <w:r w:rsidRPr="00794A67">
        <w:rPr>
          <w:rFonts w:ascii="Times New Roman" w:eastAsia="Times New Roman" w:hAnsi="Times New Roman" w:cs="Times New Roman"/>
          <w:sz w:val="24"/>
          <w:szCs w:val="24"/>
          <w:lang w:eastAsia="tr-TR"/>
        </w:rPr>
        <w:t xml:space="preserve"> bırakıldı. Yasama yetkisi </w:t>
      </w:r>
      <w:proofErr w:type="spellStart"/>
      <w:r w:rsidRPr="00794A67">
        <w:rPr>
          <w:rFonts w:ascii="Times New Roman" w:eastAsia="Times New Roman" w:hAnsi="Times New Roman" w:cs="Times New Roman"/>
          <w:sz w:val="24"/>
          <w:szCs w:val="24"/>
          <w:lang w:eastAsia="tr-TR"/>
        </w:rPr>
        <w:t>Beşyüzler</w:t>
      </w:r>
      <w:proofErr w:type="spellEnd"/>
      <w:r w:rsidRPr="00794A67">
        <w:rPr>
          <w:rFonts w:ascii="Times New Roman" w:eastAsia="Times New Roman" w:hAnsi="Times New Roman" w:cs="Times New Roman"/>
          <w:sz w:val="24"/>
          <w:szCs w:val="24"/>
          <w:lang w:eastAsia="tr-TR"/>
        </w:rPr>
        <w:t xml:space="preserve"> Meclisi'ne verildi. Milli hâkimiyet esaslarının kullanılması cumhuriyet dönemine göre daha azaltıldı. Millet Meclisi seçimlerine katılmak zengin olmayı gerektirdi. Sonuçta: Devlet yönetimi güçleşti, meclisler arasındaki düşmanlık duyguları arttı, ordu, meclis kavgalarına ve siyasete girdi. Neticede konsüllük idaresine geçilmesine karar verildi.</w:t>
      </w:r>
    </w:p>
    <w:p w:rsidR="00794A67" w:rsidRPr="00794A67" w:rsidRDefault="00794A67" w:rsidP="003D5329">
      <w:pPr>
        <w:shd w:val="clear" w:color="auto" w:fill="FFFFFF"/>
        <w:spacing w:before="72" w:after="0"/>
        <w:jc w:val="both"/>
        <w:outlineLvl w:val="2"/>
        <w:rPr>
          <w:rFonts w:ascii="Times New Roman" w:eastAsia="Times New Roman" w:hAnsi="Times New Roman" w:cs="Times New Roman"/>
          <w:i/>
          <w:iCs/>
          <w:sz w:val="24"/>
          <w:szCs w:val="24"/>
          <w:lang w:eastAsia="tr-TR"/>
        </w:rPr>
      </w:pPr>
      <w:r w:rsidRPr="002E0BA2">
        <w:rPr>
          <w:rFonts w:ascii="Times New Roman" w:eastAsia="Times New Roman" w:hAnsi="Times New Roman" w:cs="Times New Roman"/>
          <w:b/>
          <w:bCs/>
          <w:sz w:val="24"/>
          <w:szCs w:val="24"/>
          <w:lang w:eastAsia="tr-TR"/>
        </w:rPr>
        <w:t xml:space="preserve">13 </w:t>
      </w:r>
      <w:proofErr w:type="spellStart"/>
      <w:r w:rsidRPr="002E0BA2">
        <w:rPr>
          <w:rFonts w:ascii="Times New Roman" w:eastAsia="Times New Roman" w:hAnsi="Times New Roman" w:cs="Times New Roman"/>
          <w:b/>
          <w:bCs/>
          <w:sz w:val="24"/>
          <w:szCs w:val="24"/>
          <w:lang w:eastAsia="tr-TR"/>
        </w:rPr>
        <w:t>Vendémiaire</w:t>
      </w:r>
      <w:proofErr w:type="spellEnd"/>
    </w:p>
    <w:p w:rsidR="00794A67" w:rsidRPr="00794A67" w:rsidRDefault="00794A67" w:rsidP="003D5329">
      <w:pPr>
        <w:shd w:val="clear" w:color="auto" w:fill="F8F9FA"/>
        <w:spacing w:after="0"/>
        <w:jc w:val="both"/>
        <w:rPr>
          <w:rFonts w:ascii="Times New Roman" w:eastAsia="Times New Roman" w:hAnsi="Times New Roman" w:cs="Times New Roman"/>
          <w:sz w:val="24"/>
          <w:szCs w:val="24"/>
          <w:lang w:eastAsia="tr-TR"/>
        </w:rPr>
      </w:pPr>
    </w:p>
    <w:p w:rsidR="00794A67" w:rsidRPr="00794A67" w:rsidRDefault="00794A67" w:rsidP="003D5329">
      <w:pPr>
        <w:shd w:val="clear" w:color="auto" w:fill="F8F9FA"/>
        <w:jc w:val="both"/>
        <w:rPr>
          <w:rFonts w:ascii="Times New Roman" w:eastAsia="Times New Roman" w:hAnsi="Times New Roman" w:cs="Times New Roman"/>
          <w:sz w:val="24"/>
          <w:szCs w:val="24"/>
          <w:lang w:eastAsia="tr-TR"/>
        </w:rPr>
      </w:pPr>
      <w:proofErr w:type="spellStart"/>
      <w:r w:rsidRPr="00794A67">
        <w:rPr>
          <w:rFonts w:ascii="Times New Roman" w:eastAsia="Times New Roman" w:hAnsi="Times New Roman" w:cs="Times New Roman"/>
          <w:sz w:val="24"/>
          <w:szCs w:val="24"/>
          <w:lang w:eastAsia="tr-TR"/>
        </w:rPr>
        <w:t>Vendémiaire</w:t>
      </w:r>
      <w:proofErr w:type="spellEnd"/>
      <w:r w:rsidRPr="00794A67">
        <w:rPr>
          <w:rFonts w:ascii="Times New Roman" w:eastAsia="Times New Roman" w:hAnsi="Times New Roman" w:cs="Times New Roman"/>
          <w:sz w:val="24"/>
          <w:szCs w:val="24"/>
          <w:lang w:eastAsia="tr-TR"/>
        </w:rPr>
        <w:t xml:space="preserve"> ayının 13. günü isyanı, Millî </w:t>
      </w:r>
      <w:proofErr w:type="spellStart"/>
      <w:r w:rsidRPr="00794A67">
        <w:rPr>
          <w:rFonts w:ascii="Times New Roman" w:eastAsia="Times New Roman" w:hAnsi="Times New Roman" w:cs="Times New Roman"/>
          <w:sz w:val="24"/>
          <w:szCs w:val="24"/>
          <w:lang w:eastAsia="tr-TR"/>
        </w:rPr>
        <w:t>Konvensiyon</w:t>
      </w:r>
      <w:proofErr w:type="spellEnd"/>
      <w:r w:rsidRPr="00794A67">
        <w:rPr>
          <w:rFonts w:ascii="Times New Roman" w:eastAsia="Times New Roman" w:hAnsi="Times New Roman" w:cs="Times New Roman"/>
          <w:sz w:val="24"/>
          <w:szCs w:val="24"/>
          <w:lang w:eastAsia="tr-TR"/>
        </w:rPr>
        <w:t xml:space="preserve"> Meclisi önünde, Napolyon şehir bölgesinde topları kullanarak kral </w:t>
      </w:r>
      <w:r w:rsidR="003D5329">
        <w:rPr>
          <w:rFonts w:ascii="Times New Roman" w:eastAsia="Times New Roman" w:hAnsi="Times New Roman" w:cs="Times New Roman"/>
          <w:sz w:val="24"/>
          <w:szCs w:val="24"/>
          <w:lang w:eastAsia="tr-TR"/>
        </w:rPr>
        <w:t xml:space="preserve">taraftarının isyanları dağıttı. </w:t>
      </w:r>
      <w:r w:rsidRPr="00794A67">
        <w:rPr>
          <w:rFonts w:ascii="Times New Roman" w:eastAsia="Times New Roman" w:hAnsi="Times New Roman" w:cs="Times New Roman"/>
          <w:sz w:val="24"/>
          <w:szCs w:val="24"/>
          <w:lang w:eastAsia="tr-TR"/>
        </w:rPr>
        <w:t>General </w:t>
      </w:r>
      <w:hyperlink r:id="rId74" w:tooltip="Napolyon Bonapart" w:history="1">
        <w:r w:rsidRPr="002E0BA2">
          <w:rPr>
            <w:rFonts w:ascii="Times New Roman" w:eastAsia="Times New Roman" w:hAnsi="Times New Roman" w:cs="Times New Roman"/>
            <w:sz w:val="24"/>
            <w:szCs w:val="24"/>
            <w:lang w:eastAsia="tr-TR"/>
          </w:rPr>
          <w:t xml:space="preserve">Napolyon </w:t>
        </w:r>
        <w:proofErr w:type="spellStart"/>
        <w:r w:rsidRPr="002E0BA2">
          <w:rPr>
            <w:rFonts w:ascii="Times New Roman" w:eastAsia="Times New Roman" w:hAnsi="Times New Roman" w:cs="Times New Roman"/>
            <w:sz w:val="24"/>
            <w:szCs w:val="24"/>
            <w:lang w:eastAsia="tr-TR"/>
          </w:rPr>
          <w:t>Bonapart</w:t>
        </w:r>
        <w:proofErr w:type="spellEnd"/>
      </w:hyperlink>
      <w:r w:rsidRPr="00794A67">
        <w:rPr>
          <w:rFonts w:ascii="Times New Roman" w:eastAsia="Times New Roman" w:hAnsi="Times New Roman" w:cs="Times New Roman"/>
          <w:sz w:val="24"/>
          <w:szCs w:val="24"/>
          <w:lang w:eastAsia="tr-TR"/>
        </w:rPr>
        <w:t> ve </w:t>
      </w:r>
      <w:hyperlink r:id="rId75" w:tooltip="Paul Barras (sayfa mevcut değil)" w:history="1">
        <w:r w:rsidRPr="002E0BA2">
          <w:rPr>
            <w:rFonts w:ascii="Times New Roman" w:eastAsia="Times New Roman" w:hAnsi="Times New Roman" w:cs="Times New Roman"/>
            <w:sz w:val="24"/>
            <w:szCs w:val="24"/>
            <w:lang w:eastAsia="tr-TR"/>
          </w:rPr>
          <w:t xml:space="preserve">Paul </w:t>
        </w:r>
        <w:proofErr w:type="spellStart"/>
        <w:r w:rsidRPr="002E0BA2">
          <w:rPr>
            <w:rFonts w:ascii="Times New Roman" w:eastAsia="Times New Roman" w:hAnsi="Times New Roman" w:cs="Times New Roman"/>
            <w:sz w:val="24"/>
            <w:szCs w:val="24"/>
            <w:lang w:eastAsia="tr-TR"/>
          </w:rPr>
          <w:t>Barras</w:t>
        </w:r>
        <w:proofErr w:type="spellEnd"/>
      </w:hyperlink>
      <w:r w:rsidRPr="00794A67">
        <w:rPr>
          <w:rFonts w:ascii="Times New Roman" w:eastAsia="Times New Roman" w:hAnsi="Times New Roman" w:cs="Times New Roman"/>
          <w:sz w:val="24"/>
          <w:szCs w:val="24"/>
          <w:lang w:eastAsia="tr-TR"/>
        </w:rPr>
        <w:t> önderliğindeki Cumhuriyetçi birlik, kral taraftarlarına karşı </w:t>
      </w:r>
      <w:hyperlink r:id="rId76" w:tooltip="Paris" w:history="1">
        <w:r w:rsidRPr="002E0BA2">
          <w:rPr>
            <w:rFonts w:ascii="Times New Roman" w:eastAsia="Times New Roman" w:hAnsi="Times New Roman" w:cs="Times New Roman"/>
            <w:sz w:val="24"/>
            <w:szCs w:val="24"/>
            <w:lang w:eastAsia="tr-TR"/>
          </w:rPr>
          <w:t>Paris</w:t>
        </w:r>
      </w:hyperlink>
      <w:r w:rsidRPr="00794A67">
        <w:rPr>
          <w:rFonts w:ascii="Times New Roman" w:eastAsia="Times New Roman" w:hAnsi="Times New Roman" w:cs="Times New Roman"/>
          <w:sz w:val="24"/>
          <w:szCs w:val="24"/>
          <w:lang w:eastAsia="tr-TR"/>
        </w:rPr>
        <w:t> sokaklarında mücadele etmiş ve cumhuriyetçilerin zaferi ile sonuçlanmış ayaklanmadır.</w:t>
      </w:r>
    </w:p>
    <w:p w:rsidR="00794A67" w:rsidRPr="003D5329" w:rsidRDefault="00794A67" w:rsidP="003D5329">
      <w:pPr>
        <w:pBdr>
          <w:bottom w:val="single" w:sz="6" w:space="0" w:color="A2A9B1"/>
        </w:pBdr>
        <w:shd w:val="clear" w:color="auto" w:fill="FFFFFF"/>
        <w:spacing w:before="240" w:after="60"/>
        <w:jc w:val="both"/>
        <w:outlineLvl w:val="1"/>
        <w:rPr>
          <w:rFonts w:ascii="Times New Roman" w:eastAsia="Times New Roman" w:hAnsi="Times New Roman" w:cs="Times New Roman"/>
          <w:b/>
          <w:sz w:val="24"/>
          <w:szCs w:val="24"/>
          <w:lang w:eastAsia="tr-TR"/>
        </w:rPr>
      </w:pPr>
      <w:r w:rsidRPr="003D5329">
        <w:rPr>
          <w:rFonts w:ascii="Times New Roman" w:eastAsia="Times New Roman" w:hAnsi="Times New Roman" w:cs="Times New Roman"/>
          <w:b/>
          <w:sz w:val="24"/>
          <w:szCs w:val="24"/>
          <w:lang w:eastAsia="tr-TR"/>
        </w:rPr>
        <w:t>Konsül hükûmeti (1799-1804)</w:t>
      </w:r>
    </w:p>
    <w:p w:rsidR="00794A67" w:rsidRPr="002E0BA2"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hyperlink r:id="rId77" w:tooltip="1799" w:history="1">
        <w:r w:rsidRPr="002E0BA2">
          <w:rPr>
            <w:rFonts w:ascii="Times New Roman" w:eastAsia="Times New Roman" w:hAnsi="Times New Roman" w:cs="Times New Roman"/>
            <w:sz w:val="24"/>
            <w:szCs w:val="24"/>
            <w:lang w:eastAsia="tr-TR"/>
          </w:rPr>
          <w:t>1799</w:t>
        </w:r>
      </w:hyperlink>
      <w:r w:rsidRPr="00794A67">
        <w:rPr>
          <w:rFonts w:ascii="Times New Roman" w:eastAsia="Times New Roman" w:hAnsi="Times New Roman" w:cs="Times New Roman"/>
          <w:sz w:val="24"/>
          <w:szCs w:val="24"/>
          <w:lang w:eastAsia="tr-TR"/>
        </w:rPr>
        <w:t>'da </w:t>
      </w:r>
      <w:hyperlink r:id="rId78" w:tooltip="Konsül" w:history="1">
        <w:r w:rsidRPr="002E0BA2">
          <w:rPr>
            <w:rFonts w:ascii="Times New Roman" w:eastAsia="Times New Roman" w:hAnsi="Times New Roman" w:cs="Times New Roman"/>
            <w:sz w:val="24"/>
            <w:szCs w:val="24"/>
            <w:lang w:eastAsia="tr-TR"/>
          </w:rPr>
          <w:t>konsüllük</w:t>
        </w:r>
      </w:hyperlink>
      <w:r w:rsidRPr="00794A67">
        <w:rPr>
          <w:rFonts w:ascii="Times New Roman" w:eastAsia="Times New Roman" w:hAnsi="Times New Roman" w:cs="Times New Roman"/>
          <w:sz w:val="24"/>
          <w:szCs w:val="24"/>
          <w:lang w:eastAsia="tr-TR"/>
        </w:rPr>
        <w:t xml:space="preserve"> idaresi kuruldu. Bu idarede beş </w:t>
      </w:r>
      <w:proofErr w:type="spellStart"/>
      <w:r w:rsidRPr="00794A67">
        <w:rPr>
          <w:rFonts w:ascii="Times New Roman" w:eastAsia="Times New Roman" w:hAnsi="Times New Roman" w:cs="Times New Roman"/>
          <w:sz w:val="24"/>
          <w:szCs w:val="24"/>
          <w:lang w:eastAsia="tr-TR"/>
        </w:rPr>
        <w:t>direktuvarın</w:t>
      </w:r>
      <w:proofErr w:type="spellEnd"/>
      <w:r w:rsidRPr="00794A67">
        <w:rPr>
          <w:rFonts w:ascii="Times New Roman" w:eastAsia="Times New Roman" w:hAnsi="Times New Roman" w:cs="Times New Roman"/>
          <w:sz w:val="24"/>
          <w:szCs w:val="24"/>
          <w:lang w:eastAsia="tr-TR"/>
        </w:rPr>
        <w:t xml:space="preserve"> yetkileri üç konsüle devredildi ve tüm yetkiler </w:t>
      </w:r>
      <w:proofErr w:type="spellStart"/>
      <w:r w:rsidRPr="00794A67">
        <w:rPr>
          <w:rFonts w:ascii="Times New Roman" w:eastAsia="Times New Roman" w:hAnsi="Times New Roman" w:cs="Times New Roman"/>
          <w:sz w:val="24"/>
          <w:szCs w:val="24"/>
          <w:lang w:eastAsia="tr-TR"/>
        </w:rPr>
        <w:t>biriinci</w:t>
      </w:r>
      <w:proofErr w:type="spellEnd"/>
      <w:r w:rsidRPr="00794A67">
        <w:rPr>
          <w:rFonts w:ascii="Times New Roman" w:eastAsia="Times New Roman" w:hAnsi="Times New Roman" w:cs="Times New Roman"/>
          <w:sz w:val="24"/>
          <w:szCs w:val="24"/>
          <w:lang w:eastAsia="tr-TR"/>
        </w:rPr>
        <w:t xml:space="preserve"> konsülde toplandı. Birinci konsül de General Napolyon </w:t>
      </w:r>
      <w:proofErr w:type="spellStart"/>
      <w:r w:rsidRPr="00794A67">
        <w:rPr>
          <w:rFonts w:ascii="Times New Roman" w:eastAsia="Times New Roman" w:hAnsi="Times New Roman" w:cs="Times New Roman"/>
          <w:sz w:val="24"/>
          <w:szCs w:val="24"/>
          <w:lang w:eastAsia="tr-TR"/>
        </w:rPr>
        <w:t>Bonapart</w:t>
      </w:r>
      <w:proofErr w:type="spellEnd"/>
      <w:r w:rsidRPr="00794A67">
        <w:rPr>
          <w:rFonts w:ascii="Times New Roman" w:eastAsia="Times New Roman" w:hAnsi="Times New Roman" w:cs="Times New Roman"/>
          <w:sz w:val="24"/>
          <w:szCs w:val="24"/>
          <w:lang w:eastAsia="tr-TR"/>
        </w:rPr>
        <w:t xml:space="preserve"> oldu. Konsül yönetimine geçişe yol açan darbe, Marksist terminolojide burjuva devrimci döneminin sonu olarak değerlendirilir. Bu idare </w:t>
      </w:r>
      <w:hyperlink r:id="rId79" w:tooltip="1804" w:history="1">
        <w:r w:rsidRPr="002E0BA2">
          <w:rPr>
            <w:rFonts w:ascii="Times New Roman" w:eastAsia="Times New Roman" w:hAnsi="Times New Roman" w:cs="Times New Roman"/>
            <w:sz w:val="24"/>
            <w:szCs w:val="24"/>
            <w:lang w:eastAsia="tr-TR"/>
          </w:rPr>
          <w:t>1804</w:t>
        </w:r>
      </w:hyperlink>
      <w:r w:rsidRPr="00794A67">
        <w:rPr>
          <w:rFonts w:ascii="Times New Roman" w:eastAsia="Times New Roman" w:hAnsi="Times New Roman" w:cs="Times New Roman"/>
          <w:sz w:val="24"/>
          <w:szCs w:val="24"/>
          <w:lang w:eastAsia="tr-TR"/>
        </w:rPr>
        <w:t> yılına kadar devam etti. Bundan sonra imparatorluk idaresi başladı.</w:t>
      </w:r>
    </w:p>
    <w:p w:rsidR="005F0376" w:rsidRPr="002E0BA2" w:rsidRDefault="005F0376" w:rsidP="003D5329">
      <w:pPr>
        <w:shd w:val="clear" w:color="auto" w:fill="FFFFFF"/>
        <w:spacing w:before="120" w:after="120"/>
        <w:jc w:val="both"/>
        <w:rPr>
          <w:rFonts w:ascii="Times New Roman" w:eastAsia="Times New Roman" w:hAnsi="Times New Roman" w:cs="Times New Roman"/>
          <w:sz w:val="24"/>
          <w:szCs w:val="24"/>
          <w:lang w:eastAsia="tr-TR"/>
        </w:rPr>
      </w:pPr>
    </w:p>
    <w:p w:rsidR="005F0376" w:rsidRPr="00794A67" w:rsidRDefault="005F0376" w:rsidP="003D5329">
      <w:pPr>
        <w:shd w:val="clear" w:color="auto" w:fill="FFFFFF"/>
        <w:spacing w:before="120" w:after="120"/>
        <w:jc w:val="both"/>
        <w:rPr>
          <w:rFonts w:ascii="Times New Roman" w:eastAsia="Times New Roman" w:hAnsi="Times New Roman" w:cs="Times New Roman"/>
          <w:sz w:val="24"/>
          <w:szCs w:val="24"/>
          <w:lang w:eastAsia="tr-TR"/>
        </w:rPr>
      </w:pPr>
      <w:r w:rsidRPr="002E0BA2">
        <w:rPr>
          <w:rFonts w:ascii="Times New Roman" w:eastAsia="Times New Roman" w:hAnsi="Times New Roman" w:cs="Times New Roman"/>
          <w:sz w:val="24"/>
          <w:szCs w:val="24"/>
          <w:lang w:eastAsia="tr-TR"/>
        </w:rPr>
        <w:t>FRANSIZ DEVRİMİNİN TARİHSEL SONUÇLARI</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Yıkılmaz diye düşünülen, hatta egemenlik hakkını Tanrı'dan aldığı iddia edilen mutlak krallıkların yıkılabileceği ortaya çıktı.</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İlkel şekli Yunan şehir devletlerinde, gelişmiş şekli İngiltere ve </w:t>
      </w:r>
      <w:hyperlink r:id="rId80" w:tooltip="Amerika Birleşik Devletleri" w:history="1">
        <w:r w:rsidRPr="002E0BA2">
          <w:rPr>
            <w:rFonts w:ascii="Times New Roman" w:eastAsia="Times New Roman" w:hAnsi="Times New Roman" w:cs="Times New Roman"/>
            <w:sz w:val="24"/>
            <w:szCs w:val="24"/>
            <w:lang w:eastAsia="tr-TR"/>
          </w:rPr>
          <w:t>ABD</w:t>
        </w:r>
      </w:hyperlink>
      <w:r w:rsidRPr="00794A67">
        <w:rPr>
          <w:rFonts w:ascii="Times New Roman" w:eastAsia="Times New Roman" w:hAnsi="Times New Roman" w:cs="Times New Roman"/>
          <w:sz w:val="24"/>
          <w:szCs w:val="24"/>
          <w:lang w:eastAsia="tr-TR"/>
        </w:rPr>
        <w:t>'de görülen demokrasi, Kıta Avrupası'nda da gelişmeye başladı ve Batı medeniyetinin vazgeçilmez unsurlarından biri haline geldi.</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Egemenliğin halka ait olduğu kabul edildi.</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hyperlink r:id="rId81" w:tooltip="Milliyetçilik" w:history="1">
        <w:r w:rsidRPr="002E0BA2">
          <w:rPr>
            <w:rFonts w:ascii="Times New Roman" w:eastAsia="Times New Roman" w:hAnsi="Times New Roman" w:cs="Times New Roman"/>
            <w:sz w:val="24"/>
            <w:szCs w:val="24"/>
            <w:lang w:eastAsia="tr-TR"/>
          </w:rPr>
          <w:t>Milliyetçilik</w:t>
        </w:r>
      </w:hyperlink>
      <w:r w:rsidRPr="00794A67">
        <w:rPr>
          <w:rFonts w:ascii="Times New Roman" w:eastAsia="Times New Roman" w:hAnsi="Times New Roman" w:cs="Times New Roman"/>
          <w:sz w:val="24"/>
          <w:szCs w:val="24"/>
          <w:lang w:eastAsia="tr-TR"/>
        </w:rPr>
        <w:t> ilkesi, siyasi bir karakter kazanarak, çok uluslu devletlerin parçalanmasında etkili oldu.</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hyperlink r:id="rId82" w:tooltip="Eşitlik (sayfa mevcut değil)" w:history="1">
        <w:r w:rsidRPr="002E0BA2">
          <w:rPr>
            <w:rFonts w:ascii="Times New Roman" w:eastAsia="Times New Roman" w:hAnsi="Times New Roman" w:cs="Times New Roman"/>
            <w:sz w:val="24"/>
            <w:szCs w:val="24"/>
            <w:lang w:eastAsia="tr-TR"/>
          </w:rPr>
          <w:t>Eşitlik</w:t>
        </w:r>
      </w:hyperlink>
      <w:r w:rsidRPr="00794A67">
        <w:rPr>
          <w:rFonts w:ascii="Times New Roman" w:eastAsia="Times New Roman" w:hAnsi="Times New Roman" w:cs="Times New Roman"/>
          <w:sz w:val="24"/>
          <w:szCs w:val="24"/>
          <w:lang w:eastAsia="tr-TR"/>
        </w:rPr>
        <w:t>, </w:t>
      </w:r>
      <w:hyperlink r:id="rId83" w:tooltip="Özgürlük" w:history="1">
        <w:r w:rsidRPr="002E0BA2">
          <w:rPr>
            <w:rFonts w:ascii="Times New Roman" w:eastAsia="Times New Roman" w:hAnsi="Times New Roman" w:cs="Times New Roman"/>
            <w:sz w:val="24"/>
            <w:szCs w:val="24"/>
            <w:lang w:eastAsia="tr-TR"/>
          </w:rPr>
          <w:t>özgürlük</w:t>
        </w:r>
      </w:hyperlink>
      <w:r w:rsidRPr="00794A67">
        <w:rPr>
          <w:rFonts w:ascii="Times New Roman" w:eastAsia="Times New Roman" w:hAnsi="Times New Roman" w:cs="Times New Roman"/>
          <w:sz w:val="24"/>
          <w:szCs w:val="24"/>
          <w:lang w:eastAsia="tr-TR"/>
        </w:rPr>
        <w:t> ve </w:t>
      </w:r>
      <w:hyperlink r:id="rId84" w:tooltip="Adalet" w:history="1">
        <w:r w:rsidRPr="002E0BA2">
          <w:rPr>
            <w:rFonts w:ascii="Times New Roman" w:eastAsia="Times New Roman" w:hAnsi="Times New Roman" w:cs="Times New Roman"/>
            <w:sz w:val="24"/>
            <w:szCs w:val="24"/>
            <w:lang w:eastAsia="tr-TR"/>
          </w:rPr>
          <w:t>adalet</w:t>
        </w:r>
      </w:hyperlink>
      <w:r w:rsidRPr="00794A67">
        <w:rPr>
          <w:rFonts w:ascii="Times New Roman" w:eastAsia="Times New Roman" w:hAnsi="Times New Roman" w:cs="Times New Roman"/>
          <w:sz w:val="24"/>
          <w:szCs w:val="24"/>
          <w:lang w:eastAsia="tr-TR"/>
        </w:rPr>
        <w:t> </w:t>
      </w:r>
      <w:hyperlink r:id="rId85" w:tooltip="İlke" w:history="1">
        <w:r w:rsidRPr="002E0BA2">
          <w:rPr>
            <w:rFonts w:ascii="Times New Roman" w:eastAsia="Times New Roman" w:hAnsi="Times New Roman" w:cs="Times New Roman"/>
            <w:sz w:val="24"/>
            <w:szCs w:val="24"/>
            <w:lang w:eastAsia="tr-TR"/>
          </w:rPr>
          <w:t>ilkeleri</w:t>
        </w:r>
      </w:hyperlink>
      <w:r w:rsidRPr="00794A67">
        <w:rPr>
          <w:rFonts w:ascii="Times New Roman" w:eastAsia="Times New Roman" w:hAnsi="Times New Roman" w:cs="Times New Roman"/>
          <w:sz w:val="24"/>
          <w:szCs w:val="24"/>
          <w:lang w:eastAsia="tr-TR"/>
        </w:rPr>
        <w:t> yaygınlaşmaya başladı.</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Şahsi güçlere, zekâya ve girişim yeteneğine ortam hazırladı.</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Fransız İhtilâli, sonuçları bakımından </w:t>
      </w:r>
      <w:hyperlink r:id="rId86" w:tooltip="Evrensel" w:history="1">
        <w:r w:rsidRPr="002E0BA2">
          <w:rPr>
            <w:rFonts w:ascii="Times New Roman" w:eastAsia="Times New Roman" w:hAnsi="Times New Roman" w:cs="Times New Roman"/>
            <w:sz w:val="24"/>
            <w:szCs w:val="24"/>
            <w:lang w:eastAsia="tr-TR"/>
          </w:rPr>
          <w:t>evrensel</w:t>
        </w:r>
      </w:hyperlink>
      <w:r w:rsidRPr="00794A67">
        <w:rPr>
          <w:rFonts w:ascii="Times New Roman" w:eastAsia="Times New Roman" w:hAnsi="Times New Roman" w:cs="Times New Roman"/>
          <w:sz w:val="24"/>
          <w:szCs w:val="24"/>
          <w:lang w:eastAsia="tr-TR"/>
        </w:rPr>
        <w:t> olduğundan </w:t>
      </w:r>
      <w:proofErr w:type="spellStart"/>
      <w:r w:rsidRPr="00794A67">
        <w:rPr>
          <w:rFonts w:ascii="Times New Roman" w:eastAsia="Times New Roman" w:hAnsi="Times New Roman" w:cs="Times New Roman"/>
          <w:sz w:val="24"/>
          <w:szCs w:val="24"/>
          <w:lang w:eastAsia="tr-TR"/>
        </w:rPr>
        <w:fldChar w:fldCharType="begin"/>
      </w:r>
      <w:r w:rsidRPr="00794A67">
        <w:rPr>
          <w:rFonts w:ascii="Times New Roman" w:eastAsia="Times New Roman" w:hAnsi="Times New Roman" w:cs="Times New Roman"/>
          <w:sz w:val="24"/>
          <w:szCs w:val="24"/>
          <w:lang w:eastAsia="tr-TR"/>
        </w:rPr>
        <w:instrText xml:space="preserve"> HYPERLINK "https://tr.wikipedia.org/wiki/Yeni%C3%A7a%C4%9F" \o "Yeniçağ" </w:instrText>
      </w:r>
      <w:r w:rsidRPr="00794A67">
        <w:rPr>
          <w:rFonts w:ascii="Times New Roman" w:eastAsia="Times New Roman" w:hAnsi="Times New Roman" w:cs="Times New Roman"/>
          <w:sz w:val="24"/>
          <w:szCs w:val="24"/>
          <w:lang w:eastAsia="tr-TR"/>
        </w:rPr>
        <w:fldChar w:fldCharType="separate"/>
      </w:r>
      <w:r w:rsidRPr="002E0BA2">
        <w:rPr>
          <w:rFonts w:ascii="Times New Roman" w:eastAsia="Times New Roman" w:hAnsi="Times New Roman" w:cs="Times New Roman"/>
          <w:sz w:val="24"/>
          <w:szCs w:val="24"/>
          <w:lang w:eastAsia="tr-TR"/>
        </w:rPr>
        <w:t>Yeniçağ</w:t>
      </w:r>
      <w:r w:rsidRPr="00794A67">
        <w:rPr>
          <w:rFonts w:ascii="Times New Roman" w:eastAsia="Times New Roman" w:hAnsi="Times New Roman" w:cs="Times New Roman"/>
          <w:sz w:val="24"/>
          <w:szCs w:val="24"/>
          <w:lang w:eastAsia="tr-TR"/>
        </w:rPr>
        <w:fldChar w:fldCharType="end"/>
      </w:r>
      <w:r w:rsidRPr="00794A67">
        <w:rPr>
          <w:rFonts w:ascii="Times New Roman" w:eastAsia="Times New Roman" w:hAnsi="Times New Roman" w:cs="Times New Roman"/>
          <w:sz w:val="24"/>
          <w:szCs w:val="24"/>
          <w:lang w:eastAsia="tr-TR"/>
        </w:rPr>
        <w:t>'ın</w:t>
      </w:r>
      <w:proofErr w:type="spellEnd"/>
      <w:r w:rsidRPr="00794A67">
        <w:rPr>
          <w:rFonts w:ascii="Times New Roman" w:eastAsia="Times New Roman" w:hAnsi="Times New Roman" w:cs="Times New Roman"/>
          <w:sz w:val="24"/>
          <w:szCs w:val="24"/>
          <w:lang w:eastAsia="tr-TR"/>
        </w:rPr>
        <w:t xml:space="preserve"> sonu, </w:t>
      </w:r>
      <w:hyperlink r:id="rId87" w:tooltip="Yakın Çağ" w:history="1">
        <w:r w:rsidRPr="002E0BA2">
          <w:rPr>
            <w:rFonts w:ascii="Times New Roman" w:eastAsia="Times New Roman" w:hAnsi="Times New Roman" w:cs="Times New Roman"/>
            <w:sz w:val="24"/>
            <w:szCs w:val="24"/>
            <w:lang w:eastAsia="tr-TR"/>
          </w:rPr>
          <w:t>Yakın Çağ</w:t>
        </w:r>
      </w:hyperlink>
      <w:r w:rsidRPr="00794A67">
        <w:rPr>
          <w:rFonts w:ascii="Times New Roman" w:eastAsia="Times New Roman" w:hAnsi="Times New Roman" w:cs="Times New Roman"/>
          <w:sz w:val="24"/>
          <w:szCs w:val="24"/>
          <w:lang w:eastAsia="tr-TR"/>
        </w:rPr>
        <w:t>'ın başlangıcı kabul edildi.</w:t>
      </w:r>
      <w:bookmarkStart w:id="0" w:name="_GoBack"/>
      <w:bookmarkEnd w:id="0"/>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Dağınık halde bulunan milletler, siyasi birliklerini kurmaya başladılar.</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İnsan Hakları Bildirisi, Fransızlar tarafından dünya çapında bir bildiriye dönüştürüldü.</w:t>
      </w:r>
    </w:p>
    <w:p w:rsidR="00794A67" w:rsidRPr="00794A67" w:rsidRDefault="00794A67" w:rsidP="003D5329">
      <w:pPr>
        <w:numPr>
          <w:ilvl w:val="0"/>
          <w:numId w:val="2"/>
        </w:numPr>
        <w:shd w:val="clear" w:color="auto" w:fill="FFFFFF"/>
        <w:spacing w:before="100" w:beforeAutospacing="1" w:after="24"/>
        <w:ind w:left="38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Fransız İhtilâli'nin yaydığı fikirlere karşı </w:t>
      </w:r>
      <w:hyperlink r:id="rId88" w:tooltip="Fransız Devrim Savaşları" w:history="1">
        <w:r w:rsidRPr="002E0BA2">
          <w:rPr>
            <w:rFonts w:ascii="Times New Roman" w:eastAsia="Times New Roman" w:hAnsi="Times New Roman" w:cs="Times New Roman"/>
            <w:sz w:val="24"/>
            <w:szCs w:val="24"/>
            <w:lang w:eastAsia="tr-TR"/>
          </w:rPr>
          <w:t>Fransız Devrim</w:t>
        </w:r>
      </w:hyperlink>
      <w:r w:rsidRPr="00794A67">
        <w:rPr>
          <w:rFonts w:ascii="Times New Roman" w:eastAsia="Times New Roman" w:hAnsi="Times New Roman" w:cs="Times New Roman"/>
          <w:sz w:val="24"/>
          <w:szCs w:val="24"/>
          <w:lang w:eastAsia="tr-TR"/>
        </w:rPr>
        <w:t> ve </w:t>
      </w:r>
      <w:hyperlink r:id="rId89" w:tooltip="Napolyon Savaşları" w:history="1">
        <w:r w:rsidRPr="002E0BA2">
          <w:rPr>
            <w:rFonts w:ascii="Times New Roman" w:eastAsia="Times New Roman" w:hAnsi="Times New Roman" w:cs="Times New Roman"/>
            <w:sz w:val="24"/>
            <w:szCs w:val="24"/>
            <w:lang w:eastAsia="tr-TR"/>
          </w:rPr>
          <w:t>Napolyon Savaşları</w:t>
        </w:r>
      </w:hyperlink>
      <w:r w:rsidRPr="00794A67">
        <w:rPr>
          <w:rFonts w:ascii="Times New Roman" w:eastAsia="Times New Roman" w:hAnsi="Times New Roman" w:cs="Times New Roman"/>
          <w:sz w:val="24"/>
          <w:szCs w:val="24"/>
          <w:lang w:eastAsia="tr-TR"/>
        </w:rPr>
        <w:t> (1792-1815) başladı. Önce Fransa ile </w:t>
      </w:r>
      <w:hyperlink r:id="rId90" w:tooltip="Avusturya İmparatorluğu" w:history="1">
        <w:r w:rsidRPr="002E0BA2">
          <w:rPr>
            <w:rFonts w:ascii="Times New Roman" w:eastAsia="Times New Roman" w:hAnsi="Times New Roman" w:cs="Times New Roman"/>
            <w:sz w:val="24"/>
            <w:szCs w:val="24"/>
            <w:lang w:eastAsia="tr-TR"/>
          </w:rPr>
          <w:t>Avusturya</w:t>
        </w:r>
      </w:hyperlink>
      <w:r w:rsidRPr="00794A67">
        <w:rPr>
          <w:rFonts w:ascii="Times New Roman" w:eastAsia="Times New Roman" w:hAnsi="Times New Roman" w:cs="Times New Roman"/>
          <w:sz w:val="24"/>
          <w:szCs w:val="24"/>
          <w:lang w:eastAsia="tr-TR"/>
        </w:rPr>
        <w:t> ve </w:t>
      </w:r>
      <w:hyperlink r:id="rId91" w:tooltip="Prusya Krallığı" w:history="1">
        <w:r w:rsidRPr="002E0BA2">
          <w:rPr>
            <w:rFonts w:ascii="Times New Roman" w:eastAsia="Times New Roman" w:hAnsi="Times New Roman" w:cs="Times New Roman"/>
            <w:sz w:val="24"/>
            <w:szCs w:val="24"/>
            <w:lang w:eastAsia="tr-TR"/>
          </w:rPr>
          <w:t>Prusya</w:t>
        </w:r>
      </w:hyperlink>
      <w:r w:rsidRPr="00794A67">
        <w:rPr>
          <w:rFonts w:ascii="Times New Roman" w:eastAsia="Times New Roman" w:hAnsi="Times New Roman" w:cs="Times New Roman"/>
          <w:sz w:val="24"/>
          <w:szCs w:val="24"/>
          <w:lang w:eastAsia="tr-TR"/>
        </w:rPr>
        <w:t> arasında başlayan bu savaşlara, daha sonra </w:t>
      </w:r>
      <w:hyperlink r:id="rId92" w:tooltip="Büyük Britanya ve İrlanda Birleşik Krallığı" w:history="1">
        <w:r w:rsidRPr="002E0BA2">
          <w:rPr>
            <w:rFonts w:ascii="Times New Roman" w:eastAsia="Times New Roman" w:hAnsi="Times New Roman" w:cs="Times New Roman"/>
            <w:sz w:val="24"/>
            <w:szCs w:val="24"/>
            <w:lang w:eastAsia="tr-TR"/>
          </w:rPr>
          <w:t>İngiltere</w:t>
        </w:r>
      </w:hyperlink>
      <w:r w:rsidRPr="00794A67">
        <w:rPr>
          <w:rFonts w:ascii="Times New Roman" w:eastAsia="Times New Roman" w:hAnsi="Times New Roman" w:cs="Times New Roman"/>
          <w:sz w:val="24"/>
          <w:szCs w:val="24"/>
          <w:lang w:eastAsia="tr-TR"/>
        </w:rPr>
        <w:t> ve </w:t>
      </w:r>
      <w:hyperlink r:id="rId93" w:tooltip="Rusya İmparatorluğu" w:history="1">
        <w:r w:rsidRPr="002E0BA2">
          <w:rPr>
            <w:rFonts w:ascii="Times New Roman" w:eastAsia="Times New Roman" w:hAnsi="Times New Roman" w:cs="Times New Roman"/>
            <w:sz w:val="24"/>
            <w:szCs w:val="24"/>
            <w:lang w:eastAsia="tr-TR"/>
          </w:rPr>
          <w:t>Rusya</w:t>
        </w:r>
      </w:hyperlink>
      <w:r w:rsidRPr="00794A67">
        <w:rPr>
          <w:rFonts w:ascii="Times New Roman" w:eastAsia="Times New Roman" w:hAnsi="Times New Roman" w:cs="Times New Roman"/>
          <w:sz w:val="24"/>
          <w:szCs w:val="24"/>
          <w:lang w:eastAsia="tr-TR"/>
        </w:rPr>
        <w:t> da katıldı. Savaşlar </w:t>
      </w:r>
      <w:hyperlink r:id="rId94" w:tooltip="Napolyon Bonapart" w:history="1">
        <w:r w:rsidRPr="002E0BA2">
          <w:rPr>
            <w:rFonts w:ascii="Times New Roman" w:eastAsia="Times New Roman" w:hAnsi="Times New Roman" w:cs="Times New Roman"/>
            <w:sz w:val="24"/>
            <w:szCs w:val="24"/>
            <w:lang w:eastAsia="tr-TR"/>
          </w:rPr>
          <w:t>Napolyon</w:t>
        </w:r>
      </w:hyperlink>
      <w:r w:rsidRPr="00794A67">
        <w:rPr>
          <w:rFonts w:ascii="Times New Roman" w:eastAsia="Times New Roman" w:hAnsi="Times New Roman" w:cs="Times New Roman"/>
          <w:sz w:val="24"/>
          <w:szCs w:val="24"/>
          <w:lang w:eastAsia="tr-TR"/>
        </w:rPr>
        <w:t>'un yenilgisiyle sonuçlandı. </w:t>
      </w:r>
      <w:hyperlink r:id="rId95" w:tooltip="Viyana Kongresi" w:history="1">
        <w:r w:rsidRPr="002E0BA2">
          <w:rPr>
            <w:rFonts w:ascii="Times New Roman" w:eastAsia="Times New Roman" w:hAnsi="Times New Roman" w:cs="Times New Roman"/>
            <w:sz w:val="24"/>
            <w:szCs w:val="24"/>
            <w:lang w:eastAsia="tr-TR"/>
          </w:rPr>
          <w:t>Viyana Kongresi</w:t>
        </w:r>
      </w:hyperlink>
      <w:r w:rsidRPr="00794A67">
        <w:rPr>
          <w:rFonts w:ascii="Times New Roman" w:eastAsia="Times New Roman" w:hAnsi="Times New Roman" w:cs="Times New Roman"/>
          <w:sz w:val="24"/>
          <w:szCs w:val="24"/>
          <w:lang w:eastAsia="tr-TR"/>
        </w:rPr>
        <w:t> ile Avrupa'nın siyasi durumu yeniden düzenlenmiştir.(1815)</w:t>
      </w:r>
    </w:p>
    <w:p w:rsidR="00794A67" w:rsidRPr="00794A67" w:rsidRDefault="00794A67" w:rsidP="003D5329">
      <w:pPr>
        <w:shd w:val="clear" w:color="auto" w:fill="FFFFFF"/>
        <w:spacing w:before="120" w:after="120"/>
        <w:jc w:val="both"/>
        <w:rPr>
          <w:rFonts w:ascii="Times New Roman" w:eastAsia="Times New Roman" w:hAnsi="Times New Roman" w:cs="Times New Roman"/>
          <w:sz w:val="24"/>
          <w:szCs w:val="24"/>
          <w:lang w:eastAsia="tr-TR"/>
        </w:rPr>
      </w:pPr>
      <w:hyperlink r:id="rId96" w:tooltip="28 Ağustos" w:history="1">
        <w:r w:rsidRPr="002E0BA2">
          <w:rPr>
            <w:rFonts w:ascii="Times New Roman" w:eastAsia="Times New Roman" w:hAnsi="Times New Roman" w:cs="Times New Roman"/>
            <w:sz w:val="24"/>
            <w:szCs w:val="24"/>
            <w:lang w:eastAsia="tr-TR"/>
          </w:rPr>
          <w:t>28 Ağustos</w:t>
        </w:r>
      </w:hyperlink>
      <w:r w:rsidRPr="00794A67">
        <w:rPr>
          <w:rFonts w:ascii="Times New Roman" w:eastAsia="Times New Roman" w:hAnsi="Times New Roman" w:cs="Times New Roman"/>
          <w:sz w:val="24"/>
          <w:szCs w:val="24"/>
          <w:lang w:eastAsia="tr-TR"/>
        </w:rPr>
        <w:t> </w:t>
      </w:r>
      <w:hyperlink r:id="rId97" w:tooltip="1789" w:history="1">
        <w:r w:rsidRPr="002E0BA2">
          <w:rPr>
            <w:rFonts w:ascii="Times New Roman" w:eastAsia="Times New Roman" w:hAnsi="Times New Roman" w:cs="Times New Roman"/>
            <w:sz w:val="24"/>
            <w:szCs w:val="24"/>
            <w:lang w:eastAsia="tr-TR"/>
          </w:rPr>
          <w:t>1789</w:t>
        </w:r>
      </w:hyperlink>
      <w:r w:rsidRPr="00794A67">
        <w:rPr>
          <w:rFonts w:ascii="Times New Roman" w:eastAsia="Times New Roman" w:hAnsi="Times New Roman" w:cs="Times New Roman"/>
          <w:sz w:val="24"/>
          <w:szCs w:val="24"/>
          <w:lang w:eastAsia="tr-TR"/>
        </w:rPr>
        <w:t>'da Fransız Devrimi'nden sonra, </w:t>
      </w:r>
      <w:hyperlink r:id="rId98" w:tooltip="Fransız Ulusal Meclisi" w:history="1">
        <w:r w:rsidRPr="002E0BA2">
          <w:rPr>
            <w:rFonts w:ascii="Times New Roman" w:eastAsia="Times New Roman" w:hAnsi="Times New Roman" w:cs="Times New Roman"/>
            <w:sz w:val="24"/>
            <w:szCs w:val="24"/>
            <w:lang w:eastAsia="tr-TR"/>
          </w:rPr>
          <w:t>Fransız Ulusal Meclisi</w:t>
        </w:r>
      </w:hyperlink>
      <w:r w:rsidRPr="00794A67">
        <w:rPr>
          <w:rFonts w:ascii="Times New Roman" w:eastAsia="Times New Roman" w:hAnsi="Times New Roman" w:cs="Times New Roman"/>
          <w:sz w:val="24"/>
          <w:szCs w:val="24"/>
          <w:lang w:eastAsia="tr-TR"/>
        </w:rPr>
        <w:t> tarafından, </w:t>
      </w:r>
      <w:hyperlink r:id="rId99" w:tooltip="İnsan ve Yurttaş Hakları Bildirisi" w:history="1">
        <w:r w:rsidRPr="002E0BA2">
          <w:rPr>
            <w:rFonts w:ascii="Times New Roman" w:eastAsia="Times New Roman" w:hAnsi="Times New Roman" w:cs="Times New Roman"/>
            <w:sz w:val="24"/>
            <w:szCs w:val="24"/>
            <w:lang w:eastAsia="tr-TR"/>
          </w:rPr>
          <w:t>Fransa İnsan ve Yurttaş Hakları Bildirisi</w:t>
        </w:r>
      </w:hyperlink>
      <w:r w:rsidRPr="00794A67">
        <w:rPr>
          <w:rFonts w:ascii="Times New Roman" w:eastAsia="Times New Roman" w:hAnsi="Times New Roman" w:cs="Times New Roman"/>
          <w:sz w:val="24"/>
          <w:szCs w:val="24"/>
          <w:lang w:eastAsia="tr-TR"/>
        </w:rPr>
        <w:t> kabul ve beyan olundu.</w:t>
      </w:r>
    </w:p>
    <w:p w:rsidR="00794A67" w:rsidRPr="00794A67" w:rsidRDefault="00794A67" w:rsidP="003D5329">
      <w:pPr>
        <w:shd w:val="clear" w:color="auto" w:fill="FFFFFF"/>
        <w:spacing w:before="120" w:after="120"/>
        <w:jc w:val="both"/>
        <w:rPr>
          <w:rFonts w:ascii="Times New Roman" w:eastAsia="Times New Roman" w:hAnsi="Times New Roman" w:cs="Times New Roman"/>
          <w:b/>
          <w:sz w:val="24"/>
          <w:szCs w:val="24"/>
          <w:lang w:eastAsia="tr-TR"/>
        </w:rPr>
      </w:pPr>
      <w:r w:rsidRPr="00794A67">
        <w:rPr>
          <w:rFonts w:ascii="Times New Roman" w:eastAsia="Times New Roman" w:hAnsi="Times New Roman" w:cs="Times New Roman"/>
          <w:b/>
          <w:sz w:val="24"/>
          <w:szCs w:val="24"/>
          <w:lang w:eastAsia="tr-TR"/>
        </w:rPr>
        <w:t>Bildirge; insanların eşit doğduğunu ve eşit yaşamaları gerektiğini, insanların zulme karşı direnme hakkı olduğunu, her türlü egemenlik esasının millete dayalı olduğunu ve mutlak egemenliğin bir kişi ya da grubun elinde bulunamayacağını, devleti idare edenlerin esas olarak millete karşı sorumlu olduğunu, hiç kimsenin dini ve sosyal inançları yüzünden kınanamayacağını söylüyordu.</w:t>
      </w:r>
    </w:p>
    <w:p w:rsidR="00794A67" w:rsidRPr="002E0BA2" w:rsidRDefault="00794A67" w:rsidP="003D5329">
      <w:pPr>
        <w:shd w:val="clear" w:color="auto" w:fill="FFFFFF"/>
        <w:spacing w:before="100" w:beforeAutospacing="1" w:after="24"/>
        <w:ind w:left="24"/>
        <w:jc w:val="both"/>
        <w:rPr>
          <w:rFonts w:ascii="Times New Roman" w:eastAsia="Times New Roman" w:hAnsi="Times New Roman" w:cs="Times New Roman"/>
          <w:sz w:val="24"/>
          <w:szCs w:val="24"/>
          <w:lang w:eastAsia="tr-TR"/>
        </w:rPr>
      </w:pPr>
    </w:p>
    <w:p w:rsidR="00B34625" w:rsidRPr="00794A67" w:rsidRDefault="00B34625" w:rsidP="003D5329">
      <w:pPr>
        <w:shd w:val="clear" w:color="auto" w:fill="FFFFFF"/>
        <w:spacing w:before="100" w:beforeAutospacing="1" w:after="24"/>
        <w:jc w:val="both"/>
        <w:rPr>
          <w:rFonts w:ascii="Times New Roman" w:eastAsia="Times New Roman" w:hAnsi="Times New Roman" w:cs="Times New Roman"/>
          <w:sz w:val="24"/>
          <w:szCs w:val="24"/>
          <w:lang w:eastAsia="tr-TR"/>
        </w:rPr>
      </w:pPr>
      <w:r w:rsidRPr="002E0BA2">
        <w:rPr>
          <w:rFonts w:ascii="Times New Roman" w:eastAsia="Times New Roman" w:hAnsi="Times New Roman" w:cs="Times New Roman"/>
          <w:sz w:val="24"/>
          <w:szCs w:val="24"/>
          <w:lang w:eastAsia="tr-TR"/>
        </w:rPr>
        <w:t>KAYNAKÇA</w:t>
      </w:r>
    </w:p>
    <w:p w:rsidR="00794A67" w:rsidRPr="00794A67" w:rsidRDefault="00794A67" w:rsidP="003D5329">
      <w:pPr>
        <w:shd w:val="clear" w:color="auto" w:fill="FFFFFF"/>
        <w:spacing w:before="100" w:beforeAutospacing="1" w:after="120"/>
        <w:jc w:val="both"/>
        <w:rPr>
          <w:rFonts w:ascii="Times New Roman" w:eastAsia="Times New Roman" w:hAnsi="Times New Roman" w:cs="Times New Roman"/>
          <w:sz w:val="24"/>
          <w:szCs w:val="24"/>
          <w:lang w:eastAsia="tr-TR"/>
        </w:rPr>
      </w:pPr>
      <w:r w:rsidRPr="002E0BA2">
        <w:rPr>
          <w:rFonts w:ascii="Times New Roman" w:eastAsia="Times New Roman" w:hAnsi="Times New Roman" w:cs="Times New Roman"/>
          <w:sz w:val="24"/>
          <w:szCs w:val="24"/>
          <w:lang w:eastAsia="tr-TR"/>
        </w:rPr>
        <w:t xml:space="preserve">Çıvgın, İzzet ve Yardımcı, Remzi (2009), "Çağdaş Dünya Tarihi" </w:t>
      </w:r>
      <w:proofErr w:type="spellStart"/>
      <w:proofErr w:type="gramStart"/>
      <w:r w:rsidRPr="002E0BA2">
        <w:rPr>
          <w:rFonts w:ascii="Times New Roman" w:eastAsia="Times New Roman" w:hAnsi="Times New Roman" w:cs="Times New Roman"/>
          <w:sz w:val="24"/>
          <w:szCs w:val="24"/>
          <w:lang w:eastAsia="tr-TR"/>
        </w:rPr>
        <w:t>Ankara:Eğiten</w:t>
      </w:r>
      <w:proofErr w:type="spellEnd"/>
      <w:proofErr w:type="gramEnd"/>
      <w:r w:rsidRPr="002E0BA2">
        <w:rPr>
          <w:rFonts w:ascii="Times New Roman" w:eastAsia="Times New Roman" w:hAnsi="Times New Roman" w:cs="Times New Roman"/>
          <w:sz w:val="24"/>
          <w:szCs w:val="24"/>
          <w:lang w:eastAsia="tr-TR"/>
        </w:rPr>
        <w:t xml:space="preserve"> Kitap </w:t>
      </w:r>
      <w:hyperlink r:id="rId100" w:history="1">
        <w:r w:rsidRPr="002E0BA2">
          <w:rPr>
            <w:rFonts w:ascii="Times New Roman" w:eastAsia="Times New Roman" w:hAnsi="Times New Roman" w:cs="Times New Roman"/>
            <w:sz w:val="24"/>
            <w:szCs w:val="24"/>
            <w:lang w:eastAsia="tr-TR"/>
          </w:rPr>
          <w:t>ISBN 9750136306</w:t>
        </w:r>
      </w:hyperlink>
      <w:r w:rsidRPr="002E0BA2">
        <w:rPr>
          <w:rFonts w:ascii="Times New Roman" w:eastAsia="Times New Roman" w:hAnsi="Times New Roman" w:cs="Times New Roman"/>
          <w:sz w:val="24"/>
          <w:szCs w:val="24"/>
          <w:lang w:eastAsia="tr-TR"/>
        </w:rPr>
        <w:t>.</w:t>
      </w:r>
    </w:p>
    <w:p w:rsidR="00794A67" w:rsidRPr="00794A67" w:rsidRDefault="00794A67" w:rsidP="003D5329">
      <w:pPr>
        <w:shd w:val="clear" w:color="auto" w:fill="FFFFFF"/>
        <w:spacing w:before="100" w:beforeAutospacing="1" w:after="24"/>
        <w:jc w:val="both"/>
        <w:rPr>
          <w:rFonts w:ascii="Times New Roman" w:eastAsia="Times New Roman" w:hAnsi="Times New Roman" w:cs="Times New Roman"/>
          <w:sz w:val="24"/>
          <w:szCs w:val="24"/>
          <w:lang w:eastAsia="tr-TR"/>
        </w:rPr>
      </w:pPr>
      <w:proofErr w:type="spellStart"/>
      <w:r w:rsidRPr="00794A67">
        <w:rPr>
          <w:rFonts w:ascii="Times New Roman" w:eastAsia="Times New Roman" w:hAnsi="Times New Roman" w:cs="Times New Roman"/>
          <w:sz w:val="24"/>
          <w:szCs w:val="24"/>
          <w:lang w:eastAsia="tr-TR"/>
        </w:rPr>
        <w:t>Armaoğlu</w:t>
      </w:r>
      <w:proofErr w:type="spellEnd"/>
      <w:r w:rsidRPr="00794A67">
        <w:rPr>
          <w:rFonts w:ascii="Times New Roman" w:eastAsia="Times New Roman" w:hAnsi="Times New Roman" w:cs="Times New Roman"/>
          <w:sz w:val="24"/>
          <w:szCs w:val="24"/>
          <w:lang w:eastAsia="tr-TR"/>
        </w:rPr>
        <w:t>, Fahir, (Son baskı: 2016) </w:t>
      </w:r>
      <w:r w:rsidRPr="00794A67">
        <w:rPr>
          <w:rFonts w:ascii="Times New Roman" w:eastAsia="Times New Roman" w:hAnsi="Times New Roman" w:cs="Times New Roman"/>
          <w:i/>
          <w:iCs/>
          <w:sz w:val="24"/>
          <w:szCs w:val="24"/>
          <w:lang w:eastAsia="tr-TR"/>
        </w:rPr>
        <w:t>19. Yüzyıl Siyasi Tarihi 1789-1914</w:t>
      </w:r>
      <w:r w:rsidRPr="00794A67">
        <w:rPr>
          <w:rFonts w:ascii="Times New Roman" w:eastAsia="Times New Roman" w:hAnsi="Times New Roman" w:cs="Times New Roman"/>
          <w:sz w:val="24"/>
          <w:szCs w:val="24"/>
          <w:lang w:eastAsia="tr-TR"/>
        </w:rPr>
        <w:t xml:space="preserve">, İstanbul: </w:t>
      </w:r>
      <w:proofErr w:type="spellStart"/>
      <w:r w:rsidRPr="00794A67">
        <w:rPr>
          <w:rFonts w:ascii="Times New Roman" w:eastAsia="Times New Roman" w:hAnsi="Times New Roman" w:cs="Times New Roman"/>
          <w:sz w:val="24"/>
          <w:szCs w:val="24"/>
          <w:lang w:eastAsia="tr-TR"/>
        </w:rPr>
        <w:t>Timaş</w:t>
      </w:r>
      <w:proofErr w:type="spellEnd"/>
      <w:r w:rsidRPr="00794A67">
        <w:rPr>
          <w:rFonts w:ascii="Times New Roman" w:eastAsia="Times New Roman" w:hAnsi="Times New Roman" w:cs="Times New Roman"/>
          <w:sz w:val="24"/>
          <w:szCs w:val="24"/>
          <w:lang w:eastAsia="tr-TR"/>
        </w:rPr>
        <w:t xml:space="preserve"> Yayınları </w:t>
      </w:r>
      <w:hyperlink r:id="rId101" w:history="1">
        <w:r w:rsidRPr="002E0BA2">
          <w:rPr>
            <w:rFonts w:ascii="Times New Roman" w:eastAsia="Times New Roman" w:hAnsi="Times New Roman" w:cs="Times New Roman"/>
            <w:sz w:val="24"/>
            <w:szCs w:val="24"/>
            <w:lang w:eastAsia="tr-TR"/>
          </w:rPr>
          <w:t xml:space="preserve">ISBN </w:t>
        </w:r>
        <w:proofErr w:type="gramStart"/>
        <w:r w:rsidRPr="002E0BA2">
          <w:rPr>
            <w:rFonts w:ascii="Times New Roman" w:eastAsia="Times New Roman" w:hAnsi="Times New Roman" w:cs="Times New Roman"/>
            <w:sz w:val="24"/>
            <w:szCs w:val="24"/>
            <w:lang w:eastAsia="tr-TR"/>
          </w:rPr>
          <w:t>9786050811902</w:t>
        </w:r>
        <w:proofErr w:type="gramEnd"/>
      </w:hyperlink>
      <w:r w:rsidRPr="00794A67">
        <w:rPr>
          <w:rFonts w:ascii="Times New Roman" w:eastAsia="Times New Roman" w:hAnsi="Times New Roman" w:cs="Times New Roman"/>
          <w:sz w:val="24"/>
          <w:szCs w:val="24"/>
          <w:lang w:eastAsia="tr-TR"/>
        </w:rPr>
        <w:t>.</w:t>
      </w:r>
    </w:p>
    <w:p w:rsidR="00794A67" w:rsidRPr="002E0BA2" w:rsidRDefault="00794A67" w:rsidP="003D5329">
      <w:pPr>
        <w:shd w:val="clear" w:color="auto" w:fill="FFFFFF"/>
        <w:spacing w:before="100" w:beforeAutospacing="1" w:after="24"/>
        <w:jc w:val="both"/>
        <w:rPr>
          <w:rFonts w:ascii="Times New Roman" w:eastAsia="Times New Roman" w:hAnsi="Times New Roman" w:cs="Times New Roman"/>
          <w:sz w:val="24"/>
          <w:szCs w:val="24"/>
          <w:lang w:eastAsia="tr-TR"/>
        </w:rPr>
      </w:pPr>
      <w:proofErr w:type="spellStart"/>
      <w:r w:rsidRPr="00794A67">
        <w:rPr>
          <w:rFonts w:ascii="Times New Roman" w:eastAsia="Times New Roman" w:hAnsi="Times New Roman" w:cs="Times New Roman"/>
          <w:sz w:val="24"/>
          <w:szCs w:val="24"/>
          <w:lang w:eastAsia="tr-TR"/>
        </w:rPr>
        <w:t>Sander</w:t>
      </w:r>
      <w:proofErr w:type="spellEnd"/>
      <w:r w:rsidRPr="00794A67">
        <w:rPr>
          <w:rFonts w:ascii="Times New Roman" w:eastAsia="Times New Roman" w:hAnsi="Times New Roman" w:cs="Times New Roman"/>
          <w:sz w:val="24"/>
          <w:szCs w:val="24"/>
          <w:lang w:eastAsia="tr-TR"/>
        </w:rPr>
        <w:t>, Oral (1.baskı 1989 Son baskı:2016) </w:t>
      </w:r>
      <w:r w:rsidRPr="00794A67">
        <w:rPr>
          <w:rFonts w:ascii="Times New Roman" w:eastAsia="Times New Roman" w:hAnsi="Times New Roman" w:cs="Times New Roman"/>
          <w:i/>
          <w:iCs/>
          <w:sz w:val="24"/>
          <w:szCs w:val="24"/>
          <w:lang w:eastAsia="tr-TR"/>
        </w:rPr>
        <w:t>Siyasi Tarih 1. Cilt (İlk Çağlardan 1918e)</w:t>
      </w:r>
      <w:r w:rsidRPr="00794A67">
        <w:rPr>
          <w:rFonts w:ascii="Times New Roman" w:eastAsia="Times New Roman" w:hAnsi="Times New Roman" w:cs="Times New Roman"/>
          <w:sz w:val="24"/>
          <w:szCs w:val="24"/>
          <w:lang w:eastAsia="tr-TR"/>
        </w:rPr>
        <w:t xml:space="preserve">, </w:t>
      </w:r>
      <w:proofErr w:type="spellStart"/>
      <w:proofErr w:type="gramStart"/>
      <w:r w:rsidRPr="00794A67">
        <w:rPr>
          <w:rFonts w:ascii="Times New Roman" w:eastAsia="Times New Roman" w:hAnsi="Times New Roman" w:cs="Times New Roman"/>
          <w:sz w:val="24"/>
          <w:szCs w:val="24"/>
          <w:lang w:eastAsia="tr-TR"/>
        </w:rPr>
        <w:t>İstanbul:İmge</w:t>
      </w:r>
      <w:proofErr w:type="spellEnd"/>
      <w:proofErr w:type="gramEnd"/>
      <w:r w:rsidRPr="00794A67">
        <w:rPr>
          <w:rFonts w:ascii="Times New Roman" w:eastAsia="Times New Roman" w:hAnsi="Times New Roman" w:cs="Times New Roman"/>
          <w:sz w:val="24"/>
          <w:szCs w:val="24"/>
          <w:lang w:eastAsia="tr-TR"/>
        </w:rPr>
        <w:t xml:space="preserve"> kitabevi </w:t>
      </w:r>
      <w:proofErr w:type="spellStart"/>
      <w:r w:rsidRPr="00794A67">
        <w:rPr>
          <w:rFonts w:ascii="Times New Roman" w:eastAsia="Times New Roman" w:hAnsi="Times New Roman" w:cs="Times New Roman"/>
          <w:sz w:val="24"/>
          <w:szCs w:val="24"/>
          <w:lang w:eastAsia="tr-TR"/>
        </w:rPr>
        <w:t>Yayinlari</w:t>
      </w:r>
      <w:proofErr w:type="spellEnd"/>
      <w:r w:rsidRPr="00794A67">
        <w:rPr>
          <w:rFonts w:ascii="Times New Roman" w:eastAsia="Times New Roman" w:hAnsi="Times New Roman" w:cs="Times New Roman"/>
          <w:sz w:val="24"/>
          <w:szCs w:val="24"/>
          <w:lang w:eastAsia="tr-TR"/>
        </w:rPr>
        <w:t> </w:t>
      </w:r>
      <w:hyperlink r:id="rId102" w:history="1">
        <w:r w:rsidRPr="002E0BA2">
          <w:rPr>
            <w:rFonts w:ascii="Times New Roman" w:eastAsia="Times New Roman" w:hAnsi="Times New Roman" w:cs="Times New Roman"/>
            <w:sz w:val="24"/>
            <w:szCs w:val="24"/>
            <w:lang w:eastAsia="tr-TR"/>
          </w:rPr>
          <w:t>ISBN 9789755330433</w:t>
        </w:r>
      </w:hyperlink>
      <w:r w:rsidRPr="00794A67">
        <w:rPr>
          <w:rFonts w:ascii="Times New Roman" w:eastAsia="Times New Roman" w:hAnsi="Times New Roman" w:cs="Times New Roman"/>
          <w:sz w:val="24"/>
          <w:szCs w:val="24"/>
          <w:lang w:eastAsia="tr-TR"/>
        </w:rPr>
        <w:t xml:space="preserve">. </w:t>
      </w:r>
    </w:p>
    <w:p w:rsidR="0037555D" w:rsidRPr="002E0BA2" w:rsidRDefault="0037555D" w:rsidP="003D5329">
      <w:pPr>
        <w:shd w:val="clear" w:color="auto" w:fill="FFFFFF"/>
        <w:spacing w:before="100" w:beforeAutospacing="1" w:after="24"/>
        <w:jc w:val="both"/>
        <w:rPr>
          <w:rFonts w:ascii="Times New Roman" w:eastAsia="Times New Roman" w:hAnsi="Times New Roman" w:cs="Times New Roman"/>
          <w:sz w:val="24"/>
          <w:szCs w:val="24"/>
          <w:lang w:eastAsia="tr-TR"/>
        </w:rPr>
      </w:pPr>
      <w:r w:rsidRPr="002E0BA2">
        <w:rPr>
          <w:rFonts w:ascii="Times New Roman" w:eastAsia="Times New Roman" w:hAnsi="Times New Roman" w:cs="Times New Roman"/>
          <w:sz w:val="24"/>
          <w:szCs w:val="24"/>
          <w:lang w:eastAsia="tr-TR"/>
        </w:rPr>
        <w:t>FRANSIZ İHTİLALİ KONULU ROMANLAR</w:t>
      </w:r>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03" w:tooltip="Charles Dickens" w:history="1">
        <w:r w:rsidRPr="002E0BA2">
          <w:rPr>
            <w:rFonts w:ascii="Times New Roman" w:eastAsia="Times New Roman" w:hAnsi="Times New Roman" w:cs="Times New Roman"/>
            <w:sz w:val="24"/>
            <w:szCs w:val="24"/>
            <w:lang w:eastAsia="tr-TR"/>
          </w:rPr>
          <w:t>Charles Dickens</w:t>
        </w:r>
      </w:hyperlink>
      <w:r w:rsidRPr="002E0BA2">
        <w:rPr>
          <w:rFonts w:ascii="Times New Roman" w:eastAsia="Times New Roman" w:hAnsi="Times New Roman" w:cs="Times New Roman"/>
          <w:sz w:val="24"/>
          <w:szCs w:val="24"/>
          <w:lang w:eastAsia="tr-TR"/>
        </w:rPr>
        <w:t> - </w:t>
      </w:r>
      <w:hyperlink r:id="rId104" w:tooltip="İki Şehrin Hikayesi" w:history="1">
        <w:r w:rsidRPr="002E0BA2">
          <w:rPr>
            <w:rFonts w:ascii="Times New Roman" w:eastAsia="Times New Roman" w:hAnsi="Times New Roman" w:cs="Times New Roman"/>
            <w:i/>
            <w:iCs/>
            <w:sz w:val="24"/>
            <w:szCs w:val="24"/>
            <w:lang w:eastAsia="tr-TR"/>
          </w:rPr>
          <w:t>İki Şehrin Hikayesi</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05" w:tooltip="Victor Hugo" w:history="1">
        <w:r w:rsidRPr="002E0BA2">
          <w:rPr>
            <w:rFonts w:ascii="Times New Roman" w:eastAsia="Times New Roman" w:hAnsi="Times New Roman" w:cs="Times New Roman"/>
            <w:sz w:val="24"/>
            <w:szCs w:val="24"/>
            <w:lang w:eastAsia="tr-TR"/>
          </w:rPr>
          <w:t>Victor Hugo</w:t>
        </w:r>
      </w:hyperlink>
      <w:r w:rsidRPr="002E0BA2">
        <w:rPr>
          <w:rFonts w:ascii="Times New Roman" w:eastAsia="Times New Roman" w:hAnsi="Times New Roman" w:cs="Times New Roman"/>
          <w:sz w:val="24"/>
          <w:szCs w:val="24"/>
          <w:lang w:eastAsia="tr-TR"/>
        </w:rPr>
        <w:t> - </w:t>
      </w:r>
      <w:hyperlink r:id="rId106" w:tooltip="1793 Devrimi (sayfa mevcut değil)" w:history="1">
        <w:r w:rsidRPr="002E0BA2">
          <w:rPr>
            <w:rFonts w:ascii="Times New Roman" w:eastAsia="Times New Roman" w:hAnsi="Times New Roman" w:cs="Times New Roman"/>
            <w:i/>
            <w:iCs/>
            <w:sz w:val="24"/>
            <w:szCs w:val="24"/>
            <w:lang w:eastAsia="tr-TR"/>
          </w:rPr>
          <w:t>1793 Devrimi</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r w:rsidRPr="002E0BA2">
        <w:rPr>
          <w:rFonts w:ascii="Times New Roman" w:eastAsia="Times New Roman" w:hAnsi="Times New Roman" w:cs="Times New Roman"/>
          <w:sz w:val="24"/>
          <w:szCs w:val="24"/>
          <w:lang w:eastAsia="tr-TR"/>
        </w:rPr>
        <w:t>Victor Hugo - </w:t>
      </w:r>
      <w:hyperlink r:id="rId107" w:tooltip="Sefiller" w:history="1">
        <w:r w:rsidRPr="002E0BA2">
          <w:rPr>
            <w:rFonts w:ascii="Times New Roman" w:eastAsia="Times New Roman" w:hAnsi="Times New Roman" w:cs="Times New Roman"/>
            <w:i/>
            <w:iCs/>
            <w:sz w:val="24"/>
            <w:szCs w:val="24"/>
            <w:lang w:eastAsia="tr-TR"/>
          </w:rPr>
          <w:t>Sefiller</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08" w:tooltip="Eric Hobsbawm" w:history="1">
        <w:proofErr w:type="spellStart"/>
        <w:r w:rsidRPr="002E0BA2">
          <w:rPr>
            <w:rFonts w:ascii="Times New Roman" w:eastAsia="Times New Roman" w:hAnsi="Times New Roman" w:cs="Times New Roman"/>
            <w:sz w:val="24"/>
            <w:szCs w:val="24"/>
            <w:lang w:eastAsia="tr-TR"/>
          </w:rPr>
          <w:t>Eric</w:t>
        </w:r>
        <w:proofErr w:type="spellEnd"/>
        <w:r w:rsidRPr="002E0BA2">
          <w:rPr>
            <w:rFonts w:ascii="Times New Roman" w:eastAsia="Times New Roman" w:hAnsi="Times New Roman" w:cs="Times New Roman"/>
            <w:sz w:val="24"/>
            <w:szCs w:val="24"/>
            <w:lang w:eastAsia="tr-TR"/>
          </w:rPr>
          <w:t xml:space="preserve"> </w:t>
        </w:r>
        <w:proofErr w:type="spellStart"/>
        <w:r w:rsidRPr="002E0BA2">
          <w:rPr>
            <w:rFonts w:ascii="Times New Roman" w:eastAsia="Times New Roman" w:hAnsi="Times New Roman" w:cs="Times New Roman"/>
            <w:sz w:val="24"/>
            <w:szCs w:val="24"/>
            <w:lang w:eastAsia="tr-TR"/>
          </w:rPr>
          <w:t>Hobsbawm</w:t>
        </w:r>
        <w:proofErr w:type="spellEnd"/>
      </w:hyperlink>
      <w:r w:rsidRPr="002E0BA2">
        <w:rPr>
          <w:rFonts w:ascii="Times New Roman" w:eastAsia="Times New Roman" w:hAnsi="Times New Roman" w:cs="Times New Roman"/>
          <w:sz w:val="24"/>
          <w:szCs w:val="24"/>
          <w:lang w:eastAsia="tr-TR"/>
        </w:rPr>
        <w:t> - </w:t>
      </w:r>
      <w:hyperlink r:id="rId109" w:tooltip="Devrim Çağı (sayfa mevcut değil)" w:history="1">
        <w:r w:rsidRPr="002E0BA2">
          <w:rPr>
            <w:rFonts w:ascii="Times New Roman" w:eastAsia="Times New Roman" w:hAnsi="Times New Roman" w:cs="Times New Roman"/>
            <w:i/>
            <w:iCs/>
            <w:sz w:val="24"/>
            <w:szCs w:val="24"/>
            <w:lang w:eastAsia="tr-TR"/>
          </w:rPr>
          <w:t>Devrim Çağı</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10" w:tooltip="Anatole France" w:history="1">
        <w:proofErr w:type="spellStart"/>
        <w:r w:rsidRPr="002E0BA2">
          <w:rPr>
            <w:rFonts w:ascii="Times New Roman" w:eastAsia="Times New Roman" w:hAnsi="Times New Roman" w:cs="Times New Roman"/>
            <w:sz w:val="24"/>
            <w:szCs w:val="24"/>
            <w:lang w:eastAsia="tr-TR"/>
          </w:rPr>
          <w:t>Anatole</w:t>
        </w:r>
        <w:proofErr w:type="spellEnd"/>
        <w:r w:rsidRPr="002E0BA2">
          <w:rPr>
            <w:rFonts w:ascii="Times New Roman" w:eastAsia="Times New Roman" w:hAnsi="Times New Roman" w:cs="Times New Roman"/>
            <w:sz w:val="24"/>
            <w:szCs w:val="24"/>
            <w:lang w:eastAsia="tr-TR"/>
          </w:rPr>
          <w:t xml:space="preserve"> France</w:t>
        </w:r>
      </w:hyperlink>
      <w:r w:rsidRPr="002E0BA2">
        <w:rPr>
          <w:rFonts w:ascii="Times New Roman" w:eastAsia="Times New Roman" w:hAnsi="Times New Roman" w:cs="Times New Roman"/>
          <w:sz w:val="24"/>
          <w:szCs w:val="24"/>
          <w:lang w:eastAsia="tr-TR"/>
        </w:rPr>
        <w:t> - </w:t>
      </w:r>
      <w:hyperlink r:id="rId111" w:tooltip="Tanrılar Susamışlardı" w:history="1">
        <w:r w:rsidRPr="002E0BA2">
          <w:rPr>
            <w:rFonts w:ascii="Times New Roman" w:eastAsia="Times New Roman" w:hAnsi="Times New Roman" w:cs="Times New Roman"/>
            <w:i/>
            <w:iCs/>
            <w:sz w:val="24"/>
            <w:szCs w:val="24"/>
            <w:lang w:eastAsia="tr-TR"/>
          </w:rPr>
          <w:t>Tanrılar Susamışlardı</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12" w:tooltip="Server Tanilli" w:history="1">
        <w:r w:rsidRPr="002E0BA2">
          <w:rPr>
            <w:rFonts w:ascii="Times New Roman" w:eastAsia="Times New Roman" w:hAnsi="Times New Roman" w:cs="Times New Roman"/>
            <w:sz w:val="24"/>
            <w:szCs w:val="24"/>
            <w:lang w:eastAsia="tr-TR"/>
          </w:rPr>
          <w:t xml:space="preserve">Server </w:t>
        </w:r>
        <w:proofErr w:type="spellStart"/>
        <w:r w:rsidRPr="002E0BA2">
          <w:rPr>
            <w:rFonts w:ascii="Times New Roman" w:eastAsia="Times New Roman" w:hAnsi="Times New Roman" w:cs="Times New Roman"/>
            <w:sz w:val="24"/>
            <w:szCs w:val="24"/>
            <w:lang w:eastAsia="tr-TR"/>
          </w:rPr>
          <w:t>Tanilli</w:t>
        </w:r>
        <w:proofErr w:type="spellEnd"/>
      </w:hyperlink>
      <w:r w:rsidRPr="002E0BA2">
        <w:rPr>
          <w:rFonts w:ascii="Times New Roman" w:eastAsia="Times New Roman" w:hAnsi="Times New Roman" w:cs="Times New Roman"/>
          <w:sz w:val="24"/>
          <w:szCs w:val="24"/>
          <w:lang w:eastAsia="tr-TR"/>
        </w:rPr>
        <w:t> - </w:t>
      </w:r>
      <w:hyperlink r:id="rId113" w:tooltip="Dünyayı Değiştiren On Yıl (sayfa mevcut değil)" w:history="1">
        <w:r w:rsidRPr="002E0BA2">
          <w:rPr>
            <w:rFonts w:ascii="Times New Roman" w:eastAsia="Times New Roman" w:hAnsi="Times New Roman" w:cs="Times New Roman"/>
            <w:i/>
            <w:iCs/>
            <w:sz w:val="24"/>
            <w:szCs w:val="24"/>
            <w:lang w:eastAsia="tr-TR"/>
          </w:rPr>
          <w:t>Dünyayı Değiştiren On Yıl</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r w:rsidRPr="002E0BA2">
        <w:rPr>
          <w:rFonts w:ascii="Times New Roman" w:eastAsia="Times New Roman" w:hAnsi="Times New Roman" w:cs="Times New Roman"/>
          <w:sz w:val="24"/>
          <w:szCs w:val="24"/>
          <w:lang w:eastAsia="tr-TR"/>
        </w:rPr>
        <w:t xml:space="preserve">Server </w:t>
      </w:r>
      <w:proofErr w:type="spellStart"/>
      <w:r w:rsidRPr="002E0BA2">
        <w:rPr>
          <w:rFonts w:ascii="Times New Roman" w:eastAsia="Times New Roman" w:hAnsi="Times New Roman" w:cs="Times New Roman"/>
          <w:sz w:val="24"/>
          <w:szCs w:val="24"/>
          <w:lang w:eastAsia="tr-TR"/>
        </w:rPr>
        <w:t>Tanilli</w:t>
      </w:r>
      <w:proofErr w:type="spellEnd"/>
      <w:r w:rsidRPr="002E0BA2">
        <w:rPr>
          <w:rFonts w:ascii="Times New Roman" w:eastAsia="Times New Roman" w:hAnsi="Times New Roman" w:cs="Times New Roman"/>
          <w:sz w:val="24"/>
          <w:szCs w:val="24"/>
          <w:lang w:eastAsia="tr-TR"/>
        </w:rPr>
        <w:t xml:space="preserve"> - </w:t>
      </w:r>
      <w:hyperlink r:id="rId114" w:tooltip="Fransız Devriminden Portreler (sayfa mevcut değil)" w:history="1">
        <w:r w:rsidRPr="002E0BA2">
          <w:rPr>
            <w:rFonts w:ascii="Times New Roman" w:eastAsia="Times New Roman" w:hAnsi="Times New Roman" w:cs="Times New Roman"/>
            <w:i/>
            <w:iCs/>
            <w:sz w:val="24"/>
            <w:szCs w:val="24"/>
            <w:lang w:eastAsia="tr-TR"/>
          </w:rPr>
          <w:t>Fransız Devriminden Portreler</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15" w:tooltip="Oral Sander" w:history="1">
        <w:r w:rsidRPr="002E0BA2">
          <w:rPr>
            <w:rFonts w:ascii="Times New Roman" w:eastAsia="Times New Roman" w:hAnsi="Times New Roman" w:cs="Times New Roman"/>
            <w:sz w:val="24"/>
            <w:szCs w:val="24"/>
            <w:lang w:eastAsia="tr-TR"/>
          </w:rPr>
          <w:t xml:space="preserve">Oral </w:t>
        </w:r>
        <w:proofErr w:type="spellStart"/>
        <w:r w:rsidRPr="002E0BA2">
          <w:rPr>
            <w:rFonts w:ascii="Times New Roman" w:eastAsia="Times New Roman" w:hAnsi="Times New Roman" w:cs="Times New Roman"/>
            <w:sz w:val="24"/>
            <w:szCs w:val="24"/>
            <w:lang w:eastAsia="tr-TR"/>
          </w:rPr>
          <w:t>Sander</w:t>
        </w:r>
        <w:proofErr w:type="spellEnd"/>
      </w:hyperlink>
      <w:r w:rsidRPr="002E0BA2">
        <w:rPr>
          <w:rFonts w:ascii="Times New Roman" w:eastAsia="Times New Roman" w:hAnsi="Times New Roman" w:cs="Times New Roman"/>
          <w:sz w:val="24"/>
          <w:szCs w:val="24"/>
          <w:lang w:eastAsia="tr-TR"/>
        </w:rPr>
        <w:t>, </w:t>
      </w:r>
      <w:hyperlink r:id="rId116" w:tooltip="Siyasi Tarih İlkçağlardan 1918'e (sayfa mevcut değil)" w:history="1">
        <w:r w:rsidRPr="002E0BA2">
          <w:rPr>
            <w:rFonts w:ascii="Times New Roman" w:eastAsia="Times New Roman" w:hAnsi="Times New Roman" w:cs="Times New Roman"/>
            <w:i/>
            <w:iCs/>
            <w:sz w:val="24"/>
            <w:szCs w:val="24"/>
            <w:lang w:eastAsia="tr-TR"/>
          </w:rPr>
          <w:t>Siyasi Tarih İlkçağlardan 1918'e</w:t>
        </w:r>
      </w:hyperlink>
      <w:r w:rsidRPr="002E0BA2">
        <w:rPr>
          <w:rFonts w:ascii="Times New Roman" w:eastAsia="Times New Roman" w:hAnsi="Times New Roman" w:cs="Times New Roman"/>
          <w:sz w:val="24"/>
          <w:szCs w:val="24"/>
          <w:lang w:eastAsia="tr-TR"/>
        </w:rPr>
        <w:t>, İmge Kitabevi</w:t>
      </w:r>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17" w:tooltip="Denis Guedj" w:history="1">
        <w:proofErr w:type="spellStart"/>
        <w:r w:rsidRPr="002E0BA2">
          <w:rPr>
            <w:rFonts w:ascii="Times New Roman" w:eastAsia="Times New Roman" w:hAnsi="Times New Roman" w:cs="Times New Roman"/>
            <w:sz w:val="24"/>
            <w:szCs w:val="24"/>
            <w:lang w:eastAsia="tr-TR"/>
          </w:rPr>
          <w:t>Denis</w:t>
        </w:r>
        <w:proofErr w:type="spellEnd"/>
        <w:r w:rsidRPr="002E0BA2">
          <w:rPr>
            <w:rFonts w:ascii="Times New Roman" w:eastAsia="Times New Roman" w:hAnsi="Times New Roman" w:cs="Times New Roman"/>
            <w:sz w:val="24"/>
            <w:szCs w:val="24"/>
            <w:lang w:eastAsia="tr-TR"/>
          </w:rPr>
          <w:t xml:space="preserve"> </w:t>
        </w:r>
        <w:proofErr w:type="spellStart"/>
        <w:r w:rsidRPr="002E0BA2">
          <w:rPr>
            <w:rFonts w:ascii="Times New Roman" w:eastAsia="Times New Roman" w:hAnsi="Times New Roman" w:cs="Times New Roman"/>
            <w:sz w:val="24"/>
            <w:szCs w:val="24"/>
            <w:lang w:eastAsia="tr-TR"/>
          </w:rPr>
          <w:t>Guedj</w:t>
        </w:r>
        <w:proofErr w:type="spellEnd"/>
      </w:hyperlink>
      <w:r w:rsidRPr="002E0BA2">
        <w:rPr>
          <w:rFonts w:ascii="Times New Roman" w:eastAsia="Times New Roman" w:hAnsi="Times New Roman" w:cs="Times New Roman"/>
          <w:sz w:val="24"/>
          <w:szCs w:val="24"/>
          <w:lang w:eastAsia="tr-TR"/>
        </w:rPr>
        <w:t> - </w:t>
      </w:r>
      <w:hyperlink r:id="rId118" w:tooltip="Metrenin İcadı (sayfa mevcut değil)" w:history="1">
        <w:r w:rsidRPr="002E0BA2">
          <w:rPr>
            <w:rFonts w:ascii="Times New Roman" w:eastAsia="Times New Roman" w:hAnsi="Times New Roman" w:cs="Times New Roman"/>
            <w:i/>
            <w:iCs/>
            <w:sz w:val="24"/>
            <w:szCs w:val="24"/>
            <w:lang w:eastAsia="tr-TR"/>
          </w:rPr>
          <w:t>Metrenin İcadı</w:t>
        </w:r>
      </w:hyperlink>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19" w:tooltip="Thomas Carlyle" w:history="1">
        <w:r w:rsidRPr="002E0BA2">
          <w:rPr>
            <w:rFonts w:ascii="Times New Roman" w:eastAsia="Times New Roman" w:hAnsi="Times New Roman" w:cs="Times New Roman"/>
            <w:sz w:val="24"/>
            <w:szCs w:val="24"/>
            <w:lang w:eastAsia="tr-TR"/>
          </w:rPr>
          <w:t>Thomas Carlyle</w:t>
        </w:r>
      </w:hyperlink>
      <w:r w:rsidRPr="002E0BA2">
        <w:rPr>
          <w:rFonts w:ascii="Times New Roman" w:eastAsia="Times New Roman" w:hAnsi="Times New Roman" w:cs="Times New Roman"/>
          <w:sz w:val="24"/>
          <w:szCs w:val="24"/>
          <w:lang w:eastAsia="tr-TR"/>
        </w:rPr>
        <w:t> - </w:t>
      </w:r>
      <w:r w:rsidRPr="002E0BA2">
        <w:rPr>
          <w:rFonts w:ascii="Times New Roman" w:eastAsia="Times New Roman" w:hAnsi="Times New Roman" w:cs="Times New Roman"/>
          <w:i/>
          <w:iCs/>
          <w:sz w:val="24"/>
          <w:szCs w:val="24"/>
          <w:lang w:eastAsia="tr-TR"/>
        </w:rPr>
        <w:t>Fransız Devrimi</w:t>
      </w:r>
    </w:p>
    <w:p w:rsidR="0037555D" w:rsidRPr="002E0BA2" w:rsidRDefault="0037555D" w:rsidP="003D5329">
      <w:pPr>
        <w:pStyle w:val="ListeParagraf"/>
        <w:numPr>
          <w:ilvl w:val="1"/>
          <w:numId w:val="3"/>
        </w:numPr>
        <w:shd w:val="clear" w:color="auto" w:fill="FFFFFF"/>
        <w:spacing w:before="100" w:beforeAutospacing="1" w:after="24"/>
        <w:jc w:val="both"/>
        <w:rPr>
          <w:rFonts w:ascii="Times New Roman" w:eastAsia="Times New Roman" w:hAnsi="Times New Roman" w:cs="Times New Roman"/>
          <w:sz w:val="24"/>
          <w:szCs w:val="24"/>
          <w:lang w:eastAsia="tr-TR"/>
        </w:rPr>
      </w:pPr>
      <w:hyperlink r:id="rId120" w:tooltip="Stefan Zweig" w:history="1">
        <w:r w:rsidRPr="002E0BA2">
          <w:rPr>
            <w:rFonts w:ascii="Times New Roman" w:eastAsia="Times New Roman" w:hAnsi="Times New Roman" w:cs="Times New Roman"/>
            <w:sz w:val="24"/>
            <w:szCs w:val="24"/>
            <w:lang w:eastAsia="tr-TR"/>
          </w:rPr>
          <w:t xml:space="preserve">Stefan </w:t>
        </w:r>
        <w:proofErr w:type="spellStart"/>
        <w:r w:rsidRPr="002E0BA2">
          <w:rPr>
            <w:rFonts w:ascii="Times New Roman" w:eastAsia="Times New Roman" w:hAnsi="Times New Roman" w:cs="Times New Roman"/>
            <w:sz w:val="24"/>
            <w:szCs w:val="24"/>
            <w:lang w:eastAsia="tr-TR"/>
          </w:rPr>
          <w:t>Zweig</w:t>
        </w:r>
        <w:proofErr w:type="spellEnd"/>
      </w:hyperlink>
      <w:r w:rsidRPr="002E0BA2">
        <w:rPr>
          <w:rFonts w:ascii="Times New Roman" w:eastAsia="Times New Roman" w:hAnsi="Times New Roman" w:cs="Times New Roman"/>
          <w:sz w:val="24"/>
          <w:szCs w:val="24"/>
          <w:lang w:eastAsia="tr-TR"/>
        </w:rPr>
        <w:t> - </w:t>
      </w:r>
      <w:r w:rsidRPr="002E0BA2">
        <w:rPr>
          <w:rFonts w:ascii="Times New Roman" w:eastAsia="Times New Roman" w:hAnsi="Times New Roman" w:cs="Times New Roman"/>
          <w:i/>
          <w:iCs/>
          <w:sz w:val="24"/>
          <w:szCs w:val="24"/>
          <w:lang w:eastAsia="tr-TR"/>
        </w:rPr>
        <w:t xml:space="preserve">Marie </w:t>
      </w:r>
      <w:proofErr w:type="spellStart"/>
      <w:r w:rsidRPr="002E0BA2">
        <w:rPr>
          <w:rFonts w:ascii="Times New Roman" w:eastAsia="Times New Roman" w:hAnsi="Times New Roman" w:cs="Times New Roman"/>
          <w:i/>
          <w:iCs/>
          <w:sz w:val="24"/>
          <w:szCs w:val="24"/>
          <w:lang w:eastAsia="tr-TR"/>
        </w:rPr>
        <w:t>Antionette</w:t>
      </w:r>
      <w:proofErr w:type="spellEnd"/>
    </w:p>
    <w:p w:rsidR="00CC562D" w:rsidRPr="002E0BA2" w:rsidRDefault="00CC562D" w:rsidP="003D5329">
      <w:pPr>
        <w:jc w:val="both"/>
        <w:rPr>
          <w:rFonts w:ascii="Times New Roman" w:hAnsi="Times New Roman" w:cs="Times New Roman"/>
          <w:sz w:val="24"/>
          <w:szCs w:val="24"/>
        </w:rPr>
      </w:pPr>
    </w:p>
    <w:p w:rsidR="00D10A7C" w:rsidRPr="002E0BA2" w:rsidRDefault="00D10A7C" w:rsidP="003D5329">
      <w:pPr>
        <w:jc w:val="both"/>
        <w:rPr>
          <w:rFonts w:ascii="Times New Roman" w:hAnsi="Times New Roman" w:cs="Times New Roman"/>
          <w:sz w:val="24"/>
          <w:szCs w:val="24"/>
        </w:rPr>
      </w:pPr>
      <w:r w:rsidRPr="002E0BA2">
        <w:rPr>
          <w:rFonts w:ascii="Times New Roman" w:hAnsi="Times New Roman" w:cs="Times New Roman"/>
          <w:sz w:val="24"/>
          <w:szCs w:val="24"/>
        </w:rPr>
        <w:t>FİLM</w:t>
      </w:r>
    </w:p>
    <w:p w:rsidR="00D10A7C" w:rsidRPr="00794A67" w:rsidRDefault="00D10A7C" w:rsidP="003D5329">
      <w:pPr>
        <w:shd w:val="clear" w:color="auto" w:fill="FFFFFF"/>
        <w:spacing w:before="100" w:beforeAutospacing="1" w:after="24"/>
        <w:jc w:val="both"/>
        <w:rPr>
          <w:rFonts w:ascii="Times New Roman" w:eastAsia="Times New Roman" w:hAnsi="Times New Roman" w:cs="Times New Roman"/>
          <w:sz w:val="24"/>
          <w:szCs w:val="24"/>
          <w:lang w:eastAsia="tr-TR"/>
        </w:rPr>
      </w:pPr>
      <w:r w:rsidRPr="00794A67">
        <w:rPr>
          <w:rFonts w:ascii="Times New Roman" w:eastAsia="Times New Roman" w:hAnsi="Times New Roman" w:cs="Times New Roman"/>
          <w:sz w:val="24"/>
          <w:szCs w:val="24"/>
          <w:lang w:eastAsia="tr-TR"/>
        </w:rPr>
        <w:t xml:space="preserve">'La </w:t>
      </w:r>
      <w:proofErr w:type="spellStart"/>
      <w:r w:rsidRPr="00794A67">
        <w:rPr>
          <w:rFonts w:ascii="Times New Roman" w:eastAsia="Times New Roman" w:hAnsi="Times New Roman" w:cs="Times New Roman"/>
          <w:sz w:val="24"/>
          <w:szCs w:val="24"/>
          <w:lang w:eastAsia="tr-TR"/>
        </w:rPr>
        <w:t>Marsailles</w:t>
      </w:r>
      <w:proofErr w:type="spellEnd"/>
      <w:r w:rsidRPr="00794A67">
        <w:rPr>
          <w:rFonts w:ascii="Times New Roman" w:eastAsia="Times New Roman" w:hAnsi="Times New Roman" w:cs="Times New Roman"/>
          <w:sz w:val="24"/>
          <w:szCs w:val="24"/>
          <w:lang w:eastAsia="tr-TR"/>
        </w:rPr>
        <w:t>', (1937)</w:t>
      </w:r>
    </w:p>
    <w:p w:rsidR="00D10A7C" w:rsidRPr="002E0BA2" w:rsidRDefault="00D10A7C" w:rsidP="003D5329">
      <w:pPr>
        <w:jc w:val="both"/>
        <w:rPr>
          <w:rFonts w:ascii="Times New Roman" w:hAnsi="Times New Roman" w:cs="Times New Roman"/>
          <w:sz w:val="24"/>
          <w:szCs w:val="24"/>
        </w:rPr>
      </w:pPr>
    </w:p>
    <w:sectPr w:rsidR="00D10A7C" w:rsidRPr="002E0B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24A4F"/>
    <w:multiLevelType w:val="multilevel"/>
    <w:tmpl w:val="039E4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B53392"/>
    <w:multiLevelType w:val="multilevel"/>
    <w:tmpl w:val="3ED4A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2A2199"/>
    <w:multiLevelType w:val="multilevel"/>
    <w:tmpl w:val="53463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24557C7"/>
    <w:multiLevelType w:val="multilevel"/>
    <w:tmpl w:val="4566E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C697FAB"/>
    <w:multiLevelType w:val="multilevel"/>
    <w:tmpl w:val="34D080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C541935"/>
    <w:multiLevelType w:val="multilevel"/>
    <w:tmpl w:val="D962FE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E366461"/>
    <w:multiLevelType w:val="multilevel"/>
    <w:tmpl w:val="41F48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950514E"/>
    <w:multiLevelType w:val="multilevel"/>
    <w:tmpl w:val="C8947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num>
  <w:num w:numId="3">
    <w:abstractNumId w:val="5"/>
  </w:num>
  <w:num w:numId="4">
    <w:abstractNumId w:val="2"/>
  </w:num>
  <w:num w:numId="5">
    <w:abstractNumId w:val="0"/>
  </w:num>
  <w:num w:numId="6">
    <w:abstractNumId w:val="4"/>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CB3"/>
    <w:rsid w:val="002831B2"/>
    <w:rsid w:val="002E0BA2"/>
    <w:rsid w:val="0037555D"/>
    <w:rsid w:val="003D5329"/>
    <w:rsid w:val="0052514A"/>
    <w:rsid w:val="00563F4A"/>
    <w:rsid w:val="005F0376"/>
    <w:rsid w:val="00794A67"/>
    <w:rsid w:val="008C02AD"/>
    <w:rsid w:val="00B34625"/>
    <w:rsid w:val="00CC562D"/>
    <w:rsid w:val="00D10A7C"/>
    <w:rsid w:val="00D76C7B"/>
    <w:rsid w:val="00E94B8B"/>
    <w:rsid w:val="00EA6CB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link w:val="Balk2Char"/>
    <w:uiPriority w:val="9"/>
    <w:qFormat/>
    <w:rsid w:val="00794A67"/>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link w:val="Balk3Char"/>
    <w:uiPriority w:val="9"/>
    <w:qFormat/>
    <w:rsid w:val="00794A67"/>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794A67"/>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794A67"/>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794A6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794A67"/>
    <w:rPr>
      <w:color w:val="0000FF"/>
      <w:u w:val="single"/>
    </w:rPr>
  </w:style>
  <w:style w:type="character" w:styleId="zlenenKpr">
    <w:name w:val="FollowedHyperlink"/>
    <w:basedOn w:val="VarsaylanParagrafYazTipi"/>
    <w:uiPriority w:val="99"/>
    <w:semiHidden/>
    <w:unhideWhenUsed/>
    <w:rsid w:val="00794A67"/>
    <w:rPr>
      <w:color w:val="800080"/>
      <w:u w:val="single"/>
    </w:rPr>
  </w:style>
  <w:style w:type="character" w:customStyle="1" w:styleId="toctogglespan">
    <w:name w:val="toctogglespan"/>
    <w:basedOn w:val="VarsaylanParagrafYazTipi"/>
    <w:rsid w:val="00794A67"/>
  </w:style>
  <w:style w:type="character" w:customStyle="1" w:styleId="tocnumber">
    <w:name w:val="tocnumber"/>
    <w:basedOn w:val="VarsaylanParagrafYazTipi"/>
    <w:rsid w:val="00794A67"/>
  </w:style>
  <w:style w:type="character" w:customStyle="1" w:styleId="toctext">
    <w:name w:val="toctext"/>
    <w:basedOn w:val="VarsaylanParagrafYazTipi"/>
    <w:rsid w:val="00794A67"/>
  </w:style>
  <w:style w:type="character" w:customStyle="1" w:styleId="mw-headline">
    <w:name w:val="mw-headline"/>
    <w:basedOn w:val="VarsaylanParagrafYazTipi"/>
    <w:rsid w:val="00794A67"/>
  </w:style>
  <w:style w:type="character" w:customStyle="1" w:styleId="mw-editsection">
    <w:name w:val="mw-editsection"/>
    <w:basedOn w:val="VarsaylanParagrafYazTipi"/>
    <w:rsid w:val="00794A67"/>
  </w:style>
  <w:style w:type="character" w:customStyle="1" w:styleId="mw-editsection-bracket">
    <w:name w:val="mw-editsection-bracket"/>
    <w:basedOn w:val="VarsaylanParagrafYazTipi"/>
    <w:rsid w:val="00794A67"/>
  </w:style>
  <w:style w:type="character" w:customStyle="1" w:styleId="mw-editsection-divider">
    <w:name w:val="mw-editsection-divider"/>
    <w:basedOn w:val="VarsaylanParagrafYazTipi"/>
    <w:rsid w:val="00794A67"/>
  </w:style>
  <w:style w:type="character" w:styleId="Gl">
    <w:name w:val="Strong"/>
    <w:basedOn w:val="VarsaylanParagrafYazTipi"/>
    <w:uiPriority w:val="22"/>
    <w:qFormat/>
    <w:rsid w:val="00794A67"/>
    <w:rPr>
      <w:b/>
      <w:bCs/>
    </w:rPr>
  </w:style>
  <w:style w:type="character" w:customStyle="1" w:styleId="reference-text">
    <w:name w:val="reference-text"/>
    <w:basedOn w:val="VarsaylanParagrafYazTipi"/>
    <w:rsid w:val="00794A67"/>
  </w:style>
  <w:style w:type="paragraph" w:styleId="BalonMetni">
    <w:name w:val="Balloon Text"/>
    <w:basedOn w:val="Normal"/>
    <w:link w:val="BalonMetniChar"/>
    <w:uiPriority w:val="99"/>
    <w:semiHidden/>
    <w:unhideWhenUsed/>
    <w:rsid w:val="00794A6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94A67"/>
    <w:rPr>
      <w:rFonts w:ascii="Tahoma" w:hAnsi="Tahoma" w:cs="Tahoma"/>
      <w:sz w:val="16"/>
      <w:szCs w:val="16"/>
    </w:rPr>
  </w:style>
  <w:style w:type="paragraph" w:styleId="ListeParagraf">
    <w:name w:val="List Paragraph"/>
    <w:basedOn w:val="Normal"/>
    <w:uiPriority w:val="34"/>
    <w:qFormat/>
    <w:rsid w:val="003755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link w:val="Balk2Char"/>
    <w:uiPriority w:val="9"/>
    <w:qFormat/>
    <w:rsid w:val="00794A67"/>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link w:val="Balk3Char"/>
    <w:uiPriority w:val="9"/>
    <w:qFormat/>
    <w:rsid w:val="00794A67"/>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794A67"/>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794A67"/>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794A6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794A67"/>
    <w:rPr>
      <w:color w:val="0000FF"/>
      <w:u w:val="single"/>
    </w:rPr>
  </w:style>
  <w:style w:type="character" w:styleId="zlenenKpr">
    <w:name w:val="FollowedHyperlink"/>
    <w:basedOn w:val="VarsaylanParagrafYazTipi"/>
    <w:uiPriority w:val="99"/>
    <w:semiHidden/>
    <w:unhideWhenUsed/>
    <w:rsid w:val="00794A67"/>
    <w:rPr>
      <w:color w:val="800080"/>
      <w:u w:val="single"/>
    </w:rPr>
  </w:style>
  <w:style w:type="character" w:customStyle="1" w:styleId="toctogglespan">
    <w:name w:val="toctogglespan"/>
    <w:basedOn w:val="VarsaylanParagrafYazTipi"/>
    <w:rsid w:val="00794A67"/>
  </w:style>
  <w:style w:type="character" w:customStyle="1" w:styleId="tocnumber">
    <w:name w:val="tocnumber"/>
    <w:basedOn w:val="VarsaylanParagrafYazTipi"/>
    <w:rsid w:val="00794A67"/>
  </w:style>
  <w:style w:type="character" w:customStyle="1" w:styleId="toctext">
    <w:name w:val="toctext"/>
    <w:basedOn w:val="VarsaylanParagrafYazTipi"/>
    <w:rsid w:val="00794A67"/>
  </w:style>
  <w:style w:type="character" w:customStyle="1" w:styleId="mw-headline">
    <w:name w:val="mw-headline"/>
    <w:basedOn w:val="VarsaylanParagrafYazTipi"/>
    <w:rsid w:val="00794A67"/>
  </w:style>
  <w:style w:type="character" w:customStyle="1" w:styleId="mw-editsection">
    <w:name w:val="mw-editsection"/>
    <w:basedOn w:val="VarsaylanParagrafYazTipi"/>
    <w:rsid w:val="00794A67"/>
  </w:style>
  <w:style w:type="character" w:customStyle="1" w:styleId="mw-editsection-bracket">
    <w:name w:val="mw-editsection-bracket"/>
    <w:basedOn w:val="VarsaylanParagrafYazTipi"/>
    <w:rsid w:val="00794A67"/>
  </w:style>
  <w:style w:type="character" w:customStyle="1" w:styleId="mw-editsection-divider">
    <w:name w:val="mw-editsection-divider"/>
    <w:basedOn w:val="VarsaylanParagrafYazTipi"/>
    <w:rsid w:val="00794A67"/>
  </w:style>
  <w:style w:type="character" w:styleId="Gl">
    <w:name w:val="Strong"/>
    <w:basedOn w:val="VarsaylanParagrafYazTipi"/>
    <w:uiPriority w:val="22"/>
    <w:qFormat/>
    <w:rsid w:val="00794A67"/>
    <w:rPr>
      <w:b/>
      <w:bCs/>
    </w:rPr>
  </w:style>
  <w:style w:type="character" w:customStyle="1" w:styleId="reference-text">
    <w:name w:val="reference-text"/>
    <w:basedOn w:val="VarsaylanParagrafYazTipi"/>
    <w:rsid w:val="00794A67"/>
  </w:style>
  <w:style w:type="paragraph" w:styleId="BalonMetni">
    <w:name w:val="Balloon Text"/>
    <w:basedOn w:val="Normal"/>
    <w:link w:val="BalonMetniChar"/>
    <w:uiPriority w:val="99"/>
    <w:semiHidden/>
    <w:unhideWhenUsed/>
    <w:rsid w:val="00794A6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94A67"/>
    <w:rPr>
      <w:rFonts w:ascii="Tahoma" w:hAnsi="Tahoma" w:cs="Tahoma"/>
      <w:sz w:val="16"/>
      <w:szCs w:val="16"/>
    </w:rPr>
  </w:style>
  <w:style w:type="paragraph" w:styleId="ListeParagraf">
    <w:name w:val="List Paragraph"/>
    <w:basedOn w:val="Normal"/>
    <w:uiPriority w:val="34"/>
    <w:qFormat/>
    <w:rsid w:val="003755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520043">
      <w:bodyDiv w:val="1"/>
      <w:marLeft w:val="0"/>
      <w:marRight w:val="0"/>
      <w:marTop w:val="0"/>
      <w:marBottom w:val="0"/>
      <w:divBdr>
        <w:top w:val="none" w:sz="0" w:space="0" w:color="auto"/>
        <w:left w:val="none" w:sz="0" w:space="0" w:color="auto"/>
        <w:bottom w:val="none" w:sz="0" w:space="0" w:color="auto"/>
        <w:right w:val="none" w:sz="0" w:space="0" w:color="auto"/>
      </w:divBdr>
      <w:divsChild>
        <w:div w:id="1560823086">
          <w:marLeft w:val="0"/>
          <w:marRight w:val="0"/>
          <w:marTop w:val="0"/>
          <w:marBottom w:val="0"/>
          <w:divBdr>
            <w:top w:val="single" w:sz="6" w:space="5" w:color="A2A9B1"/>
            <w:left w:val="single" w:sz="6" w:space="5" w:color="A2A9B1"/>
            <w:bottom w:val="single" w:sz="6" w:space="5" w:color="A2A9B1"/>
            <w:right w:val="single" w:sz="6" w:space="5" w:color="A2A9B1"/>
          </w:divBdr>
        </w:div>
        <w:div w:id="1373772053">
          <w:marLeft w:val="336"/>
          <w:marRight w:val="0"/>
          <w:marTop w:val="120"/>
          <w:marBottom w:val="312"/>
          <w:divBdr>
            <w:top w:val="none" w:sz="0" w:space="0" w:color="auto"/>
            <w:left w:val="none" w:sz="0" w:space="0" w:color="auto"/>
            <w:bottom w:val="none" w:sz="0" w:space="0" w:color="auto"/>
            <w:right w:val="none" w:sz="0" w:space="0" w:color="auto"/>
          </w:divBdr>
          <w:divsChild>
            <w:div w:id="3173410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6280581">
          <w:marLeft w:val="0"/>
          <w:marRight w:val="336"/>
          <w:marTop w:val="120"/>
          <w:marBottom w:val="312"/>
          <w:divBdr>
            <w:top w:val="none" w:sz="0" w:space="0" w:color="auto"/>
            <w:left w:val="none" w:sz="0" w:space="0" w:color="auto"/>
            <w:bottom w:val="none" w:sz="0" w:space="0" w:color="auto"/>
            <w:right w:val="none" w:sz="0" w:space="0" w:color="auto"/>
          </w:divBdr>
          <w:divsChild>
            <w:div w:id="124603921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45099559">
          <w:marLeft w:val="336"/>
          <w:marRight w:val="0"/>
          <w:marTop w:val="120"/>
          <w:marBottom w:val="312"/>
          <w:divBdr>
            <w:top w:val="none" w:sz="0" w:space="0" w:color="auto"/>
            <w:left w:val="none" w:sz="0" w:space="0" w:color="auto"/>
            <w:bottom w:val="none" w:sz="0" w:space="0" w:color="auto"/>
            <w:right w:val="none" w:sz="0" w:space="0" w:color="auto"/>
          </w:divBdr>
          <w:divsChild>
            <w:div w:id="75316910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44145278">
          <w:marLeft w:val="0"/>
          <w:marRight w:val="0"/>
          <w:marTop w:val="0"/>
          <w:marBottom w:val="120"/>
          <w:divBdr>
            <w:top w:val="none" w:sz="0" w:space="0" w:color="auto"/>
            <w:left w:val="none" w:sz="0" w:space="0" w:color="auto"/>
            <w:bottom w:val="none" w:sz="0" w:space="0" w:color="auto"/>
            <w:right w:val="none" w:sz="0" w:space="0" w:color="auto"/>
          </w:divBdr>
        </w:div>
        <w:div w:id="981422051">
          <w:marLeft w:val="0"/>
          <w:marRight w:val="336"/>
          <w:marTop w:val="120"/>
          <w:marBottom w:val="312"/>
          <w:divBdr>
            <w:top w:val="none" w:sz="0" w:space="0" w:color="auto"/>
            <w:left w:val="none" w:sz="0" w:space="0" w:color="auto"/>
            <w:bottom w:val="none" w:sz="0" w:space="0" w:color="auto"/>
            <w:right w:val="none" w:sz="0" w:space="0" w:color="auto"/>
          </w:divBdr>
          <w:divsChild>
            <w:div w:id="17281400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214848134">
          <w:marLeft w:val="0"/>
          <w:marRight w:val="0"/>
          <w:marTop w:val="0"/>
          <w:marBottom w:val="0"/>
          <w:divBdr>
            <w:top w:val="none" w:sz="0" w:space="0" w:color="auto"/>
            <w:left w:val="none" w:sz="0" w:space="0" w:color="auto"/>
            <w:bottom w:val="none" w:sz="0" w:space="0" w:color="auto"/>
            <w:right w:val="none" w:sz="0" w:space="0" w:color="auto"/>
          </w:divBdr>
        </w:div>
        <w:div w:id="70584023">
          <w:marLeft w:val="0"/>
          <w:marRight w:val="336"/>
          <w:marTop w:val="120"/>
          <w:marBottom w:val="312"/>
          <w:divBdr>
            <w:top w:val="none" w:sz="0" w:space="0" w:color="auto"/>
            <w:left w:val="none" w:sz="0" w:space="0" w:color="auto"/>
            <w:bottom w:val="none" w:sz="0" w:space="0" w:color="auto"/>
            <w:right w:val="none" w:sz="0" w:space="0" w:color="auto"/>
          </w:divBdr>
          <w:divsChild>
            <w:div w:id="208464377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109738722">
          <w:marLeft w:val="0"/>
          <w:marRight w:val="0"/>
          <w:marTop w:val="0"/>
          <w:marBottom w:val="0"/>
          <w:divBdr>
            <w:top w:val="none" w:sz="0" w:space="0" w:color="auto"/>
            <w:left w:val="none" w:sz="0" w:space="0" w:color="auto"/>
            <w:bottom w:val="none" w:sz="0" w:space="0" w:color="auto"/>
            <w:right w:val="none" w:sz="0" w:space="0" w:color="auto"/>
          </w:divBdr>
        </w:div>
        <w:div w:id="1052192168">
          <w:marLeft w:val="336"/>
          <w:marRight w:val="0"/>
          <w:marTop w:val="120"/>
          <w:marBottom w:val="312"/>
          <w:divBdr>
            <w:top w:val="none" w:sz="0" w:space="0" w:color="auto"/>
            <w:left w:val="none" w:sz="0" w:space="0" w:color="auto"/>
            <w:bottom w:val="none" w:sz="0" w:space="0" w:color="auto"/>
            <w:right w:val="none" w:sz="0" w:space="0" w:color="auto"/>
          </w:divBdr>
          <w:divsChild>
            <w:div w:id="147116859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26006392">
          <w:marLeft w:val="0"/>
          <w:marRight w:val="0"/>
          <w:marTop w:val="0"/>
          <w:marBottom w:val="0"/>
          <w:divBdr>
            <w:top w:val="none" w:sz="0" w:space="0" w:color="auto"/>
            <w:left w:val="none" w:sz="0" w:space="0" w:color="auto"/>
            <w:bottom w:val="none" w:sz="0" w:space="0" w:color="auto"/>
            <w:right w:val="none" w:sz="0" w:space="0" w:color="auto"/>
          </w:divBdr>
        </w:div>
        <w:div w:id="1894922267">
          <w:marLeft w:val="0"/>
          <w:marRight w:val="0"/>
          <w:marTop w:val="0"/>
          <w:marBottom w:val="120"/>
          <w:divBdr>
            <w:top w:val="none" w:sz="0" w:space="0" w:color="auto"/>
            <w:left w:val="none" w:sz="0" w:space="0" w:color="auto"/>
            <w:bottom w:val="none" w:sz="0" w:space="0" w:color="auto"/>
            <w:right w:val="none" w:sz="0" w:space="0" w:color="auto"/>
          </w:divBdr>
        </w:div>
        <w:div w:id="1141457655">
          <w:marLeft w:val="336"/>
          <w:marRight w:val="0"/>
          <w:marTop w:val="120"/>
          <w:marBottom w:val="312"/>
          <w:divBdr>
            <w:top w:val="none" w:sz="0" w:space="0" w:color="auto"/>
            <w:left w:val="none" w:sz="0" w:space="0" w:color="auto"/>
            <w:bottom w:val="none" w:sz="0" w:space="0" w:color="auto"/>
            <w:right w:val="none" w:sz="0" w:space="0" w:color="auto"/>
          </w:divBdr>
          <w:divsChild>
            <w:div w:id="211786598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79726987">
          <w:marLeft w:val="336"/>
          <w:marRight w:val="0"/>
          <w:marTop w:val="120"/>
          <w:marBottom w:val="312"/>
          <w:divBdr>
            <w:top w:val="none" w:sz="0" w:space="0" w:color="auto"/>
            <w:left w:val="none" w:sz="0" w:space="0" w:color="auto"/>
            <w:bottom w:val="none" w:sz="0" w:space="0" w:color="auto"/>
            <w:right w:val="none" w:sz="0" w:space="0" w:color="auto"/>
          </w:divBdr>
          <w:divsChild>
            <w:div w:id="24445571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27830318">
          <w:marLeft w:val="0"/>
          <w:marRight w:val="336"/>
          <w:marTop w:val="120"/>
          <w:marBottom w:val="312"/>
          <w:divBdr>
            <w:top w:val="none" w:sz="0" w:space="0" w:color="auto"/>
            <w:left w:val="none" w:sz="0" w:space="0" w:color="auto"/>
            <w:bottom w:val="none" w:sz="0" w:space="0" w:color="auto"/>
            <w:right w:val="none" w:sz="0" w:space="0" w:color="auto"/>
          </w:divBdr>
          <w:divsChild>
            <w:div w:id="206911247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70265964">
          <w:marLeft w:val="0"/>
          <w:marRight w:val="0"/>
          <w:marTop w:val="0"/>
          <w:marBottom w:val="0"/>
          <w:divBdr>
            <w:top w:val="none" w:sz="0" w:space="0" w:color="auto"/>
            <w:left w:val="none" w:sz="0" w:space="0" w:color="auto"/>
            <w:bottom w:val="none" w:sz="0" w:space="0" w:color="auto"/>
            <w:right w:val="none" w:sz="0" w:space="0" w:color="auto"/>
          </w:divBdr>
        </w:div>
        <w:div w:id="220675174">
          <w:marLeft w:val="0"/>
          <w:marRight w:val="0"/>
          <w:marTop w:val="0"/>
          <w:marBottom w:val="120"/>
          <w:divBdr>
            <w:top w:val="none" w:sz="0" w:space="0" w:color="auto"/>
            <w:left w:val="none" w:sz="0" w:space="0" w:color="auto"/>
            <w:bottom w:val="none" w:sz="0" w:space="0" w:color="auto"/>
            <w:right w:val="none" w:sz="0" w:space="0" w:color="auto"/>
          </w:divBdr>
        </w:div>
        <w:div w:id="1003704207">
          <w:marLeft w:val="0"/>
          <w:marRight w:val="0"/>
          <w:marTop w:val="0"/>
          <w:marBottom w:val="0"/>
          <w:divBdr>
            <w:top w:val="none" w:sz="0" w:space="0" w:color="auto"/>
            <w:left w:val="none" w:sz="0" w:space="0" w:color="auto"/>
            <w:bottom w:val="none" w:sz="0" w:space="0" w:color="auto"/>
            <w:right w:val="none" w:sz="0" w:space="0" w:color="auto"/>
          </w:divBdr>
        </w:div>
        <w:div w:id="1055130575">
          <w:marLeft w:val="0"/>
          <w:marRight w:val="0"/>
          <w:marTop w:val="0"/>
          <w:marBottom w:val="120"/>
          <w:divBdr>
            <w:top w:val="none" w:sz="0" w:space="0" w:color="auto"/>
            <w:left w:val="none" w:sz="0" w:space="0" w:color="auto"/>
            <w:bottom w:val="none" w:sz="0" w:space="0" w:color="auto"/>
            <w:right w:val="none" w:sz="0" w:space="0" w:color="auto"/>
          </w:divBdr>
        </w:div>
        <w:div w:id="811949443">
          <w:marLeft w:val="0"/>
          <w:marRight w:val="0"/>
          <w:marTop w:val="0"/>
          <w:marBottom w:val="0"/>
          <w:divBdr>
            <w:top w:val="none" w:sz="0" w:space="0" w:color="auto"/>
            <w:left w:val="none" w:sz="0" w:space="0" w:color="auto"/>
            <w:bottom w:val="none" w:sz="0" w:space="0" w:color="auto"/>
            <w:right w:val="none" w:sz="0" w:space="0" w:color="auto"/>
          </w:divBdr>
        </w:div>
        <w:div w:id="1735734928">
          <w:marLeft w:val="336"/>
          <w:marRight w:val="0"/>
          <w:marTop w:val="120"/>
          <w:marBottom w:val="312"/>
          <w:divBdr>
            <w:top w:val="none" w:sz="0" w:space="0" w:color="auto"/>
            <w:left w:val="none" w:sz="0" w:space="0" w:color="auto"/>
            <w:bottom w:val="none" w:sz="0" w:space="0" w:color="auto"/>
            <w:right w:val="none" w:sz="0" w:space="0" w:color="auto"/>
          </w:divBdr>
          <w:divsChild>
            <w:div w:id="178881919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36911373">
          <w:marLeft w:val="0"/>
          <w:marRight w:val="0"/>
          <w:marTop w:val="0"/>
          <w:marBottom w:val="0"/>
          <w:divBdr>
            <w:top w:val="none" w:sz="0" w:space="0" w:color="auto"/>
            <w:left w:val="none" w:sz="0" w:space="0" w:color="auto"/>
            <w:bottom w:val="none" w:sz="0" w:space="0" w:color="auto"/>
            <w:right w:val="none" w:sz="0" w:space="0" w:color="auto"/>
          </w:divBdr>
        </w:div>
        <w:div w:id="405104751">
          <w:marLeft w:val="0"/>
          <w:marRight w:val="0"/>
          <w:marTop w:val="0"/>
          <w:marBottom w:val="120"/>
          <w:divBdr>
            <w:top w:val="none" w:sz="0" w:space="0" w:color="auto"/>
            <w:left w:val="none" w:sz="0" w:space="0" w:color="auto"/>
            <w:bottom w:val="none" w:sz="0" w:space="0" w:color="auto"/>
            <w:right w:val="none" w:sz="0" w:space="0" w:color="auto"/>
          </w:divBdr>
        </w:div>
        <w:div w:id="543253829">
          <w:marLeft w:val="0"/>
          <w:marRight w:val="336"/>
          <w:marTop w:val="120"/>
          <w:marBottom w:val="312"/>
          <w:divBdr>
            <w:top w:val="none" w:sz="0" w:space="0" w:color="auto"/>
            <w:left w:val="none" w:sz="0" w:space="0" w:color="auto"/>
            <w:bottom w:val="none" w:sz="0" w:space="0" w:color="auto"/>
            <w:right w:val="none" w:sz="0" w:space="0" w:color="auto"/>
          </w:divBdr>
          <w:divsChild>
            <w:div w:id="402066614">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566307174">
          <w:marLeft w:val="0"/>
          <w:marRight w:val="0"/>
          <w:marTop w:val="0"/>
          <w:marBottom w:val="0"/>
          <w:divBdr>
            <w:top w:val="none" w:sz="0" w:space="0" w:color="auto"/>
            <w:left w:val="none" w:sz="0" w:space="0" w:color="auto"/>
            <w:bottom w:val="none" w:sz="0" w:space="0" w:color="auto"/>
            <w:right w:val="none" w:sz="0" w:space="0" w:color="auto"/>
          </w:divBdr>
        </w:div>
        <w:div w:id="1769276357">
          <w:marLeft w:val="0"/>
          <w:marRight w:val="0"/>
          <w:marTop w:val="0"/>
          <w:marBottom w:val="120"/>
          <w:divBdr>
            <w:top w:val="none" w:sz="0" w:space="0" w:color="auto"/>
            <w:left w:val="none" w:sz="0" w:space="0" w:color="auto"/>
            <w:bottom w:val="none" w:sz="0" w:space="0" w:color="auto"/>
            <w:right w:val="none" w:sz="0" w:space="0" w:color="auto"/>
          </w:divBdr>
        </w:div>
        <w:div w:id="329137568">
          <w:marLeft w:val="0"/>
          <w:marRight w:val="0"/>
          <w:marTop w:val="0"/>
          <w:marBottom w:val="120"/>
          <w:divBdr>
            <w:top w:val="none" w:sz="0" w:space="0" w:color="auto"/>
            <w:left w:val="none" w:sz="0" w:space="0" w:color="auto"/>
            <w:bottom w:val="none" w:sz="0" w:space="0" w:color="auto"/>
            <w:right w:val="none" w:sz="0" w:space="0" w:color="auto"/>
          </w:divBdr>
        </w:div>
        <w:div w:id="1448770319">
          <w:marLeft w:val="336"/>
          <w:marRight w:val="0"/>
          <w:marTop w:val="120"/>
          <w:marBottom w:val="312"/>
          <w:divBdr>
            <w:top w:val="none" w:sz="0" w:space="0" w:color="auto"/>
            <w:left w:val="none" w:sz="0" w:space="0" w:color="auto"/>
            <w:bottom w:val="none" w:sz="0" w:space="0" w:color="auto"/>
            <w:right w:val="none" w:sz="0" w:space="0" w:color="auto"/>
          </w:divBdr>
          <w:divsChild>
            <w:div w:id="96130946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33273838">
          <w:marLeft w:val="0"/>
          <w:marRight w:val="0"/>
          <w:marTop w:val="0"/>
          <w:marBottom w:val="0"/>
          <w:divBdr>
            <w:top w:val="none" w:sz="0" w:space="0" w:color="auto"/>
            <w:left w:val="none" w:sz="0" w:space="0" w:color="auto"/>
            <w:bottom w:val="none" w:sz="0" w:space="0" w:color="auto"/>
            <w:right w:val="none" w:sz="0" w:space="0" w:color="auto"/>
          </w:divBdr>
        </w:div>
        <w:div w:id="39983367">
          <w:marLeft w:val="336"/>
          <w:marRight w:val="0"/>
          <w:marTop w:val="120"/>
          <w:marBottom w:val="312"/>
          <w:divBdr>
            <w:top w:val="none" w:sz="0" w:space="0" w:color="auto"/>
            <w:left w:val="none" w:sz="0" w:space="0" w:color="auto"/>
            <w:bottom w:val="none" w:sz="0" w:space="0" w:color="auto"/>
            <w:right w:val="none" w:sz="0" w:space="0" w:color="auto"/>
          </w:divBdr>
          <w:divsChild>
            <w:div w:id="195953165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4254070">
          <w:marLeft w:val="0"/>
          <w:marRight w:val="336"/>
          <w:marTop w:val="120"/>
          <w:marBottom w:val="312"/>
          <w:divBdr>
            <w:top w:val="none" w:sz="0" w:space="0" w:color="auto"/>
            <w:left w:val="none" w:sz="0" w:space="0" w:color="auto"/>
            <w:bottom w:val="none" w:sz="0" w:space="0" w:color="auto"/>
            <w:right w:val="none" w:sz="0" w:space="0" w:color="auto"/>
          </w:divBdr>
          <w:divsChild>
            <w:div w:id="1063680445">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02006454">
          <w:marLeft w:val="0"/>
          <w:marRight w:val="0"/>
          <w:marTop w:val="0"/>
          <w:marBottom w:val="120"/>
          <w:divBdr>
            <w:top w:val="none" w:sz="0" w:space="0" w:color="auto"/>
            <w:left w:val="none" w:sz="0" w:space="0" w:color="auto"/>
            <w:bottom w:val="none" w:sz="0" w:space="0" w:color="auto"/>
            <w:right w:val="none" w:sz="0" w:space="0" w:color="auto"/>
          </w:divBdr>
        </w:div>
        <w:div w:id="225409684">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r.wikipedia.org/wiki/Amerikan_Ba%C4%9F%C4%B1ms%C4%B1zl%C4%B1k_Sava%C5%9F%C4%B1" TargetMode="External"/><Relationship Id="rId117" Type="http://schemas.openxmlformats.org/officeDocument/2006/relationships/hyperlink" Target="https://tr.wikipedia.org/wiki/Denis_Guedj" TargetMode="External"/><Relationship Id="rId21" Type="http://schemas.openxmlformats.org/officeDocument/2006/relationships/hyperlink" Target="https://tr.wikipedia.org/w/index.php?title=Jean-Sylvain_Bailly&amp;action=edit&amp;redlink=1" TargetMode="External"/><Relationship Id="rId42" Type="http://schemas.openxmlformats.org/officeDocument/2006/relationships/hyperlink" Target="https://tr.wikipedia.org/wiki/1791" TargetMode="External"/><Relationship Id="rId47" Type="http://schemas.openxmlformats.org/officeDocument/2006/relationships/hyperlink" Target="https://tr.wikipedia.org/wiki/Marquis_de_Lafayette" TargetMode="External"/><Relationship Id="rId63" Type="http://schemas.openxmlformats.org/officeDocument/2006/relationships/hyperlink" Target="https://tr.wikipedia.org/wiki/Giyotin" TargetMode="External"/><Relationship Id="rId68" Type="http://schemas.openxmlformats.org/officeDocument/2006/relationships/hyperlink" Target="https://tr.wikipedia.org/wiki/1793" TargetMode="External"/><Relationship Id="rId84" Type="http://schemas.openxmlformats.org/officeDocument/2006/relationships/hyperlink" Target="https://tr.wikipedia.org/wiki/Adalet" TargetMode="External"/><Relationship Id="rId89" Type="http://schemas.openxmlformats.org/officeDocument/2006/relationships/hyperlink" Target="https://tr.wikipedia.org/wiki/Napolyon_Sava%C5%9Flar%C4%B1" TargetMode="External"/><Relationship Id="rId112" Type="http://schemas.openxmlformats.org/officeDocument/2006/relationships/hyperlink" Target="https://tr.wikipedia.org/wiki/Server_Tanilli" TargetMode="External"/><Relationship Id="rId16" Type="http://schemas.openxmlformats.org/officeDocument/2006/relationships/hyperlink" Target="https://tr.wikipedia.org/wiki/Montesquieu" TargetMode="External"/><Relationship Id="rId107" Type="http://schemas.openxmlformats.org/officeDocument/2006/relationships/hyperlink" Target="https://tr.wikipedia.org/wiki/Sefiller" TargetMode="External"/><Relationship Id="rId11" Type="http://schemas.openxmlformats.org/officeDocument/2006/relationships/hyperlink" Target="https://tr.wikipedia.org/wiki/Avrupa" TargetMode="External"/><Relationship Id="rId32" Type="http://schemas.openxmlformats.org/officeDocument/2006/relationships/hyperlink" Target="https://tr.wikipedia.org/wiki/Ticaret" TargetMode="External"/><Relationship Id="rId37" Type="http://schemas.openxmlformats.org/officeDocument/2006/relationships/hyperlink" Target="https://tr.wikipedia.org/wiki/Bastille" TargetMode="External"/><Relationship Id="rId53" Type="http://schemas.openxmlformats.org/officeDocument/2006/relationships/hyperlink" Target="https://tr.wikipedia.org/wiki/1791" TargetMode="External"/><Relationship Id="rId58" Type="http://schemas.openxmlformats.org/officeDocument/2006/relationships/hyperlink" Target="https://tr.wikipedia.org/wiki/1792" TargetMode="External"/><Relationship Id="rId74" Type="http://schemas.openxmlformats.org/officeDocument/2006/relationships/hyperlink" Target="https://tr.wikipedia.org/wiki/Napolyon_Bonapart" TargetMode="External"/><Relationship Id="rId79" Type="http://schemas.openxmlformats.org/officeDocument/2006/relationships/hyperlink" Target="https://tr.wikipedia.org/wiki/1804" TargetMode="External"/><Relationship Id="rId102" Type="http://schemas.openxmlformats.org/officeDocument/2006/relationships/hyperlink" Target="https://tr.wikipedia.org/wiki/%C3%96zel:KitapKaynaklar%C4%B1/9789755330433" TargetMode="External"/><Relationship Id="rId5" Type="http://schemas.openxmlformats.org/officeDocument/2006/relationships/webSettings" Target="webSettings.xml"/><Relationship Id="rId61" Type="http://schemas.openxmlformats.org/officeDocument/2006/relationships/hyperlink" Target="https://tr.wikipedia.org/wiki/1793" TargetMode="External"/><Relationship Id="rId82" Type="http://schemas.openxmlformats.org/officeDocument/2006/relationships/hyperlink" Target="https://tr.wikipedia.org/w/index.php?title=E%C5%9Fitlik&amp;action=edit&amp;redlink=1" TargetMode="External"/><Relationship Id="rId90" Type="http://schemas.openxmlformats.org/officeDocument/2006/relationships/hyperlink" Target="https://tr.wikipedia.org/wiki/Avusturya_%C4%B0mparatorlu%C4%9Fu" TargetMode="External"/><Relationship Id="rId95" Type="http://schemas.openxmlformats.org/officeDocument/2006/relationships/hyperlink" Target="https://tr.wikipedia.org/wiki/Viyana_Kongresi" TargetMode="External"/><Relationship Id="rId19" Type="http://schemas.openxmlformats.org/officeDocument/2006/relationships/hyperlink" Target="https://tr.wikipedia.org/wiki/Amerikan_Ba%C4%9F%C4%B1ms%C4%B1zl%C4%B1k_Bildirgesi" TargetMode="External"/><Relationship Id="rId14" Type="http://schemas.openxmlformats.org/officeDocument/2006/relationships/hyperlink" Target="https://tr.wikipedia.org/wiki/Frans%C4%B1z_Devrimi" TargetMode="External"/><Relationship Id="rId22" Type="http://schemas.openxmlformats.org/officeDocument/2006/relationships/hyperlink" Target="https://tr.wikipedia.org/wiki/Kuzey_Amerika" TargetMode="External"/><Relationship Id="rId27" Type="http://schemas.openxmlformats.org/officeDocument/2006/relationships/hyperlink" Target="https://tr.wikipedia.org/wiki/Saray" TargetMode="External"/><Relationship Id="rId30" Type="http://schemas.openxmlformats.org/officeDocument/2006/relationships/hyperlink" Target="https://tr.wikipedia.org/wiki/Parlamento" TargetMode="External"/><Relationship Id="rId35" Type="http://schemas.openxmlformats.org/officeDocument/2006/relationships/hyperlink" Target="https://tr.wikipedia.org/wiki/Parlamento" TargetMode="External"/><Relationship Id="rId43" Type="http://schemas.openxmlformats.org/officeDocument/2006/relationships/hyperlink" Target="https://tr.wikipedia.org/wiki/%C4%B0nsan_ve_Yurtda%C5%9F_Haklar%C4%B1_Bildirisi" TargetMode="External"/><Relationship Id="rId48" Type="http://schemas.openxmlformats.org/officeDocument/2006/relationships/hyperlink" Target="https://tr.wikipedia.org/wiki/Marie_Antoinette" TargetMode="External"/><Relationship Id="rId56" Type="http://schemas.openxmlformats.org/officeDocument/2006/relationships/hyperlink" Target="https://tr.wikipedia.org/wiki/XVI._Louis" TargetMode="External"/><Relationship Id="rId64" Type="http://schemas.openxmlformats.org/officeDocument/2006/relationships/hyperlink" Target="https://tr.wikipedia.org/wiki/21_Ocak" TargetMode="External"/><Relationship Id="rId69" Type="http://schemas.openxmlformats.org/officeDocument/2006/relationships/hyperlink" Target="https://tr.wikipedia.org/wiki/Marie_Antoinette" TargetMode="External"/><Relationship Id="rId77" Type="http://schemas.openxmlformats.org/officeDocument/2006/relationships/hyperlink" Target="https://tr.wikipedia.org/wiki/1799" TargetMode="External"/><Relationship Id="rId100" Type="http://schemas.openxmlformats.org/officeDocument/2006/relationships/hyperlink" Target="https://tr.wikipedia.org/wiki/%C3%96zel:KitapKaynaklar%C4%B1/9750136306" TargetMode="External"/><Relationship Id="rId105" Type="http://schemas.openxmlformats.org/officeDocument/2006/relationships/hyperlink" Target="https://tr.wikipedia.org/wiki/Victor_Hugo" TargetMode="External"/><Relationship Id="rId113" Type="http://schemas.openxmlformats.org/officeDocument/2006/relationships/hyperlink" Target="https://tr.wikipedia.org/w/index.php?title=D%C3%BCnyay%C4%B1_De%C4%9Fi%C5%9Ftiren_On_Y%C4%B1l&amp;action=edit&amp;redlink=1" TargetMode="External"/><Relationship Id="rId118" Type="http://schemas.openxmlformats.org/officeDocument/2006/relationships/hyperlink" Target="https://tr.wikipedia.org/w/index.php?title=Metrenin_%C4%B0cad%C4%B1&amp;action=edit&amp;redlink=1" TargetMode="External"/><Relationship Id="rId8" Type="http://schemas.openxmlformats.org/officeDocument/2006/relationships/hyperlink" Target="https://tr.wikipedia.org/wiki/Cumhuriyet" TargetMode="External"/><Relationship Id="rId51" Type="http://schemas.openxmlformats.org/officeDocument/2006/relationships/hyperlink" Target="https://tr.wikipedia.org/wiki/Aristokrat" TargetMode="External"/><Relationship Id="rId72" Type="http://schemas.openxmlformats.org/officeDocument/2006/relationships/hyperlink" Target="https://tr.wikipedia.org/w/index.php?title=Charles-Andr%C3%A9_Merda&amp;action=edit&amp;redlink=1" TargetMode="External"/><Relationship Id="rId80" Type="http://schemas.openxmlformats.org/officeDocument/2006/relationships/hyperlink" Target="https://tr.wikipedia.org/wiki/Amerika_Birle%C5%9Fik_Devletleri" TargetMode="External"/><Relationship Id="rId85" Type="http://schemas.openxmlformats.org/officeDocument/2006/relationships/hyperlink" Target="https://tr.wikipedia.org/wiki/%C4%B0lke" TargetMode="External"/><Relationship Id="rId93" Type="http://schemas.openxmlformats.org/officeDocument/2006/relationships/hyperlink" Target="https://tr.wikipedia.org/wiki/Rusya_%C4%B0mparatorlu%C4%9Fu" TargetMode="External"/><Relationship Id="rId98" Type="http://schemas.openxmlformats.org/officeDocument/2006/relationships/hyperlink" Target="https://tr.wikipedia.org/wiki/Frans%C4%B1z_Ulusal_Meclisi" TargetMode="External"/><Relationship Id="rId121"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s://tr.wikipedia.org/wiki/Burjuva" TargetMode="External"/><Relationship Id="rId17" Type="http://schemas.openxmlformats.org/officeDocument/2006/relationships/hyperlink" Target="https://tr.wikipedia.org/wiki/Rousseau" TargetMode="External"/><Relationship Id="rId25" Type="http://schemas.openxmlformats.org/officeDocument/2006/relationships/hyperlink" Target="https://tr.wikipedia.org/wiki/%C4%B0ngiltere" TargetMode="External"/><Relationship Id="rId33" Type="http://schemas.openxmlformats.org/officeDocument/2006/relationships/hyperlink" Target="https://tr.wikipedia.org/wiki/Burjuvazi" TargetMode="External"/><Relationship Id="rId38" Type="http://schemas.openxmlformats.org/officeDocument/2006/relationships/hyperlink" Target="https://tr.wikipedia.org/wiki/1789" TargetMode="External"/><Relationship Id="rId46" Type="http://schemas.openxmlformats.org/officeDocument/2006/relationships/hyperlink" Target="https://tr.wikipedia.org/wiki/%C4%B0nsan_haklar%C4%B1" TargetMode="External"/><Relationship Id="rId59" Type="http://schemas.openxmlformats.org/officeDocument/2006/relationships/hyperlink" Target="https://tr.wikipedia.org/wiki/Paris" TargetMode="External"/><Relationship Id="rId67" Type="http://schemas.openxmlformats.org/officeDocument/2006/relationships/hyperlink" Target="https://tr.wikipedia.org/wiki/16_Ekim" TargetMode="External"/><Relationship Id="rId103" Type="http://schemas.openxmlformats.org/officeDocument/2006/relationships/hyperlink" Target="https://tr.wikipedia.org/wiki/Charles_Dickens" TargetMode="External"/><Relationship Id="rId108" Type="http://schemas.openxmlformats.org/officeDocument/2006/relationships/hyperlink" Target="https://tr.wikipedia.org/wiki/Eric_Hobsbawm" TargetMode="External"/><Relationship Id="rId116" Type="http://schemas.openxmlformats.org/officeDocument/2006/relationships/hyperlink" Target="https://tr.wikipedia.org/w/index.php?title=Siyasi_Tarih_%C4%B0lk%C3%A7a%C4%9Flardan_1918%27e&amp;action=edit&amp;redlink=1" TargetMode="External"/><Relationship Id="rId20" Type="http://schemas.openxmlformats.org/officeDocument/2006/relationships/hyperlink" Target="https://tr.wikipedia.org/wiki/Frans%C4%B1z_Devrimi" TargetMode="External"/><Relationship Id="rId41" Type="http://schemas.openxmlformats.org/officeDocument/2006/relationships/hyperlink" Target="https://tr.wikipedia.org/wiki/1789" TargetMode="External"/><Relationship Id="rId54" Type="http://schemas.openxmlformats.org/officeDocument/2006/relationships/hyperlink" Target="https://tr.wikipedia.org/wiki/1792" TargetMode="External"/><Relationship Id="rId62" Type="http://schemas.openxmlformats.org/officeDocument/2006/relationships/hyperlink" Target="https://tr.wikipedia.org/wiki/1794" TargetMode="External"/><Relationship Id="rId70" Type="http://schemas.openxmlformats.org/officeDocument/2006/relationships/hyperlink" Target="https://tr.wikipedia.org/wiki/1793" TargetMode="External"/><Relationship Id="rId75" Type="http://schemas.openxmlformats.org/officeDocument/2006/relationships/hyperlink" Target="https://tr.wikipedia.org/w/index.php?title=Paul_Barras&amp;action=edit&amp;redlink=1" TargetMode="External"/><Relationship Id="rId83" Type="http://schemas.openxmlformats.org/officeDocument/2006/relationships/hyperlink" Target="https://tr.wikipedia.org/wiki/%C3%96zg%C3%BCrl%C3%BCk" TargetMode="External"/><Relationship Id="rId88" Type="http://schemas.openxmlformats.org/officeDocument/2006/relationships/hyperlink" Target="https://tr.wikipedia.org/wiki/Frans%C4%B1z_Devrim_Sava%C5%9Flar%C4%B1" TargetMode="External"/><Relationship Id="rId91" Type="http://schemas.openxmlformats.org/officeDocument/2006/relationships/hyperlink" Target="https://tr.wikipedia.org/wiki/Prusya_Krall%C4%B1%C4%9F%C4%B1" TargetMode="External"/><Relationship Id="rId96" Type="http://schemas.openxmlformats.org/officeDocument/2006/relationships/hyperlink" Target="https://tr.wikipedia.org/wiki/28_A%C4%9Fustos" TargetMode="External"/><Relationship Id="rId111" Type="http://schemas.openxmlformats.org/officeDocument/2006/relationships/hyperlink" Target="https://tr.wikipedia.org/wiki/Tanr%C4%B1lar_Susam%C4%B1%C5%9Flard%C4%B1" TargetMode="External"/><Relationship Id="rId1" Type="http://schemas.openxmlformats.org/officeDocument/2006/relationships/numbering" Target="numbering.xml"/><Relationship Id="rId6" Type="http://schemas.openxmlformats.org/officeDocument/2006/relationships/hyperlink" Target="https://tr.wikipedia.org/wiki/Fransa" TargetMode="External"/><Relationship Id="rId15" Type="http://schemas.openxmlformats.org/officeDocument/2006/relationships/hyperlink" Target="https://tr.wikipedia.org/wiki/Descartes" TargetMode="External"/><Relationship Id="rId23" Type="http://schemas.openxmlformats.org/officeDocument/2006/relationships/hyperlink" Target="https://tr.wikipedia.org/wiki/Yedi_Y%C4%B1l_Sava%C5%9Flar%C4%B1" TargetMode="External"/><Relationship Id="rId28" Type="http://schemas.openxmlformats.org/officeDocument/2006/relationships/hyperlink" Target="https://tr.wikipedia.org/wiki/XVI._Louis" TargetMode="External"/><Relationship Id="rId36" Type="http://schemas.openxmlformats.org/officeDocument/2006/relationships/hyperlink" Target="https://tr.wikipedia.org/wiki/Anayasa" TargetMode="External"/><Relationship Id="rId49" Type="http://schemas.openxmlformats.org/officeDocument/2006/relationships/hyperlink" Target="https://tr.wikipedia.org/wiki/Liberal" TargetMode="External"/><Relationship Id="rId57" Type="http://schemas.openxmlformats.org/officeDocument/2006/relationships/hyperlink" Target="https://tr.wikipedia.org/wiki/2_Eyl%C3%BCl" TargetMode="External"/><Relationship Id="rId106" Type="http://schemas.openxmlformats.org/officeDocument/2006/relationships/hyperlink" Target="https://tr.wikipedia.org/w/index.php?title=1793_Devrimi&amp;action=edit&amp;redlink=1" TargetMode="External"/><Relationship Id="rId114" Type="http://schemas.openxmlformats.org/officeDocument/2006/relationships/hyperlink" Target="https://tr.wikipedia.org/w/index.php?title=Frans%C4%B1z_Devriminden_Portreler&amp;action=edit&amp;redlink=1" TargetMode="External"/><Relationship Id="rId119" Type="http://schemas.openxmlformats.org/officeDocument/2006/relationships/hyperlink" Target="https://tr.wikipedia.org/wiki/Thomas_Carlyle" TargetMode="External"/><Relationship Id="rId10" Type="http://schemas.openxmlformats.org/officeDocument/2006/relationships/hyperlink" Target="https://tr.wikipedia.org/wiki/Reform" TargetMode="External"/><Relationship Id="rId31" Type="http://schemas.openxmlformats.org/officeDocument/2006/relationships/hyperlink" Target="https://tr.wikipedia.org/wiki/18._y%C3%BCzy%C4%B1l" TargetMode="External"/><Relationship Id="rId44" Type="http://schemas.openxmlformats.org/officeDocument/2006/relationships/hyperlink" Target="https://tr.wikipedia.org/wiki/Y%C3%BCr%C3%BCtme_erki" TargetMode="External"/><Relationship Id="rId52" Type="http://schemas.openxmlformats.org/officeDocument/2006/relationships/hyperlink" Target="https://tr.wikipedia.org/wiki/II._Leopold" TargetMode="External"/><Relationship Id="rId60" Type="http://schemas.openxmlformats.org/officeDocument/2006/relationships/hyperlink" Target="https://tr.wikipedia.org/wiki/Lyon" TargetMode="External"/><Relationship Id="rId65" Type="http://schemas.openxmlformats.org/officeDocument/2006/relationships/hyperlink" Target="https://tr.wikipedia.org/wiki/1793" TargetMode="External"/><Relationship Id="rId73" Type="http://schemas.openxmlformats.org/officeDocument/2006/relationships/hyperlink" Target="https://tr.wikipedia.org/wiki/1795" TargetMode="External"/><Relationship Id="rId78" Type="http://schemas.openxmlformats.org/officeDocument/2006/relationships/hyperlink" Target="https://tr.wikipedia.org/wiki/Kons%C3%BCl" TargetMode="External"/><Relationship Id="rId81" Type="http://schemas.openxmlformats.org/officeDocument/2006/relationships/hyperlink" Target="https://tr.wikipedia.org/wiki/Milliyet%C3%A7ilik" TargetMode="External"/><Relationship Id="rId86" Type="http://schemas.openxmlformats.org/officeDocument/2006/relationships/hyperlink" Target="https://tr.wikipedia.org/wiki/Evrensel" TargetMode="External"/><Relationship Id="rId94" Type="http://schemas.openxmlformats.org/officeDocument/2006/relationships/hyperlink" Target="https://tr.wikipedia.org/wiki/Napolyon_Bonapart" TargetMode="External"/><Relationship Id="rId99" Type="http://schemas.openxmlformats.org/officeDocument/2006/relationships/hyperlink" Target="https://tr.wikipedia.org/wiki/%C4%B0nsan_ve_Yurtta%C5%9F_Haklar%C4%B1_Bildirisi" TargetMode="External"/><Relationship Id="rId101" Type="http://schemas.openxmlformats.org/officeDocument/2006/relationships/hyperlink" Target="https://tr.wikipedia.org/wiki/%C3%96zel:KitapKaynaklar%C4%B1/9786050811902" TargetMode="External"/><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r.wikipedia.org/wiki/Roma_Katolik_Kilisesi" TargetMode="External"/><Relationship Id="rId13" Type="http://schemas.openxmlformats.org/officeDocument/2006/relationships/hyperlink" Target="https://tr.wikipedia.org/wiki/Frans%C4%B1z_Devrimi" TargetMode="External"/><Relationship Id="rId18" Type="http://schemas.openxmlformats.org/officeDocument/2006/relationships/hyperlink" Target="https://tr.wikipedia.org/wiki/John_Locke" TargetMode="External"/><Relationship Id="rId39" Type="http://schemas.openxmlformats.org/officeDocument/2006/relationships/hyperlink" Target="https://tr.wikipedia.org/wiki/1815" TargetMode="External"/><Relationship Id="rId109" Type="http://schemas.openxmlformats.org/officeDocument/2006/relationships/hyperlink" Target="https://tr.wikipedia.org/w/index.php?title=Devrim_%C3%87a%C4%9F%C4%B1&amp;action=edit&amp;redlink=1" TargetMode="External"/><Relationship Id="rId34" Type="http://schemas.openxmlformats.org/officeDocument/2006/relationships/hyperlink" Target="https://tr.wikipedia.org/wiki/Monar%C5%9Fi" TargetMode="External"/><Relationship Id="rId50" Type="http://schemas.openxmlformats.org/officeDocument/2006/relationships/hyperlink" Target="https://tr.wikipedia.org/wiki/Liberal" TargetMode="External"/><Relationship Id="rId55" Type="http://schemas.openxmlformats.org/officeDocument/2006/relationships/hyperlink" Target="https://tr.wikipedia.org/wiki/Cumhuriyet" TargetMode="External"/><Relationship Id="rId76" Type="http://schemas.openxmlformats.org/officeDocument/2006/relationships/hyperlink" Target="https://tr.wikipedia.org/wiki/Paris" TargetMode="External"/><Relationship Id="rId97" Type="http://schemas.openxmlformats.org/officeDocument/2006/relationships/hyperlink" Target="https://tr.wikipedia.org/wiki/1789" TargetMode="External"/><Relationship Id="rId104" Type="http://schemas.openxmlformats.org/officeDocument/2006/relationships/hyperlink" Target="https://tr.wikipedia.org/wiki/%C4%B0ki_%C5%9Eehrin_Hikayesi" TargetMode="External"/><Relationship Id="rId120" Type="http://schemas.openxmlformats.org/officeDocument/2006/relationships/hyperlink" Target="https://tr.wikipedia.org/wiki/Stefan_Zweig" TargetMode="External"/><Relationship Id="rId7" Type="http://schemas.openxmlformats.org/officeDocument/2006/relationships/hyperlink" Target="https://tr.wikipedia.org/wiki/Monar%C5%9Fi" TargetMode="External"/><Relationship Id="rId71" Type="http://schemas.openxmlformats.org/officeDocument/2006/relationships/hyperlink" Target="https://tr.wikipedia.org/wiki/1794" TargetMode="External"/><Relationship Id="rId92" Type="http://schemas.openxmlformats.org/officeDocument/2006/relationships/hyperlink" Target="https://tr.wikipedia.org/wiki/B%C3%BCy%C3%BCk_Britanya_ve_%C4%B0rlanda_Birle%C5%9Fik_Krall%C4%B1%C4%9F%C4%B1" TargetMode="External"/><Relationship Id="rId2" Type="http://schemas.openxmlformats.org/officeDocument/2006/relationships/styles" Target="styles.xml"/><Relationship Id="rId29" Type="http://schemas.openxmlformats.org/officeDocument/2006/relationships/hyperlink" Target="https://tr.wikipedia.org/wiki/Soylu" TargetMode="External"/><Relationship Id="rId24" Type="http://schemas.openxmlformats.org/officeDocument/2006/relationships/hyperlink" Target="https://tr.wikipedia.org/wiki/Paris_Antla%C5%9Fmas%C4%B1_(1763)" TargetMode="External"/><Relationship Id="rId40" Type="http://schemas.openxmlformats.org/officeDocument/2006/relationships/hyperlink" Target="https://tr.wikipedia.org/wiki/14_Temmuz" TargetMode="External"/><Relationship Id="rId45" Type="http://schemas.openxmlformats.org/officeDocument/2006/relationships/hyperlink" Target="https://tr.wikipedia.org/wiki/Feodal" TargetMode="External"/><Relationship Id="rId66" Type="http://schemas.openxmlformats.org/officeDocument/2006/relationships/hyperlink" Target="https://tr.wikipedia.org/wiki/XVI._Louis" TargetMode="External"/><Relationship Id="rId87" Type="http://schemas.openxmlformats.org/officeDocument/2006/relationships/hyperlink" Target="https://tr.wikipedia.org/wiki/Yak%C4%B1n_%C3%87a%C4%9F" TargetMode="External"/><Relationship Id="rId110" Type="http://schemas.openxmlformats.org/officeDocument/2006/relationships/hyperlink" Target="https://tr.wikipedia.org/wiki/Anatole_France" TargetMode="External"/><Relationship Id="rId115" Type="http://schemas.openxmlformats.org/officeDocument/2006/relationships/hyperlink" Target="https://tr.wikipedia.org/wiki/Oral_Sande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4159</Words>
  <Characters>23707</Characters>
  <Application>Microsoft Office Word</Application>
  <DocSecurity>0</DocSecurity>
  <Lines>197</Lines>
  <Paragraphs>55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myerler</dc:creator>
  <cp:keywords/>
  <dc:description/>
  <cp:lastModifiedBy>myerler</cp:lastModifiedBy>
  <cp:revision>13</cp:revision>
  <dcterms:created xsi:type="dcterms:W3CDTF">2020-01-23T12:51:00Z</dcterms:created>
  <dcterms:modified xsi:type="dcterms:W3CDTF">2020-01-23T13:05:00Z</dcterms:modified>
</cp:coreProperties>
</file>