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2F2F2" w:themeColor="background1" w:themeShade="F2"/>
  <w:body>
    <w:p w:rsidR="00675C80" w:rsidRDefault="00675C80" w:rsidP="00675C80"/>
    <w:p w:rsidR="00675C80" w:rsidRDefault="00675C80" w:rsidP="00675C80"/>
    <w:p w:rsidR="00675C80" w:rsidRDefault="00675C80" w:rsidP="00675C80"/>
    <w:p w:rsidR="00675C80" w:rsidRDefault="00675C80" w:rsidP="00675C80"/>
    <w:p w:rsidR="00675C80" w:rsidRDefault="00675C80" w:rsidP="00675C80"/>
    <w:p w:rsidR="00F91F34" w:rsidRPr="008159AC" w:rsidRDefault="008159AC" w:rsidP="008159AC">
      <w:pPr>
        <w:jc w:val="center"/>
        <w:rPr>
          <w:b/>
          <w:sz w:val="24"/>
          <w:szCs w:val="24"/>
        </w:rPr>
      </w:pPr>
      <w:r w:rsidRPr="008159AC">
        <w:rPr>
          <w:b/>
          <w:sz w:val="24"/>
          <w:szCs w:val="24"/>
        </w:rPr>
        <w:t xml:space="preserve">TARİH </w:t>
      </w:r>
      <w:proofErr w:type="gramStart"/>
      <w:r w:rsidRPr="008159AC">
        <w:rPr>
          <w:b/>
          <w:sz w:val="24"/>
          <w:szCs w:val="24"/>
        </w:rPr>
        <w:t>ve  GERÇEK</w:t>
      </w:r>
      <w:proofErr w:type="gramEnd"/>
    </w:p>
    <w:p w:rsidR="008159AC" w:rsidRDefault="00AF0548" w:rsidP="00E02936">
      <w:pPr>
        <w:ind w:firstLine="708"/>
        <w:jc w:val="both"/>
        <w:rPr>
          <w:sz w:val="24"/>
        </w:rPr>
      </w:pPr>
      <w:r w:rsidRPr="00EF4B7C">
        <w:rPr>
          <w:sz w:val="24"/>
        </w:rPr>
        <w:t>T</w:t>
      </w:r>
      <w:r w:rsidR="006A2D5E" w:rsidRPr="00EF4B7C">
        <w:rPr>
          <w:sz w:val="24"/>
        </w:rPr>
        <w:t xml:space="preserve">arih ve gerçeği özetleyecek </w:t>
      </w:r>
      <w:r w:rsidR="00E63895" w:rsidRPr="00EF4B7C">
        <w:rPr>
          <w:sz w:val="24"/>
        </w:rPr>
        <w:t>olursak; gerçek</w:t>
      </w:r>
      <w:r w:rsidR="00D05999" w:rsidRPr="00EF4B7C">
        <w:rPr>
          <w:sz w:val="24"/>
        </w:rPr>
        <w:t xml:space="preserve"> o an olup biten şeylerdir. Biz birey olarak o gerçeği bütün boyutları ile anlamamız ve algılamamız mümkün değildir ancak bakış açımıza ve bulunduğumuz konuma göre onu anlamaya ve algılamaya çalışırız. Gerçeği bir bütün olarak anlamamız da mümkün değildir. Geçmişte kalan gerçeği ise kaynaklardan </w:t>
      </w:r>
      <w:r w:rsidR="00E63895" w:rsidRPr="00EF4B7C">
        <w:rPr>
          <w:sz w:val="24"/>
        </w:rPr>
        <w:t>tespit</w:t>
      </w:r>
      <w:r w:rsidR="00D05999" w:rsidRPr="00EF4B7C">
        <w:rPr>
          <w:sz w:val="24"/>
        </w:rPr>
        <w:t xml:space="preserve"> etme </w:t>
      </w:r>
      <w:r w:rsidR="00E63895" w:rsidRPr="00EF4B7C">
        <w:rPr>
          <w:sz w:val="24"/>
        </w:rPr>
        <w:t>imkânımız</w:t>
      </w:r>
      <w:r w:rsidR="00D05999" w:rsidRPr="00EF4B7C">
        <w:rPr>
          <w:sz w:val="24"/>
        </w:rPr>
        <w:t xml:space="preserve"> vardır. Kaynakların izin verdiği ölçüde gerçeklere yaklaşabiliriz. Saf gerçeği yakalamak ve ortaya koymak söz konusu olamazken mümkün de değildir. Saf gerçeği ortaya koyamama sebeplerinden birisi tarihte meydana gelen olayların sebep sonuç ilişkisi </w:t>
      </w:r>
      <w:r w:rsidR="0086417E" w:rsidRPr="00EF4B7C">
        <w:rPr>
          <w:sz w:val="24"/>
        </w:rPr>
        <w:t xml:space="preserve">içerisinde zincirleme birbirini takip etmesidir. Geçmişte meydana gelen tüm olayları tespit edip o olaylarla ilgili kaynaklara ulaşmamız da mümkün değildir. Biz ancak kaynakların izin verdiği ve kaynaklar tarafından tanımlanan olayları bilebiliriz. Kronolojik olarak sıraladığımızda olayları sebep sonuç ilişkisi oluşturmaya çalışıyoruz. Bizim oluşturduğumuz zincirin dışında gerçekte meydana gelmiş ve bizim tespit edemediğimiz olaylar ve olay sinsilesi olabilir. Biz o olayları bilmediğimiz için yorum yaparken o olayları hesaba katarak yorum yapamıyoruz o anlamda da </w:t>
      </w:r>
      <w:r w:rsidR="001C5EDC" w:rsidRPr="00EF4B7C">
        <w:rPr>
          <w:sz w:val="24"/>
        </w:rPr>
        <w:t xml:space="preserve">gerçeği tasvir etme </w:t>
      </w:r>
      <w:r w:rsidR="00E63895" w:rsidRPr="00EF4B7C">
        <w:rPr>
          <w:sz w:val="24"/>
        </w:rPr>
        <w:t>imkânımız</w:t>
      </w:r>
      <w:r w:rsidR="001C5EDC" w:rsidRPr="00EF4B7C">
        <w:rPr>
          <w:sz w:val="24"/>
        </w:rPr>
        <w:t xml:space="preserve"> söz konusu olamaz. Geçmişe yönelik yeni olaylar tespit edildiğinde daha önce değerlendirilen tarihi olaylar baştan yorumlanmak durumundadır. Gerçeğe tam anlamı ile ulaşılamamasının diğer bir sebebi ise tarihi olaylar hakkında bize bilgi veren kaynakların tam anlamı ile gerçeği yansıtmamasıdır.</w:t>
      </w:r>
      <w:r w:rsidR="008159AC">
        <w:rPr>
          <w:sz w:val="24"/>
        </w:rPr>
        <w:t xml:space="preserve"> O kaynakları oluşturan kişiler</w:t>
      </w:r>
      <w:r w:rsidR="001C5EDC" w:rsidRPr="00EF4B7C">
        <w:rPr>
          <w:sz w:val="24"/>
        </w:rPr>
        <w:t xml:space="preserve"> bir bireydir. </w:t>
      </w:r>
    </w:p>
    <w:p w:rsidR="00862542" w:rsidRDefault="001C5EDC" w:rsidP="00E02936">
      <w:pPr>
        <w:ind w:firstLine="708"/>
        <w:jc w:val="both"/>
        <w:rPr>
          <w:sz w:val="24"/>
        </w:rPr>
      </w:pPr>
      <w:r w:rsidRPr="00EF4B7C">
        <w:rPr>
          <w:sz w:val="24"/>
        </w:rPr>
        <w:t>Bunların kendisine ait birçok kimliği vardır. Günlük hayatlarında bulundukları duruma ve kişilere göre birçok kimliğe sahip olurlar.( çocuklarının yanında anne baba, iş yerlerindekiler ile meslektaş, okulda öğretmen vb.) Bu kimlik çerçevesi içerisinde olayların içerisinde yer alırlar</w:t>
      </w:r>
      <w:r w:rsidR="00D82333" w:rsidRPr="00EF4B7C">
        <w:rPr>
          <w:sz w:val="24"/>
        </w:rPr>
        <w:t xml:space="preserve"> ve bu kimlik çerçevesinde belge üretmek zorundadırlar. Tarihçi tarihleri kaydeden </w:t>
      </w:r>
      <w:r w:rsidR="00E63895" w:rsidRPr="00EF4B7C">
        <w:rPr>
          <w:sz w:val="24"/>
        </w:rPr>
        <w:t>vakayiname</w:t>
      </w:r>
      <w:r w:rsidR="00D82333" w:rsidRPr="00EF4B7C">
        <w:rPr>
          <w:sz w:val="24"/>
        </w:rPr>
        <w:t xml:space="preserve"> ve belge yazdıklarını düşünürsek bu kişiler kendi kimlikleri çerçevesinde söz konusu belgeleri üretirler ve ürettikleri o kaynağı kendi düşünce ve duygularını da yansıtırlar. O nedenle belgeler bize saf gerçeği ifade etmez ve ortaya koymaz saf gerçeğe hiçbir zaman ulaşamayız ancak bizim inancımızdan göre amel defterimiz saf gerçeği gösterir fakat tarihte meydana gelmiş olayları bize yansıtan kaynak saf gerçeği göstermez. Söz konusu kaynakları değerlendirecek olan kişiler de araştırmayı yaparken</w:t>
      </w:r>
      <w:r w:rsidR="00A927F2" w:rsidRPr="00EF4B7C">
        <w:rPr>
          <w:sz w:val="24"/>
        </w:rPr>
        <w:t xml:space="preserve"> </w:t>
      </w:r>
      <w:r w:rsidR="00AB60E2" w:rsidRPr="00EF4B7C">
        <w:rPr>
          <w:sz w:val="24"/>
        </w:rPr>
        <w:t xml:space="preserve">kendi kimliklerine göre olayları değerlendirir ve yorumlarlar bu yorum esnasında kullandığı dil de olayın yorumlanmasını ve değerlendirilmesinde farklılık gösterir. Aynı belgeyi aynı kaynakları kullanarak yazmaya çalışıldığında bunu farklı dillerde yazmaya kalktığınızda bile farklılıklar </w:t>
      </w:r>
      <w:r w:rsidR="00E63895" w:rsidRPr="00EF4B7C">
        <w:rPr>
          <w:sz w:val="24"/>
        </w:rPr>
        <w:lastRenderedPageBreak/>
        <w:t>devreye</w:t>
      </w:r>
      <w:r w:rsidR="00AB60E2" w:rsidRPr="00EF4B7C">
        <w:rPr>
          <w:sz w:val="24"/>
        </w:rPr>
        <w:t xml:space="preserve"> girecektir. Hepsinde aynı yazmak değiliz. Biz yazar olarak aynı kişi olsak bile kullandığımız dil farklılık gösterdiği için yazılan metin de farklılaşacaktır. Bu işin doğasında olan bir olaydır. Bir başka açıdan tarihi araştıran ve yorumlamaya çalışan kişi </w:t>
      </w:r>
      <w:r w:rsidR="00DD53B2" w:rsidRPr="00EF4B7C">
        <w:rPr>
          <w:sz w:val="24"/>
        </w:rPr>
        <w:t xml:space="preserve">belgelerde ifade eden olayları kendi kültürü açısından anlamaya ve algılamaya çalışır. Dolayısıyla meydana gelen olayı algılamak farklı milletlerin o olayı algılamasını da farklılaştırmaktadır. Bu nedenle tarihi araştırmalarının ortaya koyduğu metinler gerçek değildir. Gerçekten ayırt etmek için buna tarihi gerçek diyoruz. Geçen hafta detaylı bir şekilde işlenmiş olan bu husus kısaca şöyledir; gerçek diye denen şey var olup bitmiştir. Tarihçilerin bunu olduğu gibi tespit </w:t>
      </w:r>
      <w:r w:rsidR="00E63895" w:rsidRPr="00EF4B7C">
        <w:rPr>
          <w:sz w:val="24"/>
        </w:rPr>
        <w:t>imkânı</w:t>
      </w:r>
      <w:r w:rsidR="00DD53B2" w:rsidRPr="00EF4B7C">
        <w:rPr>
          <w:sz w:val="24"/>
        </w:rPr>
        <w:t xml:space="preserve"> söz konusu değildir. Böyle bir </w:t>
      </w:r>
      <w:r w:rsidR="00E63895" w:rsidRPr="00EF4B7C">
        <w:rPr>
          <w:sz w:val="24"/>
        </w:rPr>
        <w:t>iddiaları</w:t>
      </w:r>
      <w:r w:rsidR="00DD53B2" w:rsidRPr="00EF4B7C">
        <w:rPr>
          <w:sz w:val="24"/>
        </w:rPr>
        <w:t xml:space="preserve"> da yoktur. Tarihçilerin yaptığı iş kaynaklara bakmak sureti ile olayları tespit etmek ne oldu? Sorusuna cevap aramak bu soruyu cevaplandırdıktan sonra neden oldu? </w:t>
      </w:r>
      <w:r w:rsidR="00E63895" w:rsidRPr="00EF4B7C">
        <w:rPr>
          <w:sz w:val="24"/>
        </w:rPr>
        <w:t>Sorusuna</w:t>
      </w:r>
      <w:r w:rsidR="00DD53B2" w:rsidRPr="00EF4B7C">
        <w:rPr>
          <w:sz w:val="24"/>
        </w:rPr>
        <w:t xml:space="preserve"> cevap aramaktır bu soruyu cevaplandırırken </w:t>
      </w:r>
      <w:r w:rsidR="00C70ABB" w:rsidRPr="00EF4B7C">
        <w:rPr>
          <w:sz w:val="24"/>
        </w:rPr>
        <w:t>kaynaklardan yararlanarak yapmış olduğu tespitler arasındaki boşlukları yorumlayarak doldurmaktır. Bu yorum tarihçiden tarihçiye o tarihçinin birikimine, kültürüne, bakış açısına ve sorduğu soruya göre bu yorum farklılık gösterir. İktisadi askeri sosyal açıdan bakılırken sorular değişir sorular değiştikçe yorumda değişmek durumundadır.</w:t>
      </w:r>
    </w:p>
    <w:p w:rsidR="00E02936" w:rsidRPr="00E02936" w:rsidRDefault="00E02936" w:rsidP="00E02936">
      <w:pPr>
        <w:jc w:val="center"/>
        <w:rPr>
          <w:b/>
          <w:sz w:val="24"/>
        </w:rPr>
      </w:pPr>
      <w:r w:rsidRPr="00E02936">
        <w:rPr>
          <w:b/>
          <w:sz w:val="24"/>
        </w:rPr>
        <w:t xml:space="preserve">TARİHİN KAYNAKLARI </w:t>
      </w:r>
      <w:proofErr w:type="gramStart"/>
      <w:r w:rsidRPr="00E02936">
        <w:rPr>
          <w:b/>
          <w:sz w:val="24"/>
        </w:rPr>
        <w:t>ve  KAYNAK</w:t>
      </w:r>
      <w:proofErr w:type="gramEnd"/>
      <w:r w:rsidRPr="00E02936">
        <w:rPr>
          <w:b/>
          <w:sz w:val="24"/>
        </w:rPr>
        <w:t xml:space="preserve"> TENKİDİ</w:t>
      </w:r>
    </w:p>
    <w:p w:rsidR="00C70ABB" w:rsidRPr="00862542" w:rsidRDefault="000E3A2E" w:rsidP="00E02936">
      <w:pPr>
        <w:ind w:firstLine="360"/>
        <w:jc w:val="both"/>
        <w:rPr>
          <w:sz w:val="24"/>
        </w:rPr>
      </w:pPr>
      <w:r w:rsidRPr="00862542">
        <w:rPr>
          <w:sz w:val="24"/>
        </w:rPr>
        <w:t>Tarihin kaynakları nelerdir, kaynak deyince ne anlıyoruz, kaynak çeşitleri nelerdir ve zamanımız kalırsa da bu kaynak türlerinden basın üzerinde duracağız.</w:t>
      </w:r>
    </w:p>
    <w:p w:rsidR="000E3A2E" w:rsidRPr="00862542" w:rsidRDefault="000E3A2E" w:rsidP="00E02936">
      <w:pPr>
        <w:ind w:firstLine="360"/>
        <w:jc w:val="both"/>
        <w:rPr>
          <w:sz w:val="24"/>
        </w:rPr>
      </w:pPr>
      <w:r w:rsidRPr="00862542">
        <w:rPr>
          <w:sz w:val="24"/>
        </w:rPr>
        <w:t>Kaynağın genel tanımı geçmişle ilgili bilgi veren her şey kaynaktır. Daha profesyonel bir tanım yapacak olursak kaynak hadise ile zaman ve mekân açısından çağdaş olan veya hadiseden kısa süre sonra üretilen bize olay hakkında bilgi aktaran malzemelerdir. Bu malzemeler sözlü, yazılı, çizili, tarihi eser, tarihi kalıntı veya mimari eser olabilir. Coğrafya ve mekânın kendisi de bir kaynaktır. Kaynağın içerik ve şekline göre tasnife tabii tuttuğumuz zaman muhteva açı</w:t>
      </w:r>
      <w:r w:rsidR="001A5E07">
        <w:rPr>
          <w:sz w:val="24"/>
        </w:rPr>
        <w:t>dan kaynağı üç gruba ayrılır:</w:t>
      </w:r>
    </w:p>
    <w:p w:rsidR="000E3A2E" w:rsidRPr="00862542" w:rsidRDefault="000E3A2E" w:rsidP="00E02936">
      <w:pPr>
        <w:pStyle w:val="ListeParagraf"/>
        <w:numPr>
          <w:ilvl w:val="0"/>
          <w:numId w:val="1"/>
        </w:numPr>
        <w:jc w:val="both"/>
        <w:rPr>
          <w:sz w:val="24"/>
        </w:rPr>
      </w:pPr>
      <w:r w:rsidRPr="00862542">
        <w:rPr>
          <w:sz w:val="24"/>
        </w:rPr>
        <w:t>Ana kaynak</w:t>
      </w:r>
      <w:r w:rsidR="001A5E07">
        <w:rPr>
          <w:sz w:val="24"/>
        </w:rPr>
        <w:t xml:space="preserve"> (Birincil)</w:t>
      </w:r>
    </w:p>
    <w:p w:rsidR="000E3A2E" w:rsidRPr="00862542" w:rsidRDefault="000E3A2E" w:rsidP="00E02936">
      <w:pPr>
        <w:pStyle w:val="ListeParagraf"/>
        <w:numPr>
          <w:ilvl w:val="0"/>
          <w:numId w:val="1"/>
        </w:numPr>
        <w:jc w:val="both"/>
        <w:rPr>
          <w:sz w:val="24"/>
        </w:rPr>
      </w:pPr>
      <w:r w:rsidRPr="00862542">
        <w:rPr>
          <w:sz w:val="24"/>
        </w:rPr>
        <w:t>Birincil elden kaynak</w:t>
      </w:r>
      <w:r w:rsidR="001A5E07">
        <w:rPr>
          <w:sz w:val="24"/>
        </w:rPr>
        <w:t xml:space="preserve"> (İkincil)</w:t>
      </w:r>
    </w:p>
    <w:p w:rsidR="000E3A2E" w:rsidRPr="00862542" w:rsidRDefault="000E3A2E" w:rsidP="00E02936">
      <w:pPr>
        <w:pStyle w:val="ListeParagraf"/>
        <w:numPr>
          <w:ilvl w:val="0"/>
          <w:numId w:val="1"/>
        </w:numPr>
        <w:jc w:val="both"/>
        <w:rPr>
          <w:sz w:val="24"/>
        </w:rPr>
      </w:pPr>
      <w:r w:rsidRPr="00862542">
        <w:rPr>
          <w:sz w:val="24"/>
        </w:rPr>
        <w:t>İkincil elden kaynak</w:t>
      </w:r>
      <w:r w:rsidR="001A5E07">
        <w:rPr>
          <w:sz w:val="24"/>
        </w:rPr>
        <w:t xml:space="preserve"> (Üçüncül)</w:t>
      </w:r>
    </w:p>
    <w:p w:rsidR="00EF4B7C" w:rsidRPr="001A5E07" w:rsidRDefault="00DC5BD3" w:rsidP="00E02936">
      <w:pPr>
        <w:ind w:firstLine="360"/>
        <w:jc w:val="both"/>
        <w:rPr>
          <w:sz w:val="24"/>
        </w:rPr>
      </w:pPr>
      <w:r w:rsidRPr="00862542">
        <w:rPr>
          <w:sz w:val="24"/>
        </w:rPr>
        <w:t>Muhteva açısından söyleyebileceğimiz kaynak üç gruba ayrılır. İsimlendirmesi akademisyenlere göre değişkenlik arz etmiştir. Birincil kaynak dediğimiz kaynak ile ana kaynak aynı şeydir.</w:t>
      </w:r>
    </w:p>
    <w:p w:rsidR="00DC5BD3" w:rsidRPr="00862542" w:rsidRDefault="00DC5BD3" w:rsidP="00E02936">
      <w:pPr>
        <w:jc w:val="both"/>
        <w:rPr>
          <w:rFonts w:asciiTheme="majorHAnsi" w:hAnsiTheme="majorHAnsi"/>
          <w:b/>
          <w:sz w:val="24"/>
        </w:rPr>
      </w:pPr>
      <w:r w:rsidRPr="00862542">
        <w:rPr>
          <w:rFonts w:asciiTheme="majorHAnsi" w:hAnsiTheme="majorHAnsi"/>
          <w:b/>
          <w:sz w:val="24"/>
        </w:rPr>
        <w:t>Ana kaynak nedir?</w:t>
      </w:r>
    </w:p>
    <w:p w:rsidR="00862542" w:rsidRPr="00862542" w:rsidRDefault="00DC5BD3" w:rsidP="00E02936">
      <w:pPr>
        <w:ind w:firstLine="708"/>
        <w:jc w:val="both"/>
        <w:rPr>
          <w:rFonts w:cstheme="minorHAnsi"/>
          <w:sz w:val="24"/>
        </w:rPr>
      </w:pPr>
      <w:r w:rsidRPr="00862542">
        <w:rPr>
          <w:rFonts w:cstheme="minorHAnsi"/>
          <w:sz w:val="24"/>
        </w:rPr>
        <w:t xml:space="preserve">Hadise ile zaman ve </w:t>
      </w:r>
      <w:r w:rsidR="00862542" w:rsidRPr="00862542">
        <w:rPr>
          <w:rFonts w:cstheme="minorHAnsi"/>
          <w:sz w:val="24"/>
        </w:rPr>
        <w:t>mekân</w:t>
      </w:r>
      <w:r w:rsidRPr="00862542">
        <w:rPr>
          <w:rFonts w:cstheme="minorHAnsi"/>
          <w:sz w:val="24"/>
        </w:rPr>
        <w:t xml:space="preserve"> açışından çağdaş olan kaynaklara ana kaynak özelliği taşır. Örnek verirsek bir kişi görgü şahidi olduğu hadiseyi bize aktarıyorsa bu aktarım sözlü, görsel, işitsel, yazılı ve benzeri fark </w:t>
      </w:r>
      <w:r w:rsidR="001A5E07">
        <w:rPr>
          <w:rFonts w:cstheme="minorHAnsi"/>
          <w:sz w:val="24"/>
        </w:rPr>
        <w:t xml:space="preserve">etmeksizin bize </w:t>
      </w:r>
      <w:proofErr w:type="gramStart"/>
      <w:r w:rsidR="001A5E07">
        <w:rPr>
          <w:rFonts w:cstheme="minorHAnsi"/>
          <w:sz w:val="24"/>
        </w:rPr>
        <w:t xml:space="preserve">aktardığı </w:t>
      </w:r>
      <w:r w:rsidRPr="00862542">
        <w:rPr>
          <w:rFonts w:cstheme="minorHAnsi"/>
          <w:sz w:val="24"/>
        </w:rPr>
        <w:t xml:space="preserve"> şey</w:t>
      </w:r>
      <w:proofErr w:type="gramEnd"/>
      <w:r w:rsidRPr="00862542">
        <w:rPr>
          <w:rFonts w:cstheme="minorHAnsi"/>
          <w:sz w:val="24"/>
        </w:rPr>
        <w:t xml:space="preserve"> bizim için ana kaynaktır.</w:t>
      </w:r>
    </w:p>
    <w:p w:rsidR="00862542" w:rsidRPr="00862542" w:rsidRDefault="00862542" w:rsidP="00E02936">
      <w:pPr>
        <w:jc w:val="both"/>
        <w:rPr>
          <w:rFonts w:asciiTheme="majorHAnsi" w:hAnsiTheme="majorHAnsi"/>
          <w:b/>
          <w:sz w:val="24"/>
        </w:rPr>
      </w:pPr>
      <w:r w:rsidRPr="00862542">
        <w:rPr>
          <w:rFonts w:asciiTheme="majorHAnsi" w:hAnsiTheme="majorHAnsi"/>
          <w:b/>
          <w:sz w:val="24"/>
        </w:rPr>
        <w:t>Birinci elden kaynak nedir?</w:t>
      </w:r>
    </w:p>
    <w:p w:rsidR="00EF4B7C" w:rsidRDefault="00862542" w:rsidP="00E02936">
      <w:pPr>
        <w:ind w:firstLine="708"/>
        <w:jc w:val="both"/>
        <w:rPr>
          <w:rFonts w:cstheme="minorHAnsi"/>
          <w:sz w:val="24"/>
        </w:rPr>
      </w:pPr>
      <w:r w:rsidRPr="00862542">
        <w:rPr>
          <w:rFonts w:cstheme="minorHAnsi"/>
          <w:sz w:val="24"/>
        </w:rPr>
        <w:lastRenderedPageBreak/>
        <w:t>Eğer kişi olayı görmemiş ve gören kişinin söylediklerini ve duydukları</w:t>
      </w:r>
      <w:r w:rsidR="001A5E07">
        <w:rPr>
          <w:rFonts w:cstheme="minorHAnsi"/>
          <w:sz w:val="24"/>
        </w:rPr>
        <w:t xml:space="preserve">nı bize aktarıyorsa bu birinci </w:t>
      </w:r>
      <w:r w:rsidRPr="00862542">
        <w:rPr>
          <w:rFonts w:cstheme="minorHAnsi"/>
          <w:sz w:val="24"/>
        </w:rPr>
        <w:t>elden kaynaktır.</w:t>
      </w:r>
    </w:p>
    <w:p w:rsidR="00862542" w:rsidRPr="00EF4B7C" w:rsidRDefault="00862542" w:rsidP="00E02936">
      <w:pPr>
        <w:jc w:val="both"/>
        <w:rPr>
          <w:rFonts w:cstheme="minorHAnsi"/>
          <w:sz w:val="24"/>
        </w:rPr>
      </w:pPr>
      <w:r w:rsidRPr="00862542">
        <w:rPr>
          <w:rFonts w:asciiTheme="majorHAnsi" w:hAnsiTheme="majorHAnsi"/>
          <w:b/>
          <w:sz w:val="24"/>
        </w:rPr>
        <w:t>İkincil elden kaynak nedir?</w:t>
      </w:r>
    </w:p>
    <w:p w:rsidR="00862542" w:rsidRPr="00862542" w:rsidRDefault="00862542" w:rsidP="00E02936">
      <w:pPr>
        <w:ind w:firstLine="708"/>
        <w:jc w:val="both"/>
        <w:rPr>
          <w:rFonts w:cstheme="minorHAnsi"/>
          <w:sz w:val="24"/>
        </w:rPr>
      </w:pPr>
      <w:r w:rsidRPr="00862542">
        <w:rPr>
          <w:rFonts w:cstheme="minorHAnsi"/>
          <w:sz w:val="24"/>
        </w:rPr>
        <w:t>Kişi hadiseyi yaşamış ve görmüş kişiden</w:t>
      </w:r>
      <w:r w:rsidR="001A5E07">
        <w:rPr>
          <w:rFonts w:cstheme="minorHAnsi"/>
          <w:sz w:val="24"/>
        </w:rPr>
        <w:t xml:space="preserve"> değil de bir başkasından duyuyor</w:t>
      </w:r>
      <w:r w:rsidRPr="00862542">
        <w:rPr>
          <w:rFonts w:cstheme="minorHAnsi"/>
          <w:sz w:val="24"/>
        </w:rPr>
        <w:t xml:space="preserve">sa birincil elden kaynaktan duyduğunu bize aktarıyorsa bu ikincil elden kaynaktır. Üçüncü aşamada bize geliyordur. </w:t>
      </w:r>
    </w:p>
    <w:p w:rsidR="00DC5BD3" w:rsidRDefault="00862542" w:rsidP="00E02936">
      <w:pPr>
        <w:ind w:firstLine="708"/>
        <w:jc w:val="both"/>
        <w:rPr>
          <w:rFonts w:cstheme="minorHAnsi"/>
          <w:sz w:val="24"/>
        </w:rPr>
      </w:pPr>
      <w:r w:rsidRPr="00862542">
        <w:rPr>
          <w:rFonts w:cstheme="minorHAnsi"/>
          <w:sz w:val="24"/>
        </w:rPr>
        <w:t xml:space="preserve">Bundan sonraki aktarımlar artık kaynak özelliği taşımazlar bunlar rivayet, </w:t>
      </w:r>
      <w:r w:rsidR="00DC5BD3" w:rsidRPr="00862542">
        <w:rPr>
          <w:rFonts w:cstheme="minorHAnsi"/>
          <w:sz w:val="24"/>
        </w:rPr>
        <w:t xml:space="preserve"> </w:t>
      </w:r>
      <w:r w:rsidRPr="00862542">
        <w:rPr>
          <w:rFonts w:cstheme="minorHAnsi"/>
          <w:sz w:val="24"/>
        </w:rPr>
        <w:t>tarihi anlatım veya araştırma eser sonucunda çıkan malzeme olabilir.</w:t>
      </w:r>
    </w:p>
    <w:p w:rsidR="00097436" w:rsidRDefault="001A5E07" w:rsidP="00E02936">
      <w:pPr>
        <w:ind w:firstLine="708"/>
        <w:jc w:val="both"/>
        <w:rPr>
          <w:rFonts w:cstheme="minorHAnsi"/>
          <w:sz w:val="24"/>
        </w:rPr>
      </w:pPr>
      <w:r>
        <w:rPr>
          <w:rFonts w:cstheme="minorHAnsi"/>
          <w:sz w:val="24"/>
        </w:rPr>
        <w:t xml:space="preserve">Örneğin: </w:t>
      </w:r>
      <w:r w:rsidR="00141E19">
        <w:rPr>
          <w:rFonts w:cstheme="minorHAnsi"/>
          <w:sz w:val="24"/>
        </w:rPr>
        <w:t>Suriye göçü üzerine bir</w:t>
      </w:r>
      <w:r w:rsidR="00CD4694">
        <w:rPr>
          <w:rFonts w:cstheme="minorHAnsi"/>
          <w:sz w:val="24"/>
        </w:rPr>
        <w:t xml:space="preserve"> çalışma yapıyorsunuz ve Suriyeliler niye göç etti? , nereye göç etti? , hangi yollarla göç ettiler? Gibi sorulara cevap arıyorsunuz. Bu soruların cevaplarından birini doğrudan doğruya Suriyeli bir göçmenden öğrenebilirsiniz. Suriyeli göçmenle yapacağınız mülakatta onun vereceği cevaplar, bilgiler ve onun söylemi böyle bir çalışmanın ana kaynağını oluşturur. Suriyeli göçmen doğrudan yaşadığını size aktarıyor. Eğer </w:t>
      </w:r>
      <w:r w:rsidR="00097436">
        <w:rPr>
          <w:rFonts w:cstheme="minorHAnsi"/>
          <w:sz w:val="24"/>
        </w:rPr>
        <w:t xml:space="preserve">bilgiyi </w:t>
      </w:r>
      <w:r w:rsidR="00CD4694">
        <w:rPr>
          <w:rFonts w:cstheme="minorHAnsi"/>
          <w:sz w:val="24"/>
        </w:rPr>
        <w:t xml:space="preserve">Suriyeli göçmen ile mülakat yapmış </w:t>
      </w:r>
      <w:proofErr w:type="gramStart"/>
      <w:r w:rsidR="00CD4694">
        <w:rPr>
          <w:rFonts w:cstheme="minorHAnsi"/>
          <w:sz w:val="24"/>
        </w:rPr>
        <w:t>birisi</w:t>
      </w:r>
      <w:r w:rsidR="00097436">
        <w:rPr>
          <w:rFonts w:cstheme="minorHAnsi"/>
          <w:sz w:val="24"/>
        </w:rPr>
        <w:t>nden  alıyorsanız</w:t>
      </w:r>
      <w:proofErr w:type="gramEnd"/>
      <w:r w:rsidR="00097436">
        <w:rPr>
          <w:rFonts w:cstheme="minorHAnsi"/>
          <w:sz w:val="24"/>
        </w:rPr>
        <w:t xml:space="preserve"> </w:t>
      </w:r>
      <w:r w:rsidR="00797CC1">
        <w:rPr>
          <w:rFonts w:cstheme="minorHAnsi"/>
          <w:sz w:val="24"/>
        </w:rPr>
        <w:t>ve o</w:t>
      </w:r>
      <w:r w:rsidR="00097436">
        <w:rPr>
          <w:rFonts w:cstheme="minorHAnsi"/>
          <w:sz w:val="24"/>
        </w:rPr>
        <w:t xml:space="preserve"> </w:t>
      </w:r>
      <w:r w:rsidR="00797CC1">
        <w:rPr>
          <w:rFonts w:cstheme="minorHAnsi"/>
          <w:sz w:val="24"/>
        </w:rPr>
        <w:t xml:space="preserve">da size </w:t>
      </w:r>
      <w:r w:rsidR="00AA29AB">
        <w:rPr>
          <w:rFonts w:cstheme="minorHAnsi"/>
          <w:sz w:val="24"/>
        </w:rPr>
        <w:t>daha önce Suriyeli göçmenin anlattıklarını ve onun yaşanmışlıklarını aktarıyorsa Suriyeli göçmen ana kaynak onun söylediklerini size aktaran ki</w:t>
      </w:r>
      <w:r w:rsidR="00097436">
        <w:rPr>
          <w:rFonts w:cstheme="minorHAnsi"/>
          <w:sz w:val="24"/>
        </w:rPr>
        <w:t>şi de birinci elden kaynak olu</w:t>
      </w:r>
      <w:r w:rsidR="00AA29AB">
        <w:rPr>
          <w:rFonts w:cstheme="minorHAnsi"/>
          <w:sz w:val="24"/>
        </w:rPr>
        <w:t xml:space="preserve">r. Daha kolay anlamanız için konuyu değiştirelim ve başka bir örnek olarak </w:t>
      </w:r>
      <w:r w:rsidR="00797CC1">
        <w:rPr>
          <w:rFonts w:cstheme="minorHAnsi"/>
          <w:sz w:val="24"/>
        </w:rPr>
        <w:t>mübadeleden bahsedelim</w:t>
      </w:r>
      <w:r w:rsidR="00AA29AB">
        <w:rPr>
          <w:rFonts w:cstheme="minorHAnsi"/>
          <w:sz w:val="24"/>
        </w:rPr>
        <w:t xml:space="preserve">. Günümüzde mübadeleyi birebir yaşamış olanlara ulaşmak bir hayli zordur. O halde birinci elden kaynağa gideceksiniz. O mübadeleyi yaşamış kişilerin çocuklarına ulaşma </w:t>
      </w:r>
      <w:r w:rsidR="00797CC1">
        <w:rPr>
          <w:rFonts w:cstheme="minorHAnsi"/>
          <w:sz w:val="24"/>
        </w:rPr>
        <w:t>imkânı</w:t>
      </w:r>
      <w:r w:rsidR="00AA29AB">
        <w:rPr>
          <w:rFonts w:cstheme="minorHAnsi"/>
          <w:sz w:val="24"/>
        </w:rPr>
        <w:t xml:space="preserve"> vardır. Bu çocuklar da mübadele konusunda kaynaktır. Ebeveyn</w:t>
      </w:r>
      <w:r w:rsidR="007237FB">
        <w:rPr>
          <w:rFonts w:cstheme="minorHAnsi"/>
          <w:sz w:val="24"/>
        </w:rPr>
        <w:t>leri ile bu konu üzerinde konuşmuşlardır ve onlardan öğrendikleri bilgileri size aktarabilirler. Aktarım açısından kaynak özelliği taşırlar</w:t>
      </w:r>
      <w:r w:rsidR="006F3007">
        <w:rPr>
          <w:rFonts w:cstheme="minorHAnsi"/>
          <w:sz w:val="24"/>
        </w:rPr>
        <w:t xml:space="preserve"> ve birinci elden kaynaklardır. O kişilerin torunları ile görüşüldüğünde ise babalarından aktarılan kaynaklar ikinci elden kaynak olacaktır. Bunlarda farklı bir aktarım olursa dördüncü aktarım olur ve o artık kaynak özelliği taşımaz. Burada şu ikazda bulunacak olursak bizler </w:t>
      </w:r>
      <w:r w:rsidR="00797CC1">
        <w:rPr>
          <w:rFonts w:cstheme="minorHAnsi"/>
          <w:sz w:val="24"/>
        </w:rPr>
        <w:t>genelde kaynak</w:t>
      </w:r>
      <w:r w:rsidR="006F3007">
        <w:rPr>
          <w:rFonts w:cstheme="minorHAnsi"/>
          <w:sz w:val="24"/>
        </w:rPr>
        <w:t xml:space="preserve"> eş</w:t>
      </w:r>
      <w:r w:rsidR="00BD613C">
        <w:rPr>
          <w:rFonts w:cstheme="minorHAnsi"/>
          <w:sz w:val="24"/>
        </w:rPr>
        <w:t>ittir gerçek olarak algılıyoruz. Bir</w:t>
      </w:r>
      <w:r w:rsidR="00797CC1">
        <w:rPr>
          <w:rFonts w:cstheme="minorHAnsi"/>
          <w:sz w:val="24"/>
        </w:rPr>
        <w:t xml:space="preserve"> </w:t>
      </w:r>
      <w:r w:rsidR="00BD613C">
        <w:rPr>
          <w:rFonts w:cstheme="minorHAnsi"/>
          <w:sz w:val="24"/>
        </w:rPr>
        <w:t>şeyin kaynak olması gerçek olduğu anlamına gelmez. Kaynak olarak karşımıza</w:t>
      </w:r>
      <w:r w:rsidR="00097436">
        <w:rPr>
          <w:rFonts w:cstheme="minorHAnsi"/>
          <w:sz w:val="24"/>
        </w:rPr>
        <w:t xml:space="preserve"> çıkan malzeme tamamen gerçeğe </w:t>
      </w:r>
      <w:r w:rsidR="00BD613C">
        <w:rPr>
          <w:rFonts w:cstheme="minorHAnsi"/>
          <w:sz w:val="24"/>
        </w:rPr>
        <w:t xml:space="preserve">aykırı da olabilir. </w:t>
      </w:r>
    </w:p>
    <w:p w:rsidR="00AE4408" w:rsidRDefault="00BD613C" w:rsidP="00E02936">
      <w:pPr>
        <w:ind w:firstLine="360"/>
        <w:jc w:val="both"/>
        <w:rPr>
          <w:rFonts w:cstheme="minorHAnsi"/>
          <w:sz w:val="24"/>
        </w:rPr>
      </w:pPr>
      <w:r>
        <w:rPr>
          <w:rFonts w:cstheme="minorHAnsi"/>
          <w:sz w:val="24"/>
        </w:rPr>
        <w:t>Sahte belge denilen bir kaynak var. O bel</w:t>
      </w:r>
      <w:r w:rsidR="00097436">
        <w:rPr>
          <w:rFonts w:cstheme="minorHAnsi"/>
          <w:sz w:val="24"/>
        </w:rPr>
        <w:t>g</w:t>
      </w:r>
      <w:r>
        <w:rPr>
          <w:rFonts w:cstheme="minorHAnsi"/>
          <w:sz w:val="24"/>
        </w:rPr>
        <w:t xml:space="preserve">enin sahte olması kaynak olmadığı anlamına gelmez. Sahte belge de kaynaktır. Ancak siz o sahte belgeyi değerlendirirken farklı boyutta değerlendirmek durumundasınız. Buna tarihte kaynak tenkiti adı veriliyor. Kaynak tenkit edilmeden kesinlikle kullanılmaz. Kaynağın kullanılabilmesi için tenkite tabii tutulması gerekmektedir. Bahsetmiş olduğumuz tarihte usul kitabında kaynağın tenkitinin nasıl yapılacağı detaylı bir şekilde izah edilmiştir. Kaynağın şekli olarak tasnife tabii tutacak olursak bir kere sözlü kaynaklar vardır. Mimari </w:t>
      </w:r>
      <w:r w:rsidR="00097436">
        <w:rPr>
          <w:rFonts w:cstheme="minorHAnsi"/>
          <w:sz w:val="24"/>
        </w:rPr>
        <w:t>eserleri</w:t>
      </w:r>
      <w:r w:rsidR="00797CC1">
        <w:rPr>
          <w:rFonts w:cstheme="minorHAnsi"/>
          <w:sz w:val="24"/>
        </w:rPr>
        <w:t xml:space="preserve"> ve</w:t>
      </w:r>
      <w:r>
        <w:rPr>
          <w:rFonts w:cstheme="minorHAnsi"/>
          <w:sz w:val="24"/>
        </w:rPr>
        <w:t xml:space="preserve"> tarihi kalıntıları bir tarafa bırakacak olursak</w:t>
      </w:r>
      <w:r w:rsidR="00097436">
        <w:rPr>
          <w:rFonts w:cstheme="minorHAnsi"/>
          <w:sz w:val="24"/>
        </w:rPr>
        <w:t xml:space="preserve"> diğer kaynaklar</w:t>
      </w:r>
      <w:r w:rsidR="00445A26">
        <w:rPr>
          <w:rFonts w:cstheme="minorHAnsi"/>
          <w:sz w:val="24"/>
        </w:rPr>
        <w:t xml:space="preserve"> </w:t>
      </w:r>
      <w:r w:rsidR="00797CC1">
        <w:rPr>
          <w:rFonts w:cstheme="minorHAnsi"/>
          <w:sz w:val="24"/>
        </w:rPr>
        <w:t>çıkısı itibari</w:t>
      </w:r>
      <w:r w:rsidR="00445A26">
        <w:rPr>
          <w:rFonts w:cstheme="minorHAnsi"/>
          <w:sz w:val="24"/>
        </w:rPr>
        <w:t xml:space="preserve"> ile sözlüdür. Yazılı kaynakların çıkışı da sözlüdür. Hangisine bakacak olursanız olun sözlü kaynağın yazıya aktarılmış halidir. Bizim sözlü olarak bahsettiğimiz kaynaklardan bir kısmı sözel edebi ürünlerdir. Destanlar, </w:t>
      </w:r>
      <w:r w:rsidR="00797CC1">
        <w:rPr>
          <w:rFonts w:cstheme="minorHAnsi"/>
          <w:sz w:val="24"/>
        </w:rPr>
        <w:t>hikâyeler</w:t>
      </w:r>
      <w:r w:rsidR="00445A26">
        <w:rPr>
          <w:rFonts w:cstheme="minorHAnsi"/>
          <w:sz w:val="24"/>
        </w:rPr>
        <w:t xml:space="preserve">, efsaneler, deyimler, atasözleri, fıkralar, türküler, ses bantları, canlı tanıklıkların vermiş olduğu </w:t>
      </w:r>
      <w:r w:rsidR="00445A26">
        <w:rPr>
          <w:rFonts w:cstheme="minorHAnsi"/>
          <w:sz w:val="24"/>
        </w:rPr>
        <w:lastRenderedPageBreak/>
        <w:t xml:space="preserve">mülakatlar sözlü kaynak türlerine girerler. Günümüzde bu tür kaynakları sözel tarih olarak tanımlıyorlar ancak </w:t>
      </w:r>
      <w:r w:rsidR="00253B51">
        <w:rPr>
          <w:rFonts w:cstheme="minorHAnsi"/>
          <w:sz w:val="24"/>
        </w:rPr>
        <w:t>sözel tarih derken kastedilen sözlü kaynaklardır. Sözlü kaynağın vermiş olduğu ifade tek başına tarih değildir. Bir tarih çalışması yapılabilmesi için konuyla ilgili tüm malzemelerin tespit edilip değerlendirilmesi gerekmektedir.</w:t>
      </w:r>
      <w:r w:rsidR="000420A7">
        <w:rPr>
          <w:rFonts w:cstheme="minorHAnsi"/>
          <w:sz w:val="24"/>
        </w:rPr>
        <w:t xml:space="preserve"> </w:t>
      </w:r>
    </w:p>
    <w:p w:rsidR="00AE4408" w:rsidRDefault="006025B1" w:rsidP="00E02936">
      <w:pPr>
        <w:ind w:firstLine="360"/>
        <w:jc w:val="both"/>
        <w:rPr>
          <w:rFonts w:cstheme="minorHAnsi"/>
          <w:sz w:val="24"/>
        </w:rPr>
      </w:pPr>
      <w:r>
        <w:rPr>
          <w:rFonts w:cstheme="minorHAnsi"/>
          <w:sz w:val="24"/>
        </w:rPr>
        <w:t>Yazılı çizili ve görsel kaynaklara baktığımız zaman</w:t>
      </w:r>
      <w:r w:rsidR="00AE4408">
        <w:rPr>
          <w:rFonts w:cstheme="minorHAnsi"/>
          <w:sz w:val="24"/>
        </w:rPr>
        <w:t>;</w:t>
      </w:r>
    </w:p>
    <w:p w:rsidR="00AE4408" w:rsidRPr="00797CC1" w:rsidRDefault="00797CC1" w:rsidP="00E02936">
      <w:pPr>
        <w:pStyle w:val="ListeParagraf"/>
        <w:numPr>
          <w:ilvl w:val="0"/>
          <w:numId w:val="4"/>
        </w:numPr>
        <w:jc w:val="both"/>
        <w:rPr>
          <w:rFonts w:cstheme="minorHAnsi"/>
          <w:sz w:val="24"/>
        </w:rPr>
      </w:pPr>
      <w:r w:rsidRPr="00797CC1">
        <w:rPr>
          <w:rFonts w:cstheme="minorHAnsi"/>
          <w:sz w:val="24"/>
        </w:rPr>
        <w:t>Karikatür</w:t>
      </w:r>
      <w:r w:rsidR="006025B1" w:rsidRPr="00797CC1">
        <w:rPr>
          <w:rFonts w:cstheme="minorHAnsi"/>
          <w:sz w:val="24"/>
        </w:rPr>
        <w:t>, resim ve fotoğraf görsel kaynak olarak ifade edilebiliriz.</w:t>
      </w:r>
    </w:p>
    <w:p w:rsidR="006025B1" w:rsidRPr="00797CC1" w:rsidRDefault="006025B1" w:rsidP="00E02936">
      <w:pPr>
        <w:pStyle w:val="ListeParagraf"/>
        <w:numPr>
          <w:ilvl w:val="0"/>
          <w:numId w:val="4"/>
        </w:numPr>
        <w:jc w:val="both"/>
        <w:rPr>
          <w:rFonts w:cstheme="minorHAnsi"/>
          <w:sz w:val="24"/>
        </w:rPr>
      </w:pPr>
      <w:r w:rsidRPr="00797CC1">
        <w:rPr>
          <w:rFonts w:cstheme="minorHAnsi"/>
          <w:sz w:val="24"/>
        </w:rPr>
        <w:t xml:space="preserve">Yazılı </w:t>
      </w:r>
      <w:r w:rsidR="00AE4408" w:rsidRPr="00797CC1">
        <w:rPr>
          <w:rFonts w:cstheme="minorHAnsi"/>
          <w:sz w:val="24"/>
        </w:rPr>
        <w:t xml:space="preserve">arşiv kayıtları, mektup, resmi </w:t>
      </w:r>
      <w:r w:rsidRPr="00797CC1">
        <w:rPr>
          <w:rFonts w:cstheme="minorHAnsi"/>
          <w:sz w:val="24"/>
        </w:rPr>
        <w:t>yazışma</w:t>
      </w:r>
      <w:r w:rsidR="00AE4408" w:rsidRPr="00797CC1">
        <w:rPr>
          <w:rFonts w:cstheme="minorHAnsi"/>
          <w:sz w:val="24"/>
        </w:rPr>
        <w:t xml:space="preserve"> metni</w:t>
      </w:r>
      <w:r w:rsidRPr="00797CC1">
        <w:rPr>
          <w:rFonts w:cstheme="minorHAnsi"/>
          <w:sz w:val="24"/>
        </w:rPr>
        <w:t>,</w:t>
      </w:r>
      <w:r w:rsidR="00AE4408" w:rsidRPr="00797CC1">
        <w:rPr>
          <w:rFonts w:cstheme="minorHAnsi"/>
          <w:sz w:val="24"/>
        </w:rPr>
        <w:t xml:space="preserve"> rapor, vakayiname</w:t>
      </w:r>
      <w:r w:rsidR="00AE4408" w:rsidRPr="00AE4408">
        <w:t xml:space="preserve"> </w:t>
      </w:r>
      <w:r w:rsidR="00AE4408" w:rsidRPr="00797CC1">
        <w:rPr>
          <w:rFonts w:cstheme="minorHAnsi"/>
          <w:sz w:val="24"/>
        </w:rPr>
        <w:t>metinler, biyografiler, otobiyografiler, yıllıklar, hatıralar, seyahatnameler, gazeteler, dergiler gibi kaynaklar yazılı</w:t>
      </w:r>
      <w:r w:rsidRPr="00797CC1">
        <w:rPr>
          <w:rFonts w:cstheme="minorHAnsi"/>
          <w:sz w:val="24"/>
        </w:rPr>
        <w:t xml:space="preserve"> </w:t>
      </w:r>
      <w:r w:rsidR="00AE4408" w:rsidRPr="00797CC1">
        <w:rPr>
          <w:rFonts w:cstheme="minorHAnsi"/>
          <w:sz w:val="24"/>
        </w:rPr>
        <w:t xml:space="preserve">kaynak grubuna girer. Yazılı kaynaklar bulunduğu </w:t>
      </w:r>
      <w:proofErr w:type="gramStart"/>
      <w:r w:rsidR="00AE4408" w:rsidRPr="00797CC1">
        <w:rPr>
          <w:rFonts w:cstheme="minorHAnsi"/>
          <w:sz w:val="24"/>
        </w:rPr>
        <w:t>mekana</w:t>
      </w:r>
      <w:proofErr w:type="gramEnd"/>
      <w:r w:rsidR="00AE4408" w:rsidRPr="00797CC1">
        <w:rPr>
          <w:rFonts w:cstheme="minorHAnsi"/>
          <w:sz w:val="24"/>
        </w:rPr>
        <w:t xml:space="preserve"> göre arşiv malzemesi veya kütüphane malzemesi olarak tanımlıyoruz.</w:t>
      </w:r>
    </w:p>
    <w:p w:rsidR="00AE4408" w:rsidRPr="00797CC1" w:rsidRDefault="00AE4408" w:rsidP="00E02936">
      <w:pPr>
        <w:pStyle w:val="ListeParagraf"/>
        <w:numPr>
          <w:ilvl w:val="0"/>
          <w:numId w:val="4"/>
        </w:numPr>
        <w:jc w:val="both"/>
        <w:rPr>
          <w:rFonts w:cstheme="minorHAnsi"/>
          <w:sz w:val="24"/>
        </w:rPr>
      </w:pPr>
      <w:r w:rsidRPr="00797CC1">
        <w:rPr>
          <w:rFonts w:cstheme="minorHAnsi"/>
          <w:sz w:val="24"/>
        </w:rPr>
        <w:t xml:space="preserve">Bir malzemenin tarih açısından ve tarihi değer açısından </w:t>
      </w:r>
      <w:r w:rsidR="00797CC1" w:rsidRPr="00797CC1">
        <w:rPr>
          <w:rFonts w:cstheme="minorHAnsi"/>
          <w:sz w:val="24"/>
        </w:rPr>
        <w:t>evde, şahısta, kütüphanede veya arşivde bulunması onun önemini arttıran veya azaltan bir husus değildir. Kaynağın önemini arttıran veya azaltan hadise kaynağın içeriği ile ilgilidir. Ana kaynak birinci elden kaynak veya ikinci elden kaynak olma durumuna göre bir değer biçebiliriz.</w:t>
      </w:r>
    </w:p>
    <w:p w:rsidR="00797CC1" w:rsidRPr="00797CC1" w:rsidRDefault="00797CC1" w:rsidP="00E02936">
      <w:pPr>
        <w:pStyle w:val="ListeParagraf"/>
        <w:numPr>
          <w:ilvl w:val="0"/>
          <w:numId w:val="4"/>
        </w:numPr>
        <w:jc w:val="both"/>
        <w:rPr>
          <w:rFonts w:cstheme="minorHAnsi"/>
          <w:sz w:val="24"/>
        </w:rPr>
      </w:pPr>
      <w:r w:rsidRPr="00797CC1">
        <w:rPr>
          <w:rFonts w:cstheme="minorHAnsi"/>
          <w:sz w:val="24"/>
        </w:rPr>
        <w:t xml:space="preserve">Yazılı ve çizili arşiv malzemelerinin yanı sıra görüntülü bir video kaydı da kaynaklar arasında yer alır. </w:t>
      </w:r>
    </w:p>
    <w:p w:rsidR="00797CC1" w:rsidRPr="00797CC1" w:rsidRDefault="00797CC1" w:rsidP="00E02936">
      <w:pPr>
        <w:pStyle w:val="ListeParagraf"/>
        <w:numPr>
          <w:ilvl w:val="0"/>
          <w:numId w:val="4"/>
        </w:numPr>
        <w:jc w:val="both"/>
        <w:rPr>
          <w:rFonts w:cstheme="minorHAnsi"/>
          <w:sz w:val="24"/>
        </w:rPr>
      </w:pPr>
      <w:r w:rsidRPr="00797CC1">
        <w:rPr>
          <w:rFonts w:cstheme="minorHAnsi"/>
          <w:sz w:val="24"/>
        </w:rPr>
        <w:t>Ayrıca tarihi kalıntılar mimari eserler ve tarihi eserler de kaynak özelliği taşırlar. Bunları tarihi kalıntı ve müzelik malzeme şeklinde başlıklar altında ifade edebiliriz. Müzelerdeki müzelik eserlerin hepsi tarihçinin kaynağıdır. Bu kaynakları daha çok ilk çağ ve eski çağ tarihçileri kullanırlar.</w:t>
      </w:r>
    </w:p>
    <w:p w:rsidR="00797CC1" w:rsidRDefault="00797CC1" w:rsidP="00E02936">
      <w:pPr>
        <w:pStyle w:val="ListeParagraf"/>
        <w:numPr>
          <w:ilvl w:val="0"/>
          <w:numId w:val="4"/>
        </w:numPr>
        <w:jc w:val="both"/>
        <w:rPr>
          <w:rFonts w:cstheme="minorHAnsi"/>
          <w:sz w:val="24"/>
        </w:rPr>
      </w:pPr>
      <w:r w:rsidRPr="00797CC1">
        <w:rPr>
          <w:rFonts w:cstheme="minorHAnsi"/>
          <w:sz w:val="24"/>
        </w:rPr>
        <w:t>Belirtmek gerekiyor ki kullanılan dil de kaynak türü olarak karşımıza çıkıyor.</w:t>
      </w:r>
    </w:p>
    <w:p w:rsidR="00797CC1" w:rsidRDefault="00BC3857" w:rsidP="00E02936">
      <w:pPr>
        <w:ind w:firstLine="360"/>
        <w:jc w:val="both"/>
        <w:rPr>
          <w:rFonts w:asciiTheme="majorHAnsi" w:hAnsiTheme="majorHAnsi" w:cstheme="minorHAnsi"/>
          <w:sz w:val="24"/>
        </w:rPr>
      </w:pPr>
      <w:r w:rsidRPr="00BC3857">
        <w:rPr>
          <w:rFonts w:asciiTheme="majorHAnsi" w:hAnsiTheme="majorHAnsi" w:cstheme="minorHAnsi"/>
          <w:sz w:val="24"/>
        </w:rPr>
        <w:t>Kaynak tenkitine gelecek olursak oldukça önemli bir husustur. Tarihçiliğin olmazsa olmazıdır ve mutlak suretle kaynak tenkit edilerek kullanılır.</w:t>
      </w:r>
    </w:p>
    <w:p w:rsidR="00BC3857" w:rsidRDefault="00BC3857" w:rsidP="00E02936">
      <w:pPr>
        <w:ind w:firstLine="360"/>
        <w:jc w:val="both"/>
        <w:rPr>
          <w:rFonts w:asciiTheme="majorHAnsi" w:hAnsiTheme="majorHAnsi" w:cstheme="minorHAnsi"/>
          <w:sz w:val="24"/>
        </w:rPr>
      </w:pPr>
      <w:r>
        <w:rPr>
          <w:rFonts w:asciiTheme="majorHAnsi" w:hAnsiTheme="majorHAnsi" w:cstheme="minorHAnsi"/>
          <w:sz w:val="24"/>
        </w:rPr>
        <w:t>Biz tenkitin hep bir kaynağın olumsuzluklarını ortaya koymak olarak algılıyoruz ama tenkit bu değildir. Tenkit ettiğiniz kaynak onun değerini tespit etmektir ve onun değerini ortaya koymaya çalışmaktır. Bu olumlu da olabilir olumsuz da olabilir.</w:t>
      </w:r>
    </w:p>
    <w:p w:rsidR="004C0515" w:rsidRDefault="00BC3857" w:rsidP="00E02936">
      <w:pPr>
        <w:ind w:firstLine="360"/>
        <w:jc w:val="both"/>
        <w:rPr>
          <w:rFonts w:asciiTheme="majorHAnsi" w:hAnsiTheme="majorHAnsi" w:cstheme="minorHAnsi"/>
          <w:sz w:val="24"/>
        </w:rPr>
      </w:pPr>
      <w:r>
        <w:rPr>
          <w:rFonts w:asciiTheme="majorHAnsi" w:hAnsiTheme="majorHAnsi" w:cstheme="minorHAnsi"/>
          <w:sz w:val="24"/>
        </w:rPr>
        <w:t>Kaynağı tenkit ederken dış ve iç tenkit vardır. Dış tenk</w:t>
      </w:r>
      <w:r w:rsidR="00097436">
        <w:rPr>
          <w:rFonts w:asciiTheme="majorHAnsi" w:hAnsiTheme="majorHAnsi" w:cstheme="minorHAnsi"/>
          <w:sz w:val="24"/>
        </w:rPr>
        <w:t>itte kaynağın müellifi kim? ,  E</w:t>
      </w:r>
      <w:r>
        <w:rPr>
          <w:rFonts w:asciiTheme="majorHAnsi" w:hAnsiTheme="majorHAnsi" w:cstheme="minorHAnsi"/>
          <w:sz w:val="24"/>
        </w:rPr>
        <w:t xml:space="preserve">linizdeki kaynak doğrudan doğruya </w:t>
      </w:r>
      <w:r w:rsidR="004C0515">
        <w:rPr>
          <w:rFonts w:asciiTheme="majorHAnsi" w:hAnsiTheme="majorHAnsi" w:cstheme="minorHAnsi"/>
          <w:sz w:val="24"/>
        </w:rPr>
        <w:t xml:space="preserve">söz konusu </w:t>
      </w:r>
      <w:r>
        <w:rPr>
          <w:rFonts w:asciiTheme="majorHAnsi" w:hAnsiTheme="majorHAnsi" w:cstheme="minorHAnsi"/>
          <w:sz w:val="24"/>
        </w:rPr>
        <w:t xml:space="preserve">müellif tarafından </w:t>
      </w:r>
      <w:r w:rsidR="00097436">
        <w:rPr>
          <w:rFonts w:asciiTheme="majorHAnsi" w:hAnsiTheme="majorHAnsi" w:cstheme="minorHAnsi"/>
          <w:sz w:val="24"/>
        </w:rPr>
        <w:t xml:space="preserve">mı </w:t>
      </w:r>
      <w:r w:rsidR="004C0515">
        <w:rPr>
          <w:rFonts w:asciiTheme="majorHAnsi" w:hAnsiTheme="majorHAnsi" w:cstheme="minorHAnsi"/>
          <w:sz w:val="24"/>
        </w:rPr>
        <w:t>telif edildi? Yoksa daha önce telif edilmiş eserin ko</w:t>
      </w:r>
      <w:r w:rsidR="00097436">
        <w:rPr>
          <w:rFonts w:asciiTheme="majorHAnsi" w:hAnsiTheme="majorHAnsi" w:cstheme="minorHAnsi"/>
          <w:sz w:val="24"/>
        </w:rPr>
        <w:t>p</w:t>
      </w:r>
      <w:r w:rsidR="004C0515">
        <w:rPr>
          <w:rFonts w:asciiTheme="majorHAnsi" w:hAnsiTheme="majorHAnsi" w:cstheme="minorHAnsi"/>
          <w:sz w:val="24"/>
        </w:rPr>
        <w:t xml:space="preserve">ya edilmiş hali midir? Eskiler </w:t>
      </w:r>
      <w:proofErr w:type="gramStart"/>
      <w:r w:rsidR="004C0515">
        <w:rPr>
          <w:rFonts w:asciiTheme="majorHAnsi" w:hAnsiTheme="majorHAnsi" w:cstheme="minorHAnsi"/>
          <w:sz w:val="24"/>
        </w:rPr>
        <w:t>buna  istinsah</w:t>
      </w:r>
      <w:proofErr w:type="gramEnd"/>
      <w:r w:rsidR="004C0515">
        <w:rPr>
          <w:rFonts w:asciiTheme="majorHAnsi" w:hAnsiTheme="majorHAnsi" w:cstheme="minorHAnsi"/>
          <w:sz w:val="24"/>
        </w:rPr>
        <w:t xml:space="preserve"> adı</w:t>
      </w:r>
      <w:r w:rsidR="00097436">
        <w:rPr>
          <w:rFonts w:asciiTheme="majorHAnsi" w:hAnsiTheme="majorHAnsi" w:cstheme="minorHAnsi"/>
          <w:sz w:val="24"/>
        </w:rPr>
        <w:t>nı</w:t>
      </w:r>
      <w:r w:rsidR="004C0515">
        <w:rPr>
          <w:rFonts w:asciiTheme="majorHAnsi" w:hAnsiTheme="majorHAnsi" w:cstheme="minorHAnsi"/>
          <w:sz w:val="24"/>
        </w:rPr>
        <w:t xml:space="preserve"> veriyorlardı. Kaynağı oluşturan kişinin kimliği başta da bahsettiğimiz gibi kişinin kimliği o kişinin mesleği, bilgi seviyesi, etnik kimliği bütün bunlar bilinip verdiği bilgiler ona göre değerlendirilmesi gerekir.</w:t>
      </w:r>
    </w:p>
    <w:p w:rsidR="00193800" w:rsidRDefault="004C0515" w:rsidP="00E02936">
      <w:pPr>
        <w:jc w:val="both"/>
        <w:rPr>
          <w:rFonts w:asciiTheme="majorHAnsi" w:hAnsiTheme="majorHAnsi" w:cstheme="minorHAnsi"/>
          <w:sz w:val="24"/>
        </w:rPr>
      </w:pPr>
      <w:r>
        <w:rPr>
          <w:rFonts w:asciiTheme="majorHAnsi" w:hAnsiTheme="majorHAnsi" w:cstheme="minorHAnsi"/>
          <w:sz w:val="24"/>
        </w:rPr>
        <w:t xml:space="preserve"> </w:t>
      </w:r>
      <w:r w:rsidR="00E02936">
        <w:rPr>
          <w:rFonts w:asciiTheme="majorHAnsi" w:hAnsiTheme="majorHAnsi" w:cstheme="minorHAnsi"/>
          <w:sz w:val="24"/>
        </w:rPr>
        <w:tab/>
      </w:r>
      <w:r w:rsidRPr="00193800">
        <w:rPr>
          <w:rFonts w:asciiTheme="majorHAnsi" w:hAnsiTheme="majorHAnsi" w:cstheme="minorHAnsi"/>
          <w:sz w:val="24"/>
        </w:rPr>
        <w:t>Araştırmacılar araştırma yaparken yararlanacağı kaynakları tek tek değerlendirme imkânına sahip değildir. Bunun için zamanları da yetmez.</w:t>
      </w:r>
      <w:r w:rsidR="00C824ED" w:rsidRPr="00193800">
        <w:rPr>
          <w:rFonts w:asciiTheme="majorHAnsi" w:hAnsiTheme="majorHAnsi" w:cstheme="minorHAnsi"/>
          <w:sz w:val="24"/>
        </w:rPr>
        <w:t xml:space="preserve"> Bu nedenle bazı araştırmacıların bir kısmı bu işi üstlenmiştir buna edisyon kritik denir. Edisyon kritik ne demektir? Bir vatandaşın gördüğü şahit olduğu veya içerisinde bir hadiseyi yazmasıdır veya Osmanlı dönemindeki bir tarihçilerin kendi dönemlerindeki olayları </w:t>
      </w:r>
      <w:r w:rsidR="00C824ED" w:rsidRPr="00193800">
        <w:rPr>
          <w:rFonts w:asciiTheme="majorHAnsi" w:hAnsiTheme="majorHAnsi" w:cstheme="minorHAnsi"/>
          <w:sz w:val="24"/>
        </w:rPr>
        <w:lastRenderedPageBreak/>
        <w:t xml:space="preserve">kaydetmesidir. Vakanüvis tarihi veya vakayiname adı verilir. Bazı tarihçiler örnek son vakanüvisler temsilcilerinden Ahmet Lütfi Efendinin vakanüvis iken yazmış olduğu metinleri bir araya getirdi ve Ahmet Lütfi’den sonra yayımladılar. Rahmetli Münir Aktepe adındaki hocamız </w:t>
      </w:r>
      <w:r w:rsidR="006C163C" w:rsidRPr="00193800">
        <w:rPr>
          <w:rFonts w:asciiTheme="majorHAnsi" w:hAnsiTheme="majorHAnsi" w:cstheme="minorHAnsi"/>
          <w:sz w:val="24"/>
        </w:rPr>
        <w:t>bu Ahmet Lütfi’nin vakanüvis tarihini günümüz alfabesine uyarladığı gibi onun kaynak tenkitlerini de yaptı.</w:t>
      </w:r>
      <w:r w:rsidR="00193800">
        <w:rPr>
          <w:rFonts w:asciiTheme="majorHAnsi" w:hAnsiTheme="majorHAnsi" w:cstheme="minorHAnsi"/>
          <w:sz w:val="24"/>
        </w:rPr>
        <w:t xml:space="preserve"> Ahmet Lütfi’nin o eserini neresi sağlıklı neresi sağlıksız olduğunu bilmeniz için o eseri okurken söz konusu tenkiti de gözden geçirmeniz lazım. </w:t>
      </w:r>
    </w:p>
    <w:p w:rsidR="00193800" w:rsidRDefault="00193800" w:rsidP="00E02936">
      <w:pPr>
        <w:ind w:firstLine="708"/>
        <w:jc w:val="both"/>
        <w:rPr>
          <w:rFonts w:asciiTheme="majorHAnsi" w:hAnsiTheme="majorHAnsi" w:cstheme="minorHAnsi"/>
          <w:sz w:val="24"/>
        </w:rPr>
      </w:pPr>
      <w:r>
        <w:rPr>
          <w:rFonts w:asciiTheme="majorHAnsi" w:hAnsiTheme="majorHAnsi" w:cstheme="minorHAnsi"/>
          <w:sz w:val="24"/>
        </w:rPr>
        <w:t>Tenkit konusunda bir başka yaklaşım da şu şekilde olabilir. Örneğin gazeteler de bir kaynaktır ancak gazeteleri kullanırken gazetenin kim tarafından ve hangi amaçla yayımlandığını bilmeniz lazım bunu bilmediğiniz zaman o gazetedeki haberleri ve yorumları sağlıklı bir şekilde değerlendiremezsiniz. Günümüz gazetelerinde hareket edecek ol</w:t>
      </w:r>
      <w:r w:rsidR="00DA0210">
        <w:rPr>
          <w:rFonts w:asciiTheme="majorHAnsi" w:hAnsiTheme="majorHAnsi" w:cstheme="minorHAnsi"/>
          <w:sz w:val="24"/>
        </w:rPr>
        <w:t xml:space="preserve">ursanız günümüzde meydana gelmiş hadiseleri gazeteden takip ettiğiniz zaman aynı olayın milliyet gazetesinde </w:t>
      </w:r>
      <w:proofErr w:type="gramStart"/>
      <w:r w:rsidR="00DA0210">
        <w:rPr>
          <w:rFonts w:asciiTheme="majorHAnsi" w:hAnsiTheme="majorHAnsi" w:cstheme="minorHAnsi"/>
          <w:sz w:val="24"/>
        </w:rPr>
        <w:t>farklı ,sözcü</w:t>
      </w:r>
      <w:proofErr w:type="gramEnd"/>
      <w:r w:rsidR="00DA0210">
        <w:rPr>
          <w:rFonts w:asciiTheme="majorHAnsi" w:hAnsiTheme="majorHAnsi" w:cstheme="minorHAnsi"/>
          <w:sz w:val="24"/>
        </w:rPr>
        <w:t xml:space="preserve"> gazetesinde farklı ,yeni şafak gazetesinde farklı olduğunu ve hepsinin olayı farklı tarzda önünüze getirdiğini görürsünüz. </w:t>
      </w:r>
      <w:proofErr w:type="gramStart"/>
      <w:r w:rsidR="00DA0210">
        <w:rPr>
          <w:rFonts w:asciiTheme="majorHAnsi" w:hAnsiTheme="majorHAnsi" w:cstheme="minorHAnsi"/>
          <w:sz w:val="24"/>
        </w:rPr>
        <w:t>Bu  nedenle</w:t>
      </w:r>
      <w:proofErr w:type="gramEnd"/>
      <w:r w:rsidR="00DA0210">
        <w:rPr>
          <w:rFonts w:asciiTheme="majorHAnsi" w:hAnsiTheme="majorHAnsi" w:cstheme="minorHAnsi"/>
          <w:sz w:val="24"/>
        </w:rPr>
        <w:t xml:space="preserve"> hangi sürümün daha sağlıklı olduğunu anlamamız için gazetenin temel özelliklerini bilmeniz gerekir. Gazeteler kamuoyu oluşturmak için yayınların bu yüzden siz gazetenin çıkış amacının ne olduğunu bilmeniz gerekir. Aynı şey ere </w:t>
      </w:r>
      <w:proofErr w:type="gramStart"/>
      <w:r w:rsidR="00DA0210">
        <w:rPr>
          <w:rFonts w:asciiTheme="majorHAnsi" w:hAnsiTheme="majorHAnsi" w:cstheme="minorHAnsi"/>
          <w:sz w:val="24"/>
        </w:rPr>
        <w:t>vizyon</w:t>
      </w:r>
      <w:proofErr w:type="gramEnd"/>
      <w:r w:rsidR="00DA0210">
        <w:rPr>
          <w:rFonts w:asciiTheme="majorHAnsi" w:hAnsiTheme="majorHAnsi" w:cstheme="minorHAnsi"/>
          <w:sz w:val="24"/>
        </w:rPr>
        <w:t xml:space="preserve"> kanalları için de geçerlidir. Her kanalın belli bir amacı vardır. Amaç kamuoyu oluşturmaktır. Şunu ifa</w:t>
      </w:r>
      <w:r w:rsidR="00B3040D">
        <w:rPr>
          <w:rFonts w:asciiTheme="majorHAnsi" w:hAnsiTheme="majorHAnsi" w:cstheme="minorHAnsi"/>
          <w:sz w:val="24"/>
        </w:rPr>
        <w:t>de edebiliriz bizim kaynak olarak karşımıza çıkan malzemeler kamuoyu oluşturmak amacı ile oluşturulmuştur. Bizler hangi kanal kimindir? , hangi amaca hizmet etmektedir?</w:t>
      </w:r>
      <w:r w:rsidR="00DA0210">
        <w:rPr>
          <w:rFonts w:asciiTheme="majorHAnsi" w:hAnsiTheme="majorHAnsi" w:cstheme="minorHAnsi"/>
          <w:sz w:val="24"/>
        </w:rPr>
        <w:t xml:space="preserve"> </w:t>
      </w:r>
      <w:r w:rsidR="00B3040D">
        <w:rPr>
          <w:rFonts w:asciiTheme="majorHAnsi" w:hAnsiTheme="majorHAnsi" w:cstheme="minorHAnsi"/>
          <w:sz w:val="24"/>
        </w:rPr>
        <w:t>Gibi onlar hakkında bilgi sahibi olup ona göre yayın akışını tenkit edip kullanmalısınız. Bu sadece tarihi kaynaklar değerlendirilirken değil herhangi bir şey duyduğunuzda o duyduğunuz habere direk doğrudur olarak bakmak yerine sorgulamak gerekir.</w:t>
      </w:r>
    </w:p>
    <w:p w:rsidR="00B3040D" w:rsidRDefault="00B3040D" w:rsidP="00E02936">
      <w:pPr>
        <w:ind w:firstLine="708"/>
        <w:jc w:val="both"/>
        <w:rPr>
          <w:rFonts w:asciiTheme="majorHAnsi" w:hAnsiTheme="majorHAnsi" w:cstheme="minorHAnsi"/>
          <w:sz w:val="24"/>
        </w:rPr>
      </w:pPr>
      <w:r>
        <w:rPr>
          <w:rFonts w:asciiTheme="majorHAnsi" w:hAnsiTheme="majorHAnsi" w:cstheme="minorHAnsi"/>
          <w:sz w:val="24"/>
        </w:rPr>
        <w:t xml:space="preserve">Kim tarafından üretilmiş, hangi maksatla üretilmiş ve hangi tarihte üretilmiştir bunları tespit edilmesi gerekir özellikle telif tarihi mutlaka tespit edilmesi lazım çünkü bir şeyin kaynak olup olmadığını anlamanız için onun üretildiği </w:t>
      </w:r>
      <w:r w:rsidR="00F05F97">
        <w:rPr>
          <w:rFonts w:asciiTheme="majorHAnsi" w:hAnsiTheme="majorHAnsi" w:cstheme="minorHAnsi"/>
          <w:sz w:val="24"/>
        </w:rPr>
        <w:t>tarihi bilmeniz gerekir bunu bilmediğiniz zaman söz konusu o eserden edindiğiniz bilginin kaynak olup olmadığını bilemezsiniz. Bir şeyin kaynak olabilmesi için hadise ile çağdaş olması veya hadiseden kısa bir süre sonra üretilmesi gerekir.</w:t>
      </w:r>
    </w:p>
    <w:p w:rsidR="00F17D24" w:rsidRDefault="00F05F97" w:rsidP="00E02936">
      <w:pPr>
        <w:ind w:firstLine="708"/>
        <w:jc w:val="both"/>
        <w:rPr>
          <w:rFonts w:asciiTheme="majorHAnsi" w:hAnsiTheme="majorHAnsi" w:cstheme="minorHAnsi"/>
          <w:sz w:val="24"/>
        </w:rPr>
      </w:pPr>
      <w:r>
        <w:rPr>
          <w:rFonts w:asciiTheme="majorHAnsi" w:hAnsiTheme="majorHAnsi" w:cstheme="minorHAnsi"/>
          <w:sz w:val="24"/>
        </w:rPr>
        <w:t>Bahsetmiş olduğumuz tarihte usul kitabında iç tenkit veya kaynak tahlili diyebileceğimiz kısımda iç tenkitte ilk önce eserin yazar tarafından telif</w:t>
      </w:r>
      <w:r w:rsidR="00F17D24">
        <w:rPr>
          <w:rFonts w:asciiTheme="majorHAnsi" w:hAnsiTheme="majorHAnsi" w:cstheme="minorHAnsi"/>
          <w:sz w:val="24"/>
        </w:rPr>
        <w:t xml:space="preserve"> edilip edilmediği tespit etmeniz lazım elinizdeki eser yazar tarafından doğrudan telif edilmişse buna müellif nüshası veya orijinal metin şeklinde tanımlanır. Bu orijinal metinlerin başkaları tarafından kopyalanmasına istinsah denir. Kopya metin demektir. Siz araştırma yaparken metinin orijinal metin mi yoksa kopya metin mi olduğunu tespit etmeniz lazım. Bunun tespiti için yapacağınız araştırma altındaki yazma eser nüshaları birbiri ile karşılaştırılarak ortaya konur ve ondan sonra kaynağın değerine sıra gelir.</w:t>
      </w:r>
    </w:p>
    <w:p w:rsidR="00EF4B7C" w:rsidRDefault="00F17D24" w:rsidP="00E02936">
      <w:pPr>
        <w:ind w:firstLine="708"/>
        <w:jc w:val="both"/>
        <w:rPr>
          <w:rFonts w:asciiTheme="majorHAnsi" w:hAnsiTheme="majorHAnsi" w:cstheme="minorHAnsi"/>
          <w:sz w:val="24"/>
        </w:rPr>
      </w:pPr>
      <w:r>
        <w:rPr>
          <w:rFonts w:asciiTheme="majorHAnsi" w:hAnsiTheme="majorHAnsi" w:cstheme="minorHAnsi"/>
          <w:sz w:val="24"/>
        </w:rPr>
        <w:t>Kaynak değerinin tespitine değinecek olursak. Kaynak değeri tespit edilirken yazarın bilgi seviyesi, olayı kavrayışı, olayı tespiti</w:t>
      </w:r>
      <w:r w:rsidR="003E049C">
        <w:rPr>
          <w:rFonts w:asciiTheme="majorHAnsi" w:hAnsiTheme="majorHAnsi" w:cstheme="minorHAnsi"/>
          <w:sz w:val="24"/>
        </w:rPr>
        <w:t xml:space="preserve"> ve</w:t>
      </w:r>
      <w:r>
        <w:rPr>
          <w:rFonts w:asciiTheme="majorHAnsi" w:hAnsiTheme="majorHAnsi" w:cstheme="minorHAnsi"/>
          <w:sz w:val="24"/>
        </w:rPr>
        <w:t xml:space="preserve"> kişinin </w:t>
      </w:r>
      <w:r w:rsidR="003E049C">
        <w:rPr>
          <w:rFonts w:asciiTheme="majorHAnsi" w:hAnsiTheme="majorHAnsi" w:cstheme="minorHAnsi"/>
          <w:sz w:val="24"/>
        </w:rPr>
        <w:t>fikir</w:t>
      </w:r>
      <w:r>
        <w:rPr>
          <w:rFonts w:asciiTheme="majorHAnsi" w:hAnsiTheme="majorHAnsi" w:cstheme="minorHAnsi"/>
          <w:sz w:val="24"/>
        </w:rPr>
        <w:t xml:space="preserve"> </w:t>
      </w:r>
      <w:r w:rsidR="003E049C">
        <w:rPr>
          <w:rFonts w:asciiTheme="majorHAnsi" w:hAnsiTheme="majorHAnsi" w:cstheme="minorHAnsi"/>
          <w:sz w:val="24"/>
        </w:rPr>
        <w:t xml:space="preserve">yapısını </w:t>
      </w:r>
      <w:r w:rsidR="003E049C">
        <w:rPr>
          <w:rFonts w:asciiTheme="majorHAnsi" w:hAnsiTheme="majorHAnsi" w:cstheme="minorHAnsi"/>
          <w:sz w:val="24"/>
        </w:rPr>
        <w:lastRenderedPageBreak/>
        <w:t>değerlendirdikten sonra eser değerlendirilip eserin olumlu ve olumsuz yönlerini çalışmada belirtilir ve söz konusu kaynağı kullanacak kişiler o tenkite göre eseri kullanırlar. Tenkiti yamadan kaynağın kullanılması bazı sıkıntıları getirir.</w:t>
      </w:r>
    </w:p>
    <w:p w:rsidR="00DC0DAF" w:rsidRDefault="00593D22" w:rsidP="00E02936">
      <w:pPr>
        <w:ind w:firstLine="708"/>
        <w:jc w:val="both"/>
        <w:rPr>
          <w:rFonts w:asciiTheme="majorHAnsi" w:hAnsiTheme="majorHAnsi" w:cstheme="minorHAnsi"/>
          <w:sz w:val="24"/>
        </w:rPr>
      </w:pPr>
      <w:r>
        <w:rPr>
          <w:rFonts w:asciiTheme="majorHAnsi" w:hAnsiTheme="majorHAnsi" w:cstheme="minorHAnsi"/>
          <w:sz w:val="24"/>
        </w:rPr>
        <w:t>Kaynak t</w:t>
      </w:r>
      <w:r w:rsidR="003E049C">
        <w:rPr>
          <w:rFonts w:asciiTheme="majorHAnsi" w:hAnsiTheme="majorHAnsi" w:cstheme="minorHAnsi"/>
          <w:sz w:val="24"/>
        </w:rPr>
        <w:t>enkit</w:t>
      </w:r>
      <w:r>
        <w:rPr>
          <w:rFonts w:asciiTheme="majorHAnsi" w:hAnsiTheme="majorHAnsi" w:cstheme="minorHAnsi"/>
          <w:sz w:val="24"/>
        </w:rPr>
        <w:t xml:space="preserve">i sadece yazılmış eserler için </w:t>
      </w:r>
      <w:r w:rsidR="00EF4B7C">
        <w:rPr>
          <w:rFonts w:asciiTheme="majorHAnsi" w:hAnsiTheme="majorHAnsi" w:cstheme="minorHAnsi"/>
          <w:sz w:val="24"/>
        </w:rPr>
        <w:t>değil belgeler</w:t>
      </w:r>
      <w:r w:rsidR="003E049C">
        <w:rPr>
          <w:rFonts w:asciiTheme="majorHAnsi" w:hAnsiTheme="majorHAnsi" w:cstheme="minorHAnsi"/>
          <w:sz w:val="24"/>
        </w:rPr>
        <w:t xml:space="preserve"> için de geçerlidir.</w:t>
      </w:r>
      <w:r w:rsidR="00EF4B7C">
        <w:rPr>
          <w:rFonts w:asciiTheme="majorHAnsi" w:hAnsiTheme="majorHAnsi" w:cstheme="minorHAnsi"/>
          <w:sz w:val="24"/>
        </w:rPr>
        <w:t xml:space="preserve">  </w:t>
      </w:r>
      <w:r>
        <w:rPr>
          <w:rFonts w:asciiTheme="majorHAnsi" w:hAnsiTheme="majorHAnsi" w:cstheme="minorHAnsi"/>
          <w:sz w:val="24"/>
        </w:rPr>
        <w:t>Bahsettiğimiz tarihte usul kitabına bakacak olursak her şeyden önce elinize be</w:t>
      </w:r>
      <w:r w:rsidR="0026250C">
        <w:rPr>
          <w:rFonts w:asciiTheme="majorHAnsi" w:hAnsiTheme="majorHAnsi" w:cstheme="minorHAnsi"/>
          <w:sz w:val="24"/>
        </w:rPr>
        <w:t>lge olarak geçen şeyin hakiki</w:t>
      </w:r>
      <w:r>
        <w:rPr>
          <w:rFonts w:asciiTheme="majorHAnsi" w:hAnsiTheme="majorHAnsi" w:cstheme="minorHAnsi"/>
          <w:sz w:val="24"/>
        </w:rPr>
        <w:t xml:space="preserve"> belge midir değil midir bunu tespit etmemiz lazım Belgeye arşiv dışından </w:t>
      </w:r>
      <w:r w:rsidR="00C05E67">
        <w:rPr>
          <w:rFonts w:asciiTheme="majorHAnsi" w:hAnsiTheme="majorHAnsi" w:cstheme="minorHAnsi"/>
          <w:sz w:val="24"/>
        </w:rPr>
        <w:t>ulaşmışsanız</w:t>
      </w:r>
      <w:r>
        <w:rPr>
          <w:rFonts w:asciiTheme="majorHAnsi" w:hAnsiTheme="majorHAnsi" w:cstheme="minorHAnsi"/>
          <w:sz w:val="24"/>
        </w:rPr>
        <w:t xml:space="preserve"> belgenin hakiki olup olm</w:t>
      </w:r>
      <w:r w:rsidR="00C05E67">
        <w:rPr>
          <w:rFonts w:asciiTheme="majorHAnsi" w:hAnsiTheme="majorHAnsi" w:cstheme="minorHAnsi"/>
          <w:sz w:val="24"/>
        </w:rPr>
        <w:t>adığı işini daha dikkatli yapman</w:t>
      </w:r>
      <w:r>
        <w:rPr>
          <w:rFonts w:asciiTheme="majorHAnsi" w:hAnsiTheme="majorHAnsi" w:cstheme="minorHAnsi"/>
          <w:sz w:val="24"/>
        </w:rPr>
        <w:t xml:space="preserve">ız lazım bunun sebebi ise arşivdeki belgelerin arşive konmadan önce </w:t>
      </w:r>
      <w:proofErr w:type="spellStart"/>
      <w:r>
        <w:rPr>
          <w:rFonts w:asciiTheme="majorHAnsi" w:hAnsiTheme="majorHAnsi" w:cstheme="minorHAnsi"/>
          <w:sz w:val="24"/>
        </w:rPr>
        <w:t>arşivi</w:t>
      </w:r>
      <w:r w:rsidR="0026250C">
        <w:rPr>
          <w:rFonts w:asciiTheme="majorHAnsi" w:hAnsiTheme="majorHAnsi" w:cstheme="minorHAnsi"/>
          <w:sz w:val="24"/>
        </w:rPr>
        <w:t>st</w:t>
      </w:r>
      <w:r>
        <w:rPr>
          <w:rFonts w:asciiTheme="majorHAnsi" w:hAnsiTheme="majorHAnsi" w:cstheme="minorHAnsi"/>
          <w:sz w:val="24"/>
        </w:rPr>
        <w:t>ler</w:t>
      </w:r>
      <w:proofErr w:type="spellEnd"/>
      <w:r>
        <w:rPr>
          <w:rFonts w:asciiTheme="majorHAnsi" w:hAnsiTheme="majorHAnsi" w:cstheme="minorHAnsi"/>
          <w:sz w:val="24"/>
        </w:rPr>
        <w:t xml:space="preserve"> tarafından tenkit edilmesidir. Bu yüzde arşiv dışındaki belgelerin tenkiti için daha dikkatli olmalısınız.</w:t>
      </w:r>
      <w:r w:rsidR="00C05E67">
        <w:rPr>
          <w:rFonts w:asciiTheme="majorHAnsi" w:hAnsiTheme="majorHAnsi" w:cstheme="minorHAnsi"/>
          <w:sz w:val="24"/>
        </w:rPr>
        <w:t xml:space="preserve"> Şunu da belirtmek gerekiyor ki arşivlerde de önemli tarihi olaylarda kişileri yanıltabilmek için sahte </w:t>
      </w:r>
      <w:proofErr w:type="gramStart"/>
      <w:r w:rsidR="00C05E67">
        <w:rPr>
          <w:rFonts w:asciiTheme="majorHAnsi" w:hAnsiTheme="majorHAnsi" w:cstheme="minorHAnsi"/>
          <w:sz w:val="24"/>
        </w:rPr>
        <w:t>belgeler</w:t>
      </w:r>
      <w:r w:rsidR="0026250C">
        <w:rPr>
          <w:rFonts w:asciiTheme="majorHAnsi" w:hAnsiTheme="majorHAnsi" w:cstheme="minorHAnsi"/>
          <w:sz w:val="24"/>
        </w:rPr>
        <w:t xml:space="preserve">e </w:t>
      </w:r>
      <w:r w:rsidR="00C05E67">
        <w:rPr>
          <w:rFonts w:asciiTheme="majorHAnsi" w:hAnsiTheme="majorHAnsi" w:cstheme="minorHAnsi"/>
          <w:sz w:val="24"/>
        </w:rPr>
        <w:t xml:space="preserve"> yer</w:t>
      </w:r>
      <w:proofErr w:type="gramEnd"/>
      <w:r w:rsidR="00C05E67">
        <w:rPr>
          <w:rFonts w:asciiTheme="majorHAnsi" w:hAnsiTheme="majorHAnsi" w:cstheme="minorHAnsi"/>
          <w:sz w:val="24"/>
        </w:rPr>
        <w:t xml:space="preserve"> verilmiş olabilir. Araştırıcının yine de belgeleri tenkit ederek kullanması gerekmektedir. Belgenin hakiki</w:t>
      </w:r>
      <w:r w:rsidR="0041658E">
        <w:rPr>
          <w:rFonts w:asciiTheme="majorHAnsi" w:hAnsiTheme="majorHAnsi" w:cstheme="minorHAnsi"/>
          <w:sz w:val="24"/>
        </w:rPr>
        <w:t xml:space="preserve"> olduğuna</w:t>
      </w:r>
      <w:r w:rsidR="00C05E67">
        <w:rPr>
          <w:rFonts w:asciiTheme="majorHAnsi" w:hAnsiTheme="majorHAnsi" w:cstheme="minorHAnsi"/>
          <w:sz w:val="24"/>
        </w:rPr>
        <w:t xml:space="preserve"> kanaat getirdikten sonra belgenin işlem </w:t>
      </w:r>
      <w:r w:rsidR="00AF0548">
        <w:rPr>
          <w:rFonts w:asciiTheme="majorHAnsi" w:hAnsiTheme="majorHAnsi" w:cstheme="minorHAnsi"/>
          <w:sz w:val="24"/>
        </w:rPr>
        <w:t>tekâmülü</w:t>
      </w:r>
      <w:r w:rsidR="00C05E67">
        <w:rPr>
          <w:rFonts w:asciiTheme="majorHAnsi" w:hAnsiTheme="majorHAnsi" w:cstheme="minorHAnsi"/>
          <w:sz w:val="24"/>
        </w:rPr>
        <w:t xml:space="preserve"> nedir onun tespit edilmesi gerekmektedir. Belgenin tarihi ve olayın hangi aşamasını bize yansıtıyor bunu tespit etmeniz lazım. Belgenin tarihinin tespiti ve oluşum tarihinin tespiti edildikten sonra olayı ne ölçüde yansıtıyor ve ne kadarını gerçek yansıtıyor bunu tespit etmeniz lazım</w:t>
      </w:r>
      <w:r w:rsidR="0041658E">
        <w:rPr>
          <w:rFonts w:asciiTheme="majorHAnsi" w:hAnsiTheme="majorHAnsi" w:cstheme="minorHAnsi"/>
          <w:sz w:val="24"/>
        </w:rPr>
        <w:t>. Belgenin içeriğini ve vermiş olduğu bilgiyi tenkite tabii tutmanız gerekir. Bunu diğer kaynakların verdiği bi</w:t>
      </w:r>
      <w:r w:rsidR="0026250C">
        <w:rPr>
          <w:rFonts w:asciiTheme="majorHAnsi" w:hAnsiTheme="majorHAnsi" w:cstheme="minorHAnsi"/>
          <w:sz w:val="24"/>
        </w:rPr>
        <w:t xml:space="preserve">lgilerle mukayese edebilirsiniz. </w:t>
      </w:r>
      <w:r w:rsidR="0041658E">
        <w:rPr>
          <w:rFonts w:asciiTheme="majorHAnsi" w:hAnsiTheme="majorHAnsi" w:cstheme="minorHAnsi"/>
          <w:sz w:val="24"/>
        </w:rPr>
        <w:t xml:space="preserve"> Bütün bu </w:t>
      </w:r>
      <w:r w:rsidR="00C05E67">
        <w:rPr>
          <w:rFonts w:asciiTheme="majorHAnsi" w:hAnsiTheme="majorHAnsi" w:cstheme="minorHAnsi"/>
          <w:sz w:val="24"/>
        </w:rPr>
        <w:t xml:space="preserve">olaya belgenin tenkiti diyoruz. </w:t>
      </w:r>
      <w:r w:rsidR="0041658E">
        <w:rPr>
          <w:rFonts w:asciiTheme="majorHAnsi" w:hAnsiTheme="majorHAnsi" w:cstheme="minorHAnsi"/>
          <w:sz w:val="24"/>
        </w:rPr>
        <w:t>Belge eşittir mutlak gerçek algılayamazsınız çünkü hiçbir zaman gerçek tam boyutu ile ortaya konulamaz. Belgelerin mutlak gerçeği yansıtma gibi bir derdi de yoktur.</w:t>
      </w:r>
      <w:r w:rsidR="00DC0DAF">
        <w:rPr>
          <w:rFonts w:asciiTheme="majorHAnsi" w:hAnsiTheme="majorHAnsi" w:cstheme="minorHAnsi"/>
          <w:sz w:val="24"/>
        </w:rPr>
        <w:t xml:space="preserve"> Yazılı kaynakların mutlaka tenkit süzgecinden geçmesi gerekiyor. Öte yandan eseri telif eden kişi hadiseyi kendisini ne kadar anlamış ve bize ne kadar yansıtmış onu tespit etmemiz gerekiyor. Buda eserin kaynak değerini ortaya koyuyor.</w:t>
      </w:r>
    </w:p>
    <w:p w:rsidR="00B76CAD" w:rsidRPr="00BC3857" w:rsidRDefault="00DC0DAF" w:rsidP="00E02936">
      <w:pPr>
        <w:ind w:firstLine="708"/>
        <w:jc w:val="both"/>
        <w:rPr>
          <w:rFonts w:asciiTheme="majorHAnsi" w:hAnsiTheme="majorHAnsi" w:cstheme="minorHAnsi"/>
          <w:sz w:val="24"/>
        </w:rPr>
      </w:pPr>
      <w:r>
        <w:rPr>
          <w:rFonts w:asciiTheme="majorHAnsi" w:hAnsiTheme="majorHAnsi" w:cstheme="minorHAnsi"/>
          <w:sz w:val="24"/>
        </w:rPr>
        <w:t>Kaynakları başlıklar altında sıraladık bu açıdan ana kaynağı daha çok önemseyebilirsiniz fakat şunu da dile getirmek gerekiyor ki bazen birinci elden kaynak ana kaynaktan daha özgün bilgiler bulabilirsiniz. Ana kaynaktaki kişi kendi bildiklerini aktarır</w:t>
      </w:r>
      <w:r w:rsidR="00B76CAD">
        <w:rPr>
          <w:rFonts w:asciiTheme="majorHAnsi" w:hAnsiTheme="majorHAnsi" w:cstheme="minorHAnsi"/>
          <w:sz w:val="24"/>
        </w:rPr>
        <w:t xml:space="preserve"> ama birinci elden kaynağa baktığımız zaman o ana kaynaktaki ifadeleri aktardığı gibi bir başka ana kaynağı da kullanmış olabiliyor. Birinci elden kaynak birden fazla ana kaynağın ifadesine dayanarak konuyu aktarabiliyor. Bu durum zaman zaman birinci elden kaynağın ve ikinci elden kaynağın ana kaynaktan daha farklı değerlendirmeleri mümkündür. Kaynaklar için bu daha önemlidir sıralaması yapmak mümkün değildir. Kaynakları önem sırasına göre sıralamak durumunda değilsiniz. Bize düşen kaynakların önem sırası değil onları tenkite tabii tutup sağlıklı bilgi ile sağlıksız bilgiyi ayırt edip ona göre o kaynağı kullanmaktır.</w:t>
      </w:r>
    </w:p>
    <w:p w:rsidR="00BC3857" w:rsidRPr="00797CC1" w:rsidRDefault="00BC3857" w:rsidP="00797CC1">
      <w:pPr>
        <w:rPr>
          <w:rFonts w:cstheme="minorHAnsi"/>
          <w:sz w:val="24"/>
        </w:rPr>
      </w:pPr>
    </w:p>
    <w:p w:rsidR="00675C80" w:rsidRPr="00675C80" w:rsidRDefault="00675C80" w:rsidP="00675C80"/>
    <w:sectPr w:rsidR="00675C80" w:rsidRPr="00675C80" w:rsidSect="009E225A">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11.6pt;height:11.6pt" o:bullet="t">
        <v:imagedata r:id="rId1" o:title="mso58F1"/>
      </v:shape>
    </w:pict>
  </w:numPicBullet>
  <w:abstractNum w:abstractNumId="0">
    <w:nsid w:val="149F4765"/>
    <w:multiLevelType w:val="hybridMultilevel"/>
    <w:tmpl w:val="3EE65CD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22706129"/>
    <w:multiLevelType w:val="hybridMultilevel"/>
    <w:tmpl w:val="493E35B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675741F0"/>
    <w:multiLevelType w:val="hybridMultilevel"/>
    <w:tmpl w:val="CB0C1A5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nsid w:val="7CAA4920"/>
    <w:multiLevelType w:val="hybridMultilevel"/>
    <w:tmpl w:val="398ACB9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1"/>
  <w:displayBackgroundShape/>
  <w:proofState w:spelling="clean" w:grammar="clean"/>
  <w:defaultTabStop w:val="708"/>
  <w:hyphenationZone w:val="425"/>
  <w:characterSpacingControl w:val="doNotCompress"/>
  <w:compat/>
  <w:rsids>
    <w:rsidRoot w:val="0096699C"/>
    <w:rsid w:val="000420A7"/>
    <w:rsid w:val="00097436"/>
    <w:rsid w:val="000E3A2E"/>
    <w:rsid w:val="00141E19"/>
    <w:rsid w:val="00193800"/>
    <w:rsid w:val="001A5E07"/>
    <w:rsid w:val="001C5EDC"/>
    <w:rsid w:val="00253B51"/>
    <w:rsid w:val="0026250C"/>
    <w:rsid w:val="00272658"/>
    <w:rsid w:val="003E049C"/>
    <w:rsid w:val="004002F3"/>
    <w:rsid w:val="0041658E"/>
    <w:rsid w:val="00445A26"/>
    <w:rsid w:val="004C0515"/>
    <w:rsid w:val="00593D22"/>
    <w:rsid w:val="006025B1"/>
    <w:rsid w:val="00675C80"/>
    <w:rsid w:val="006A2D5E"/>
    <w:rsid w:val="006C163C"/>
    <w:rsid w:val="006F3007"/>
    <w:rsid w:val="007237FB"/>
    <w:rsid w:val="00797CC1"/>
    <w:rsid w:val="007B0EAF"/>
    <w:rsid w:val="008159AC"/>
    <w:rsid w:val="00862542"/>
    <w:rsid w:val="0086417E"/>
    <w:rsid w:val="0096699C"/>
    <w:rsid w:val="009E225A"/>
    <w:rsid w:val="00A27E20"/>
    <w:rsid w:val="00A927F2"/>
    <w:rsid w:val="00AA29AB"/>
    <w:rsid w:val="00AB60E2"/>
    <w:rsid w:val="00AE4408"/>
    <w:rsid w:val="00AF0548"/>
    <w:rsid w:val="00B0379E"/>
    <w:rsid w:val="00B3040D"/>
    <w:rsid w:val="00B76CAD"/>
    <w:rsid w:val="00BC3857"/>
    <w:rsid w:val="00BD613C"/>
    <w:rsid w:val="00C05E67"/>
    <w:rsid w:val="00C70ABB"/>
    <w:rsid w:val="00C824ED"/>
    <w:rsid w:val="00CD4694"/>
    <w:rsid w:val="00D05999"/>
    <w:rsid w:val="00D12C7F"/>
    <w:rsid w:val="00D82333"/>
    <w:rsid w:val="00DA0210"/>
    <w:rsid w:val="00DC0DAF"/>
    <w:rsid w:val="00DC5BD3"/>
    <w:rsid w:val="00DD53B2"/>
    <w:rsid w:val="00E02936"/>
    <w:rsid w:val="00E63895"/>
    <w:rsid w:val="00EF4B7C"/>
    <w:rsid w:val="00F05F97"/>
    <w:rsid w:val="00F17D24"/>
    <w:rsid w:val="00F4171A"/>
    <w:rsid w:val="00F91F3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225A"/>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KonuBal">
    <w:name w:val="Title"/>
    <w:basedOn w:val="Normal"/>
    <w:next w:val="Normal"/>
    <w:link w:val="KonuBalChar"/>
    <w:uiPriority w:val="10"/>
    <w:qFormat/>
    <w:rsid w:val="00675C8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KonuBalChar">
    <w:name w:val="Konu Başlığı Char"/>
    <w:basedOn w:val="VarsaylanParagrafYazTipi"/>
    <w:link w:val="KonuBal"/>
    <w:uiPriority w:val="10"/>
    <w:rsid w:val="00675C80"/>
    <w:rPr>
      <w:rFonts w:asciiTheme="majorHAnsi" w:eastAsiaTheme="majorEastAsia" w:hAnsiTheme="majorHAnsi" w:cstheme="majorBidi"/>
      <w:color w:val="17365D" w:themeColor="text2" w:themeShade="BF"/>
      <w:spacing w:val="5"/>
      <w:kern w:val="28"/>
      <w:sz w:val="52"/>
      <w:szCs w:val="52"/>
    </w:rPr>
  </w:style>
  <w:style w:type="paragraph" w:styleId="ListeParagraf">
    <w:name w:val="List Paragraph"/>
    <w:basedOn w:val="Normal"/>
    <w:uiPriority w:val="34"/>
    <w:qFormat/>
    <w:rsid w:val="000E3A2E"/>
    <w:pPr>
      <w:ind w:left="720"/>
      <w:contextualSpacing/>
    </w:pPr>
  </w:style>
  <w:style w:type="paragraph" w:styleId="AralkYok">
    <w:name w:val="No Spacing"/>
    <w:link w:val="AralkYokChar"/>
    <w:uiPriority w:val="1"/>
    <w:qFormat/>
    <w:rsid w:val="00141E19"/>
    <w:pPr>
      <w:spacing w:after="0" w:line="240" w:lineRule="auto"/>
    </w:pPr>
    <w:rPr>
      <w:rFonts w:eastAsiaTheme="minorEastAsia"/>
      <w:lang w:eastAsia="tr-TR"/>
    </w:rPr>
  </w:style>
  <w:style w:type="character" w:customStyle="1" w:styleId="AralkYokChar">
    <w:name w:val="Aralık Yok Char"/>
    <w:basedOn w:val="VarsaylanParagrafYazTipi"/>
    <w:link w:val="AralkYok"/>
    <w:uiPriority w:val="1"/>
    <w:rsid w:val="00141E19"/>
    <w:rPr>
      <w:rFonts w:eastAsiaTheme="minorEastAsia"/>
      <w:lang w:eastAsia="tr-TR"/>
    </w:rPr>
  </w:style>
  <w:style w:type="paragraph" w:styleId="BalonMetni">
    <w:name w:val="Balloon Text"/>
    <w:basedOn w:val="Normal"/>
    <w:link w:val="BalonMetniChar"/>
    <w:uiPriority w:val="99"/>
    <w:semiHidden/>
    <w:unhideWhenUsed/>
    <w:rsid w:val="00141E19"/>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141E1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KonuBal">
    <w:name w:val="Title"/>
    <w:basedOn w:val="Normal"/>
    <w:next w:val="Normal"/>
    <w:link w:val="KonuBalChar"/>
    <w:uiPriority w:val="10"/>
    <w:qFormat/>
    <w:rsid w:val="00675C8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KonuBalChar">
    <w:name w:val="Konu Başlığı Char"/>
    <w:basedOn w:val="VarsaylanParagrafYazTipi"/>
    <w:link w:val="KonuBal"/>
    <w:uiPriority w:val="10"/>
    <w:rsid w:val="00675C80"/>
    <w:rPr>
      <w:rFonts w:asciiTheme="majorHAnsi" w:eastAsiaTheme="majorEastAsia" w:hAnsiTheme="majorHAnsi" w:cstheme="majorBidi"/>
      <w:color w:val="17365D" w:themeColor="text2" w:themeShade="BF"/>
      <w:spacing w:val="5"/>
      <w:kern w:val="28"/>
      <w:sz w:val="52"/>
      <w:szCs w:val="52"/>
    </w:rPr>
  </w:style>
  <w:style w:type="paragraph" w:styleId="ListeParagraf">
    <w:name w:val="List Paragraph"/>
    <w:basedOn w:val="Normal"/>
    <w:uiPriority w:val="34"/>
    <w:qFormat/>
    <w:rsid w:val="000E3A2E"/>
    <w:pPr>
      <w:ind w:left="720"/>
      <w:contextualSpacing/>
    </w:pPr>
  </w:style>
  <w:style w:type="paragraph" w:styleId="AralkYok">
    <w:name w:val="No Spacing"/>
    <w:link w:val="AralkYokChar"/>
    <w:uiPriority w:val="1"/>
    <w:qFormat/>
    <w:rsid w:val="00141E19"/>
    <w:pPr>
      <w:spacing w:after="0" w:line="240" w:lineRule="auto"/>
    </w:pPr>
    <w:rPr>
      <w:rFonts w:eastAsiaTheme="minorEastAsia"/>
      <w:lang w:eastAsia="tr-TR"/>
    </w:rPr>
  </w:style>
  <w:style w:type="character" w:customStyle="1" w:styleId="AralkYokChar">
    <w:name w:val="Aralık Yok Char"/>
    <w:basedOn w:val="VarsaylanParagrafYazTipi"/>
    <w:link w:val="AralkYok"/>
    <w:uiPriority w:val="1"/>
    <w:rsid w:val="00141E19"/>
    <w:rPr>
      <w:rFonts w:eastAsiaTheme="minorEastAsia"/>
      <w:lang w:eastAsia="tr-TR"/>
    </w:rPr>
  </w:style>
  <w:style w:type="paragraph" w:styleId="BalonMetni">
    <w:name w:val="Balloon Text"/>
    <w:basedOn w:val="Normal"/>
    <w:link w:val="BalonMetniChar"/>
    <w:uiPriority w:val="99"/>
    <w:semiHidden/>
    <w:unhideWhenUsed/>
    <w:rsid w:val="00141E19"/>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141E1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CBE64C-145A-4919-835D-27907D2D84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6</Pages>
  <Words>2584</Words>
  <Characters>14732</Characters>
  <Application>Microsoft Office Word</Application>
  <DocSecurity>0</DocSecurity>
  <Lines>122</Lines>
  <Paragraphs>34</Paragraphs>
  <ScaleCrop>false</ScaleCrop>
  <HeadingPairs>
    <vt:vector size="2" baseType="variant">
      <vt:variant>
        <vt:lpstr>Konu Başlığı</vt:lpstr>
      </vt:variant>
      <vt:variant>
        <vt:i4>1</vt:i4>
      </vt:variant>
    </vt:vector>
  </HeadingPairs>
  <TitlesOfParts>
    <vt:vector size="1" baseType="lpstr">
      <vt:lpstr/>
    </vt:vector>
  </TitlesOfParts>
  <Company>Katilimsiz.Com @ necooy</Company>
  <LinksUpToDate>false</LinksUpToDate>
  <CharactersWithSpaces>17282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benim c</dc:creator>
  <cp:lastModifiedBy>nedim ipek</cp:lastModifiedBy>
  <cp:revision>6</cp:revision>
  <dcterms:created xsi:type="dcterms:W3CDTF">2020-12-28T18:47:00Z</dcterms:created>
  <dcterms:modified xsi:type="dcterms:W3CDTF">2020-12-28T19:38:00Z</dcterms:modified>
</cp:coreProperties>
</file>