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5A" w:rsidRPr="00DE0C5B" w:rsidRDefault="006272DA" w:rsidP="008B315A">
      <w:pPr>
        <w:spacing w:line="360" w:lineRule="auto"/>
        <w:jc w:val="center"/>
        <w:rPr>
          <w:bCs/>
          <w:sz w:val="24"/>
          <w:szCs w:val="24"/>
        </w:rPr>
      </w:pPr>
      <w:r>
        <w:rPr>
          <w:bCs/>
          <w:sz w:val="24"/>
          <w:szCs w:val="24"/>
        </w:rPr>
        <w:t>Kamusal v</w:t>
      </w:r>
      <w:r w:rsidRPr="00DE0C5B">
        <w:rPr>
          <w:bCs/>
          <w:sz w:val="24"/>
          <w:szCs w:val="24"/>
        </w:rPr>
        <w:t>e Sosyal Yaşamda Nezaket Ve Görgü Kuralları</w:t>
      </w:r>
    </w:p>
    <w:p w:rsidR="008B315A" w:rsidRPr="00DE0C5B" w:rsidRDefault="008B315A" w:rsidP="008B315A">
      <w:pPr>
        <w:spacing w:line="360" w:lineRule="auto"/>
        <w:jc w:val="center"/>
        <w:rPr>
          <w:sz w:val="24"/>
          <w:szCs w:val="24"/>
        </w:rPr>
      </w:pPr>
      <w:r w:rsidRPr="00DE0C5B">
        <w:rPr>
          <w:bCs/>
          <w:sz w:val="24"/>
          <w:szCs w:val="24"/>
        </w:rPr>
        <w:t xml:space="preserve">Nezaket ve Görgü Kuralları </w:t>
      </w:r>
    </w:p>
    <w:p w:rsidR="008B315A" w:rsidRDefault="008B315A" w:rsidP="008B315A">
      <w:pPr>
        <w:spacing w:line="360" w:lineRule="auto"/>
        <w:jc w:val="both"/>
        <w:rPr>
          <w:sz w:val="24"/>
          <w:szCs w:val="24"/>
        </w:rPr>
      </w:pPr>
      <w:r w:rsidRPr="009F6EF9">
        <w:rPr>
          <w:sz w:val="24"/>
          <w:szCs w:val="24"/>
        </w:rPr>
        <w:t>Nezaket ve görgü kurallarının kanunlardan daha etkili bir yaptırım gücü vardır ki o güç insanlardaki beğenilme, sevilme, sayılma, itibar görme isteğidir. Bu istek kişiyi görgülü olmaya yöneltir. Nerede olursak olalım görünüşümüzle, davranışımızla çevremizi rahatsız etmemeyi ilke edinmek esastır. Nazik ve görgülü olmanın ilk ve önde gelen şartı budur.</w:t>
      </w:r>
    </w:p>
    <w:p w:rsidR="008B315A" w:rsidRDefault="008B315A" w:rsidP="008B315A">
      <w:pPr>
        <w:spacing w:line="360" w:lineRule="auto"/>
        <w:jc w:val="center"/>
        <w:rPr>
          <w:sz w:val="24"/>
          <w:szCs w:val="24"/>
        </w:rPr>
      </w:pPr>
      <w:r w:rsidRPr="009F6EF9">
        <w:rPr>
          <w:sz w:val="24"/>
          <w:szCs w:val="24"/>
        </w:rPr>
        <w:t>Nezaket</w:t>
      </w:r>
    </w:p>
    <w:p w:rsidR="008B315A" w:rsidRPr="009F6EF9" w:rsidRDefault="008B315A" w:rsidP="008B315A">
      <w:pPr>
        <w:spacing w:line="360" w:lineRule="auto"/>
        <w:jc w:val="both"/>
        <w:rPr>
          <w:sz w:val="24"/>
          <w:szCs w:val="24"/>
        </w:rPr>
      </w:pPr>
      <w:r w:rsidRPr="009F6EF9">
        <w:rPr>
          <w:sz w:val="24"/>
          <w:szCs w:val="24"/>
        </w:rPr>
        <w:t xml:space="preserve">Nezaket toplumsal yaşamda insanların birbiriyle olan gündelik ilişkilerinde uymaları gereken ölçülü davranış kurallarıdır. Nazik olmadan, görgü kurallarına uymak mümkün olmadığı gibi, görgü kurallarını reddeden birinin de nazik olması beklenemez. </w:t>
      </w:r>
    </w:p>
    <w:p w:rsidR="008B315A" w:rsidRPr="009F6EF9" w:rsidRDefault="008B315A" w:rsidP="008B315A">
      <w:pPr>
        <w:spacing w:line="360" w:lineRule="auto"/>
        <w:jc w:val="both"/>
        <w:rPr>
          <w:sz w:val="24"/>
          <w:szCs w:val="24"/>
        </w:rPr>
      </w:pPr>
      <w:r w:rsidRPr="009F6EF9">
        <w:rPr>
          <w:sz w:val="24"/>
          <w:szCs w:val="24"/>
        </w:rPr>
        <w:tab/>
        <w:t xml:space="preserve">Nezaket kavramı, insanların birbirlerine zariflik, incelik ve ölçülülük göstermeleri anlamına gelir. Nezaket, terbiye sonucu geleneklere uygun, saygılı, barışçı ve dürüst bir davranışın ifadesidir. </w:t>
      </w:r>
    </w:p>
    <w:p w:rsidR="008B315A" w:rsidRPr="009F6EF9" w:rsidRDefault="008B315A" w:rsidP="008B315A">
      <w:pPr>
        <w:spacing w:line="360" w:lineRule="auto"/>
        <w:jc w:val="both"/>
        <w:rPr>
          <w:sz w:val="24"/>
          <w:szCs w:val="24"/>
        </w:rPr>
      </w:pPr>
      <w:r w:rsidRPr="009F6EF9">
        <w:rPr>
          <w:sz w:val="24"/>
          <w:szCs w:val="24"/>
        </w:rPr>
        <w:t>Görgü ise bir topluma veya kuruma ait uyulması gerekli kaideler bütünüdür.</w:t>
      </w:r>
    </w:p>
    <w:p w:rsidR="008B315A" w:rsidRPr="009F6EF9" w:rsidRDefault="008B315A" w:rsidP="008B315A">
      <w:pPr>
        <w:spacing w:line="360" w:lineRule="auto"/>
        <w:jc w:val="both"/>
        <w:rPr>
          <w:sz w:val="24"/>
          <w:szCs w:val="24"/>
        </w:rPr>
      </w:pPr>
      <w:r w:rsidRPr="009F6EF9">
        <w:rPr>
          <w:sz w:val="24"/>
          <w:szCs w:val="24"/>
        </w:rPr>
        <w:tab/>
        <w:t>Görgü ve nezaket kuralları, sosyal yaşamda herkesin kişiliğine saygı göstermeyi gerektirir. Görgü ve nezaket kuralları insan yaşamını zorlaştırmayan aksine kolaylaştıran bir davranış şeklidir.</w:t>
      </w:r>
    </w:p>
    <w:p w:rsidR="008B315A" w:rsidRPr="009F6EF9" w:rsidRDefault="008B315A" w:rsidP="008B315A">
      <w:pPr>
        <w:spacing w:line="360" w:lineRule="auto"/>
        <w:jc w:val="both"/>
        <w:rPr>
          <w:sz w:val="24"/>
          <w:szCs w:val="24"/>
        </w:rPr>
      </w:pPr>
      <w:r w:rsidRPr="009F6EF9">
        <w:rPr>
          <w:sz w:val="24"/>
          <w:szCs w:val="24"/>
        </w:rPr>
        <w:tab/>
        <w:t>Görgü ve nezaket kuralları karşılıklı saygı ve anlayış temeline dayanır. Zira nezaket ve incelik, insan olarak ömür boyu özenle korumamız gereken en değerli özelliklerimizdendir.</w:t>
      </w:r>
    </w:p>
    <w:p w:rsidR="008B315A" w:rsidRPr="00B425E0" w:rsidRDefault="008B315A" w:rsidP="008B315A">
      <w:pPr>
        <w:jc w:val="center"/>
        <w:rPr>
          <w:bCs/>
          <w:sz w:val="24"/>
          <w:szCs w:val="24"/>
        </w:rPr>
      </w:pPr>
      <w:r w:rsidRPr="00B425E0">
        <w:rPr>
          <w:bCs/>
          <w:sz w:val="24"/>
          <w:szCs w:val="24"/>
        </w:rPr>
        <w:t>Nezaket ve Görgü Kurallarının Uygulama Alanları</w:t>
      </w:r>
    </w:p>
    <w:p w:rsidR="008B315A" w:rsidRPr="00B425E0" w:rsidRDefault="008B315A" w:rsidP="008B315A">
      <w:pPr>
        <w:jc w:val="both"/>
        <w:rPr>
          <w:sz w:val="24"/>
          <w:szCs w:val="24"/>
        </w:rPr>
      </w:pPr>
      <w:r w:rsidRPr="00B425E0">
        <w:rPr>
          <w:sz w:val="24"/>
          <w:szCs w:val="24"/>
        </w:rPr>
        <w:t>Nezaket ve görgü kuralları, size yapılmasını istemediğiniz bir şeyi siz de başkasına yapmayınız sözüne göre hareket edilmesini gerektirmektedir. Size nazik ve kibar davranılmasını istiyorsanız siz de başkasına nazik ve kibar davranmak zorundasınız. İnsanı diğer biyolojik canlılardan ayıran temel özellik, toplu halde hayatsal değil, toplu halde hayatın inceliklerini bilmesidir.</w:t>
      </w:r>
    </w:p>
    <w:p w:rsidR="008B315A" w:rsidRPr="00B425E0" w:rsidRDefault="008B315A" w:rsidP="008B315A">
      <w:pPr>
        <w:jc w:val="both"/>
        <w:rPr>
          <w:sz w:val="24"/>
          <w:szCs w:val="24"/>
        </w:rPr>
      </w:pPr>
      <w:r w:rsidRPr="00B425E0">
        <w:rPr>
          <w:sz w:val="24"/>
          <w:szCs w:val="24"/>
        </w:rPr>
        <w:t>İçinde yaşadığımız toplumda, sevilen, sayılan ve sözü geçen bir insan olmamız, elbette ki tutum ve davranışlarımıza da bağlıdır. Bu tutum ve davranışları daha bir düzeyli kılan ölçütlere ise görgü kuralları denir. Bu kurallara uyduğumuz ölçüde hayat kalitemiz artar ve aynı zamanda toplumsal hayatımızda saygın bir yer ediniriz.</w:t>
      </w:r>
    </w:p>
    <w:p w:rsidR="008B315A" w:rsidRPr="002B5E86" w:rsidRDefault="008B315A" w:rsidP="008B315A">
      <w:pPr>
        <w:spacing w:line="360" w:lineRule="auto"/>
        <w:jc w:val="center"/>
        <w:rPr>
          <w:rFonts w:ascii="Calibri" w:hAnsi="Calibri"/>
          <w:sz w:val="24"/>
          <w:szCs w:val="24"/>
        </w:rPr>
      </w:pPr>
      <w:r w:rsidRPr="002B5E86">
        <w:rPr>
          <w:rFonts w:ascii="Calibri" w:hAnsi="Calibri"/>
          <w:sz w:val="24"/>
          <w:szCs w:val="24"/>
        </w:rPr>
        <w:lastRenderedPageBreak/>
        <w:t>KAYNAKLAR</w:t>
      </w:r>
    </w:p>
    <w:p w:rsidR="008B315A" w:rsidRPr="002B5E86" w:rsidRDefault="008B315A" w:rsidP="008B315A">
      <w:pPr>
        <w:spacing w:line="360" w:lineRule="auto"/>
        <w:jc w:val="both"/>
        <w:rPr>
          <w:rFonts w:ascii="Calibri" w:hAnsi="Calibri"/>
          <w:sz w:val="24"/>
          <w:szCs w:val="24"/>
        </w:rPr>
      </w:pPr>
      <w:r w:rsidRPr="002B5E86">
        <w:rPr>
          <w:rFonts w:ascii="Calibri" w:hAnsi="Calibri"/>
          <w:sz w:val="24"/>
          <w:szCs w:val="24"/>
        </w:rPr>
        <w:t xml:space="preserve">Çetin Topuz, Protokol Bilgisi, Gazi </w:t>
      </w:r>
      <w:proofErr w:type="spellStart"/>
      <w:r w:rsidRPr="002B5E86">
        <w:rPr>
          <w:rFonts w:ascii="Calibri" w:hAnsi="Calibri"/>
          <w:sz w:val="24"/>
          <w:szCs w:val="24"/>
        </w:rPr>
        <w:t>Kitabevi</w:t>
      </w:r>
      <w:proofErr w:type="spellEnd"/>
      <w:r w:rsidRPr="002B5E86">
        <w:rPr>
          <w:rFonts w:ascii="Calibri" w:hAnsi="Calibri"/>
          <w:sz w:val="24"/>
          <w:szCs w:val="24"/>
        </w:rPr>
        <w:t>, Ankara</w:t>
      </w:r>
      <w:r>
        <w:rPr>
          <w:rFonts w:ascii="Calibri" w:hAnsi="Calibri"/>
          <w:sz w:val="24"/>
          <w:szCs w:val="24"/>
        </w:rPr>
        <w:t>,</w:t>
      </w:r>
      <w:r w:rsidRPr="002B5E86">
        <w:rPr>
          <w:rFonts w:ascii="Calibri" w:hAnsi="Calibri"/>
          <w:sz w:val="24"/>
          <w:szCs w:val="24"/>
        </w:rPr>
        <w:t xml:space="preserve"> 2009.</w:t>
      </w:r>
    </w:p>
    <w:p w:rsidR="00EA1093" w:rsidRDefault="00EA1093"/>
    <w:sectPr w:rsidR="00EA1093" w:rsidSect="00EA1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B315A"/>
    <w:rsid w:val="004B1695"/>
    <w:rsid w:val="006272DA"/>
    <w:rsid w:val="008B315A"/>
    <w:rsid w:val="0091790B"/>
    <w:rsid w:val="00C669F0"/>
    <w:rsid w:val="00D03757"/>
    <w:rsid w:val="00EA10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5A"/>
  </w:style>
  <w:style w:type="paragraph" w:styleId="Balk1">
    <w:name w:val="heading 1"/>
    <w:basedOn w:val="Normal"/>
    <w:next w:val="Normal"/>
    <w:link w:val="Balk1Char"/>
    <w:uiPriority w:val="9"/>
    <w:qFormat/>
    <w:rsid w:val="004B1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695"/>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4B16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2020-01-15T18:36:00Z</dcterms:created>
  <dcterms:modified xsi:type="dcterms:W3CDTF">2020-01-15T20:13:00Z</dcterms:modified>
</cp:coreProperties>
</file>