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C6E" w:rsidRDefault="00A22C6E" w:rsidP="00A22C6E">
      <w:pPr>
        <w:pStyle w:val="ListeParagraf1"/>
        <w:numPr>
          <w:ilvl w:val="1"/>
          <w:numId w:val="1"/>
        </w:numPr>
        <w:tabs>
          <w:tab w:val="left" w:pos="851"/>
        </w:tabs>
        <w:spacing w:after="120" w:line="360" w:lineRule="auto"/>
        <w:jc w:val="both"/>
        <w:rPr>
          <w:rFonts w:ascii="Palatino Linotype" w:hAnsi="Palatino Linotype"/>
          <w:b/>
          <w:sz w:val="28"/>
          <w:szCs w:val="28"/>
        </w:rPr>
      </w:pPr>
      <w:r>
        <w:rPr>
          <w:rFonts w:ascii="Palatino Linotype" w:hAnsi="Palatino Linotype"/>
          <w:b/>
          <w:sz w:val="28"/>
          <w:szCs w:val="28"/>
        </w:rPr>
        <w:t>İletişimin Aracı Ögeleri</w:t>
      </w:r>
    </w:p>
    <w:p w:rsidR="00A22C6E" w:rsidRDefault="00A22C6E" w:rsidP="00A22C6E">
      <w:pPr>
        <w:pStyle w:val="ListeParagraf1"/>
        <w:tabs>
          <w:tab w:val="left" w:pos="851"/>
        </w:tabs>
        <w:spacing w:after="120" w:line="360" w:lineRule="auto"/>
        <w:ind w:left="0" w:firstLine="567"/>
        <w:jc w:val="both"/>
        <w:rPr>
          <w:rFonts w:ascii="Palatino Linotype" w:hAnsi="Palatino Linotype"/>
          <w:sz w:val="28"/>
          <w:szCs w:val="28"/>
        </w:rPr>
      </w:pPr>
      <w:r>
        <w:rPr>
          <w:rFonts w:ascii="Palatino Linotype" w:hAnsi="Palatino Linotype"/>
          <w:sz w:val="28"/>
          <w:szCs w:val="28"/>
        </w:rPr>
        <w:t>İletişim aracı ögeleri; kanaat önderi, grup ilişkileri, yaşam deneyim alanı ile algı ve algı seti şeklinde sıralayabiliriz.</w:t>
      </w:r>
    </w:p>
    <w:p w:rsidR="00A22C6E" w:rsidRDefault="00A22C6E" w:rsidP="00A22C6E">
      <w:pPr>
        <w:pStyle w:val="ListeParagraf1"/>
        <w:numPr>
          <w:ilvl w:val="0"/>
          <w:numId w:val="2"/>
        </w:numPr>
        <w:tabs>
          <w:tab w:val="left" w:pos="709"/>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 xml:space="preserve">Kanaat Önderi: </w:t>
      </w:r>
      <w:r>
        <w:rPr>
          <w:rFonts w:ascii="Palatino Linotype" w:hAnsi="Palatino Linotype"/>
          <w:sz w:val="28"/>
          <w:szCs w:val="28"/>
        </w:rPr>
        <w:t xml:space="preserve">Kanaat önderi kavramı, günlük hayatta siyasal, toplumsal, kültürel ya da dini bağlamlarda kullandığımız bir kavram. Ancak iletişim bilimi içinde özellikle de kitle iletişimi sürecinde daha spesifik bir kullanım biçimi mevcut. </w:t>
      </w:r>
    </w:p>
    <w:p w:rsidR="00A22C6E" w:rsidRDefault="00A22C6E" w:rsidP="00A22C6E">
      <w:pPr>
        <w:pStyle w:val="ListeParagraf1"/>
        <w:spacing w:after="120" w:line="360" w:lineRule="auto"/>
        <w:ind w:left="0" w:firstLine="567"/>
        <w:jc w:val="both"/>
        <w:rPr>
          <w:rFonts w:ascii="Palatino Linotype" w:hAnsi="Palatino Linotype"/>
          <w:b/>
          <w:sz w:val="28"/>
          <w:szCs w:val="28"/>
        </w:rPr>
      </w:pPr>
      <w:r>
        <w:rPr>
          <w:rFonts w:ascii="Palatino Linotype" w:hAnsi="Palatino Linotype"/>
          <w:sz w:val="28"/>
          <w:szCs w:val="28"/>
        </w:rPr>
        <w:t>Buna göre; Kanaat Önderi kavramı, gönderici ile alıcı arasındaki iletişim sürecini etkileyen aracı ögelerden bir tanesi olarak karşımıza çıkmaktadır. Kanaat önderi (opinion leaders), kimi kaynaklarda kamuoyu önderi olarak da ifade edilmektedir. Öncelikle, bu kavramın iletişim alanına nasıl dahil olduğunu ve bu alanda nasıl bir içeriğe sahip olduğunu ele alalım.</w:t>
      </w:r>
    </w:p>
    <w:p w:rsidR="00A22C6E" w:rsidRDefault="00A22C6E" w:rsidP="00A22C6E">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Kanaat Önderi kavramı, Amerika Birleşik Devletleri’nde 1940’taki başkanlık seçimleri sırasında </w:t>
      </w:r>
      <w:r>
        <w:rPr>
          <w:rFonts w:ascii="Palatino Linotype" w:hAnsi="Palatino Linotype"/>
          <w:b/>
          <w:i/>
          <w:sz w:val="28"/>
          <w:szCs w:val="28"/>
        </w:rPr>
        <w:t>Paul Lazarsfeld, Bernard Berelson ve Hazel Gaudet</w:t>
      </w:r>
      <w:r>
        <w:rPr>
          <w:rFonts w:ascii="Palatino Linotype" w:hAnsi="Palatino Linotype"/>
          <w:sz w:val="28"/>
          <w:szCs w:val="28"/>
        </w:rPr>
        <w:t xml:space="preserve"> adlı bilim insanlarının Ohio eyaletinin Erie kasabasında gerçekleştirdikleri alan araştırması sonucunda iletişim alanına dahil ettikleri bir kavramsallaştırmadır. </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rFonts w:ascii="Palatino Linotype" w:hAnsi="Palatino Linotype"/>
          <w:sz w:val="28"/>
          <w:szCs w:val="28"/>
        </w:rPr>
        <w:t xml:space="preserve">İletişim araştırmaları tarihinde </w:t>
      </w:r>
      <w:r>
        <w:rPr>
          <w:rFonts w:ascii="Palatino Linotype" w:hAnsi="Palatino Linotype"/>
          <w:b/>
          <w:i/>
          <w:sz w:val="28"/>
          <w:szCs w:val="28"/>
          <w:u w:val="single"/>
        </w:rPr>
        <w:t>Erie Araştırması</w:t>
      </w:r>
      <w:r>
        <w:rPr>
          <w:rFonts w:ascii="Palatino Linotype" w:hAnsi="Palatino Linotype"/>
          <w:sz w:val="28"/>
          <w:szCs w:val="28"/>
        </w:rPr>
        <w:t xml:space="preserve"> (</w:t>
      </w:r>
      <w:r>
        <w:rPr>
          <w:rFonts w:ascii="Palatino Linotype" w:hAnsi="Palatino Linotype"/>
          <w:bCs/>
          <w:sz w:val="28"/>
          <w:szCs w:val="28"/>
        </w:rPr>
        <w:t xml:space="preserve">The Erie County Study) olarak geçen bu araştırma, daha sonraki süreçte 1944 yılında </w:t>
      </w:r>
      <w:r>
        <w:rPr>
          <w:rFonts w:ascii="Palatino Linotype" w:hAnsi="Palatino Linotype"/>
          <w:b/>
          <w:bCs/>
          <w:i/>
          <w:sz w:val="28"/>
          <w:szCs w:val="28"/>
          <w:u w:val="single"/>
        </w:rPr>
        <w:t>The People’s Choice (Halkın Tercihi)</w:t>
      </w:r>
      <w:r>
        <w:rPr>
          <w:rStyle w:val="DipnotBavurusu"/>
          <w:rFonts w:ascii="Palatino Linotype" w:hAnsi="Palatino Linotype"/>
          <w:b/>
          <w:bCs/>
          <w:i/>
          <w:sz w:val="28"/>
          <w:szCs w:val="28"/>
          <w:u w:val="single"/>
        </w:rPr>
        <w:footnoteReference w:id="1"/>
      </w:r>
      <w:r>
        <w:rPr>
          <w:rFonts w:ascii="Palatino Linotype" w:hAnsi="Palatino Linotype"/>
          <w:b/>
          <w:bCs/>
          <w:i/>
          <w:sz w:val="28"/>
          <w:szCs w:val="28"/>
        </w:rPr>
        <w:t xml:space="preserve"> </w:t>
      </w:r>
      <w:r>
        <w:rPr>
          <w:rFonts w:ascii="Palatino Linotype" w:hAnsi="Palatino Linotype"/>
          <w:bCs/>
          <w:sz w:val="28"/>
          <w:szCs w:val="28"/>
        </w:rPr>
        <w:t xml:space="preserve">başlığıyla kitap olarak da yayınlanmıştır.  </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lastRenderedPageBreak/>
        <w:t xml:space="preserve">Araştırmada siyasal iletişim süreçlerinde halkın siyasal kanaatlerinin oluşmasında ve oy verme davranışlarının şekillenmesinde medyanın etkisi incelenmiştir. </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xml:space="preserve">Araştırma sonucunda elde edilen bulgular doğrultusunda; seçmenin oyunun yalnızca rastlantıya bağlı kişisel bir tercih ve medyanın yönettiği seçim kampanyalarının ürünü olmadığı sonucuna ulaşılmıştır. Bu süreçte medyadan ziyade üç değişkenin ön plana çıktığı görülmektedir. Bu değişkenler; sınıf, coğrafi aidiyet, din, kişiler arası ilişkiler ve etkiler, grup bağları olarak sıralanibilir. Buna göre; insanların kanaatleri ve oyları; sosyal sınıflarına, coğrafi aidiyetlerine, dini mensubiyetlerine, kişilerarası ilişkilerine ve grup bağlarına göre şekillenmektedir. </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xml:space="preserve">Araştırma sonucunda; ayrıca oy tercihlerinin oluşmasında daha önceki dönemde kabul edildiği gibi kitle iletişim araçlarının sınırsız ve doğrudan etkiye sahip olmadığı; </w:t>
      </w:r>
      <w:r>
        <w:rPr>
          <w:rFonts w:ascii="Palatino Linotype" w:hAnsi="Palatino Linotype"/>
          <w:b/>
          <w:bCs/>
          <w:i/>
          <w:sz w:val="28"/>
          <w:szCs w:val="28"/>
        </w:rPr>
        <w:t>kanaat önderlerinin, grup ilişkilerinin ve referans gruplarının</w:t>
      </w:r>
      <w:r>
        <w:rPr>
          <w:rFonts w:ascii="Palatino Linotype" w:hAnsi="Palatino Linotype"/>
          <w:bCs/>
          <w:sz w:val="28"/>
          <w:szCs w:val="28"/>
        </w:rPr>
        <w:t xml:space="preserve"> da bu süreçte önemli etkisinin olduğu tespit edilmiştir.  </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xml:space="preserve">Buna göre; kanaat önderleri olarak adlandırılan kişiler, kişilerarası etkilerin ve kişilerarası iletişimin merkezinde yer alırlar. Bu durum, kanaat önderlerinin insanlar üzerinde medyadan daha fazla etkili olmaları anlamına gelir. Bir başka deyişle, kanaat önderlerinin, yüz yüze iletişim yoluyla diğer bireylerin fikirleri üzerinde önemli tesirleri olduğu öne sürülmektedir. </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xml:space="preserve">Bu araştırma örnekleminin beşte birini oluşturan kanaat önderleri, özel bir toplumsal çevreden gelmezler. Bir başka deyişle; kanaat önderlerinin mutlaka varlıklı, üst düzey eğitimli, üstün zekâlı vb. </w:t>
      </w:r>
      <w:r>
        <w:rPr>
          <w:rFonts w:ascii="Palatino Linotype" w:hAnsi="Palatino Linotype"/>
          <w:bCs/>
          <w:sz w:val="28"/>
          <w:szCs w:val="28"/>
        </w:rPr>
        <w:lastRenderedPageBreak/>
        <w:t>özelliklere sahip olmaları gerektiği şeklinde bir koşul yoktur. Ancak, bu kişiler özellikle iki niteliklerinden dolayı çevrelerindeki diğer kişilerden farklılaşıp ön plana çıkarlar:</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Bunlardan ilki; kanaat önderlerinin haber medyasına yönelik büyük dikkatleridir.</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xml:space="preserve">* İkincisi ise bu tarz kişilerin politik sorunları günlük tartışmalara dahil edebilme yetenekleridir.  </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xml:space="preserve">Dolayısıyla, kanaat önderleri bilgi/haber alma ve karar süreçlerinde önemli bir değişken olarak devreye girerek bir aracı olarak işlev görmektedirler. </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xml:space="preserve">Buna göre; iletişim akışı daha önceki dönemlerde öne sürüldüğü gibi tek yönlü ve dolaysız değildir. Bilakis, iletişim süreci iki aşamalı ve dolaylı biçimde işlemektedir. Bu doğrultuda, medyadan akan bilgiler öncelikle kanaat önderlerine ulaşmaktadır ve daha sonra onların süzgecinden geçerek onlar aracılığıyla etkileşim içinde oldukları bireylere aktarılmaktadır. İletişim biliminde iletişim sürecinin bu şekilde işleyişini benimseyen modele </w:t>
      </w:r>
      <w:r>
        <w:rPr>
          <w:rFonts w:ascii="Palatino Linotype" w:hAnsi="Palatino Linotype"/>
          <w:b/>
          <w:bCs/>
          <w:sz w:val="28"/>
          <w:szCs w:val="28"/>
        </w:rPr>
        <w:t>iletişimin</w:t>
      </w:r>
      <w:r>
        <w:rPr>
          <w:rFonts w:ascii="Palatino Linotype" w:hAnsi="Palatino Linotype"/>
          <w:bCs/>
          <w:sz w:val="28"/>
          <w:szCs w:val="28"/>
        </w:rPr>
        <w:t xml:space="preserve"> </w:t>
      </w:r>
      <w:r>
        <w:rPr>
          <w:rFonts w:ascii="Palatino Linotype" w:hAnsi="Palatino Linotype"/>
          <w:b/>
          <w:bCs/>
          <w:sz w:val="28"/>
          <w:szCs w:val="28"/>
        </w:rPr>
        <w:t xml:space="preserve">iki aşamalı akışı modeli </w:t>
      </w:r>
      <w:r>
        <w:rPr>
          <w:rFonts w:ascii="Palatino Linotype" w:hAnsi="Palatino Linotype"/>
          <w:bCs/>
          <w:sz w:val="28"/>
          <w:szCs w:val="28"/>
        </w:rPr>
        <w:t xml:space="preserve">adı verilmektedir.  </w:t>
      </w:r>
    </w:p>
    <w:p w:rsidR="00A22C6E" w:rsidRDefault="00A22C6E" w:rsidP="00A22C6E">
      <w:pPr>
        <w:pStyle w:val="ListeParagraf1"/>
        <w:spacing w:after="120" w:line="360" w:lineRule="auto"/>
        <w:ind w:left="0" w:firstLine="567"/>
        <w:jc w:val="both"/>
        <w:rPr>
          <w:rFonts w:ascii="Palatino Linotype" w:hAnsi="Palatino Linotype"/>
          <w:bCs/>
          <w:sz w:val="28"/>
          <w:szCs w:val="28"/>
        </w:rPr>
      </w:pPr>
      <w:r>
        <w:rPr>
          <w:noProof/>
          <w:lang w:eastAsia="tr-TR"/>
        </w:rPr>
        <w:lastRenderedPageBreak/>
        <w:drawing>
          <wp:inline distT="0" distB="0" distL="0" distR="0" wp14:anchorId="7FF555F5" wp14:editId="01EF8B66">
            <wp:extent cx="5760720" cy="4320540"/>
            <wp:effectExtent l="0" t="0" r="0" b="0"/>
            <wp:docPr id="4" name="Resim 4" descr="iki aÅamalÄ± akÄ±Å mÃ¶del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4" descr="iki aÅamalÄ± akÄ±Å mÃ¶deli ile ilgili gÃ¶rsel sonucu"/>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760720" cy="4320540"/>
                    </a:xfrm>
                    <a:prstGeom prst="rect">
                      <a:avLst/>
                    </a:prstGeom>
                    <a:noFill/>
                    <a:ln>
                      <a:noFill/>
                    </a:ln>
                  </pic:spPr>
                </pic:pic>
              </a:graphicData>
            </a:graphic>
          </wp:inline>
        </w:drawing>
      </w:r>
    </w:p>
    <w:p w:rsidR="00A22C6E" w:rsidRDefault="00A22C6E" w:rsidP="00A22C6E">
      <w:pPr>
        <w:pStyle w:val="ListeParagraf1"/>
        <w:spacing w:after="120" w:line="360" w:lineRule="auto"/>
        <w:ind w:left="0" w:firstLine="567"/>
        <w:jc w:val="both"/>
        <w:rPr>
          <w:rFonts w:ascii="Palatino Linotype" w:hAnsi="Palatino Linotype"/>
          <w:sz w:val="28"/>
          <w:szCs w:val="28"/>
        </w:rPr>
      </w:pPr>
      <w:r>
        <w:rPr>
          <w:rFonts w:ascii="Palatino Linotype" w:hAnsi="Palatino Linotype"/>
          <w:bCs/>
          <w:sz w:val="28"/>
          <w:szCs w:val="28"/>
        </w:rPr>
        <w:t xml:space="preserve">Özellikle okuryazar oranı düşük toplumsal ortamlarda, izleyicilerin medyayla ilişkisinde kanaat önderlerinin önemli ölçüde etkili oldukları saptanmıştır. Türkiye örneğinde baktığımızda; örneğin Anadolu’nun kırsal kesimlerinde öğretmen, doktor, hemşire, muhtar gibi kişilerin duruma göre kanaat önderi rolünü üstlendikleri söylenebilir.  </w:t>
      </w:r>
    </w:p>
    <w:p w:rsidR="00A22C6E" w:rsidRDefault="00A22C6E" w:rsidP="00A22C6E">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t xml:space="preserve">Özetle, kanaat önderi; iletişim ve özellikle kitle iletişim sürecinde mesajın algılanması ve anlamlandırılmasında alıcı için bir aracı işlevi ya da rolü gören kişiler olarak tanımlanabilir. </w:t>
      </w:r>
    </w:p>
    <w:p w:rsidR="00A22C6E" w:rsidRDefault="00A22C6E" w:rsidP="00A22C6E">
      <w:pPr>
        <w:pStyle w:val="ListeParagraf1"/>
        <w:spacing w:after="120" w:line="360" w:lineRule="auto"/>
        <w:ind w:left="0" w:firstLine="567"/>
        <w:jc w:val="both"/>
        <w:rPr>
          <w:rFonts w:ascii="Palatino Linotype" w:hAnsi="Palatino Linotype"/>
          <w:b/>
          <w:sz w:val="28"/>
          <w:szCs w:val="28"/>
        </w:rPr>
      </w:pPr>
    </w:p>
    <w:p w:rsidR="00A22C6E" w:rsidRDefault="00A22C6E" w:rsidP="00A22C6E">
      <w:pPr>
        <w:pStyle w:val="ListeParagraf1"/>
        <w:numPr>
          <w:ilvl w:val="0"/>
          <w:numId w:val="2"/>
        </w:numPr>
        <w:tabs>
          <w:tab w:val="left" w:pos="709"/>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 xml:space="preserve">Grup İlişkileri: </w:t>
      </w:r>
      <w:r>
        <w:rPr>
          <w:rFonts w:ascii="Palatino Linotype" w:hAnsi="Palatino Linotype"/>
          <w:sz w:val="28"/>
          <w:szCs w:val="28"/>
        </w:rPr>
        <w:t xml:space="preserve">Erie Araştırması’nın bir diğer önemli sonucu da bireylerin </w:t>
      </w:r>
      <w:r>
        <w:rPr>
          <w:rFonts w:ascii="Palatino Linotype" w:hAnsi="Palatino Linotype"/>
          <w:b/>
          <w:sz w:val="28"/>
          <w:szCs w:val="28"/>
        </w:rPr>
        <w:t>toplum içerisinde yalnız yaşayan varlıklar olmadığı</w:t>
      </w:r>
      <w:r>
        <w:rPr>
          <w:rFonts w:ascii="Palatino Linotype" w:hAnsi="Palatino Linotype"/>
          <w:sz w:val="28"/>
          <w:szCs w:val="28"/>
        </w:rPr>
        <w:t xml:space="preserve"> </w:t>
      </w:r>
      <w:r>
        <w:rPr>
          <w:rFonts w:ascii="Palatino Linotype" w:hAnsi="Palatino Linotype"/>
          <w:sz w:val="28"/>
          <w:szCs w:val="28"/>
        </w:rPr>
        <w:lastRenderedPageBreak/>
        <w:t xml:space="preserve">yönündedir. Yani insanlar; toplumdan ve toplumsal gruplardan yalıtılmış, izole bir halde ve yalnız başlarına yaşamazlar. </w:t>
      </w:r>
    </w:p>
    <w:p w:rsidR="00A22C6E" w:rsidRDefault="00A22C6E" w:rsidP="00A22C6E">
      <w:pPr>
        <w:pStyle w:val="ListeParagraf1"/>
        <w:tabs>
          <w:tab w:val="left" w:pos="851"/>
        </w:tabs>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xml:space="preserve">Buna göre; Erie Araştırması’nın önemi; “insanların” ya da toplumsal grupların önemine dikkat çekmesinden kaynaklanmaktadır. Bir başka ifadeyle; Erie Araştırması; </w:t>
      </w:r>
      <w:r>
        <w:rPr>
          <w:rFonts w:ascii="Palatino Linotype" w:hAnsi="Palatino Linotype"/>
          <w:b/>
          <w:bCs/>
          <w:i/>
          <w:sz w:val="28"/>
          <w:szCs w:val="28"/>
        </w:rPr>
        <w:t>toplumsal ilişkilerin, toplumsal ağların ve grup bağlarının medya çalışmalarına yeniden girmesine yönelik bir çağrı niteliği de taşımaktadır</w:t>
      </w:r>
      <w:r>
        <w:rPr>
          <w:rFonts w:ascii="Palatino Linotype" w:hAnsi="Palatino Linotype"/>
          <w:bCs/>
          <w:sz w:val="28"/>
          <w:szCs w:val="28"/>
        </w:rPr>
        <w:t xml:space="preserve">. </w:t>
      </w:r>
    </w:p>
    <w:p w:rsidR="00A22C6E" w:rsidRDefault="00A22C6E" w:rsidP="00A22C6E">
      <w:pPr>
        <w:pStyle w:val="ListeParagraf1"/>
        <w:tabs>
          <w:tab w:val="left" w:pos="851"/>
        </w:tabs>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xml:space="preserve">Öyle ki, bizler her zaman için aile, okul, arkadaşlık, ikili gruplar, yüzeysel ya da yüzeysel olmayan iş ilişkileri, dernekler ve dinsel topluluklar gibi çeşitli gruplarla çevrili ve bağlıyızdır. Bu çevrili olma durumu, iletişim süreci açısından da oldukça önemli bir noktadır. Çünkü insanlar, iletişimsel süreçlerinde ve davranışlarında içinde yer aldıkları bu grup ilişkileri ve grup ağlarından önemli ölçüde etkilenirler. Öyle ki; bir mesajı gönderirken, bireyi yalnız başına bulmakla; bir grubun içerisinde bulmak arasında iletinin algılanması ve oluşturacağı etki açısından büyük farklılıklar görülmesi çoğu zaman kaçınılmaz olmaktadır. Üstelik bu tarz farklılıkların oluşması için bireyin mutlaka grup ile fiziksel olarak bir arada olmasına da gerek yoktur. </w:t>
      </w:r>
    </w:p>
    <w:p w:rsidR="00A22C6E" w:rsidRDefault="00A22C6E" w:rsidP="00A22C6E">
      <w:pPr>
        <w:pStyle w:val="ListeParagraf1"/>
        <w:tabs>
          <w:tab w:val="left" w:pos="851"/>
        </w:tabs>
        <w:spacing w:after="120" w:line="360" w:lineRule="auto"/>
        <w:ind w:left="0" w:firstLine="567"/>
        <w:jc w:val="both"/>
        <w:rPr>
          <w:rFonts w:ascii="Palatino Linotype" w:hAnsi="Palatino Linotype"/>
          <w:bCs/>
          <w:sz w:val="28"/>
          <w:szCs w:val="28"/>
        </w:rPr>
      </w:pPr>
      <w:r>
        <w:rPr>
          <w:rFonts w:ascii="Palatino Linotype" w:hAnsi="Palatino Linotype"/>
          <w:bCs/>
          <w:sz w:val="28"/>
          <w:szCs w:val="28"/>
        </w:rPr>
        <w:t xml:space="preserve">İletişim bilimiyle yakından bağlantılı olan sosyolojide grup ilişkileri kapsamında </w:t>
      </w:r>
      <w:r>
        <w:rPr>
          <w:rFonts w:ascii="Palatino Linotype" w:hAnsi="Palatino Linotype"/>
          <w:b/>
          <w:bCs/>
          <w:i/>
          <w:sz w:val="28"/>
          <w:szCs w:val="28"/>
        </w:rPr>
        <w:t>birincil grup</w:t>
      </w:r>
      <w:r>
        <w:rPr>
          <w:rFonts w:ascii="Palatino Linotype" w:hAnsi="Palatino Linotype"/>
          <w:bCs/>
          <w:sz w:val="28"/>
          <w:szCs w:val="28"/>
        </w:rPr>
        <w:t xml:space="preserve"> (aile, arkadaşlık, akrabalık grupları gibi) ve </w:t>
      </w:r>
      <w:r>
        <w:rPr>
          <w:rFonts w:ascii="Palatino Linotype" w:hAnsi="Palatino Linotype"/>
          <w:b/>
          <w:bCs/>
          <w:i/>
          <w:sz w:val="28"/>
          <w:szCs w:val="28"/>
        </w:rPr>
        <w:t>ikincil grupların</w:t>
      </w:r>
      <w:r>
        <w:rPr>
          <w:rFonts w:ascii="Palatino Linotype" w:hAnsi="Palatino Linotype"/>
          <w:bCs/>
          <w:sz w:val="28"/>
          <w:szCs w:val="28"/>
        </w:rPr>
        <w:t xml:space="preserve"> (dernek, siyasi partiler gibi) etkilerinden söz edilmektedir.  Sonuçta, insanlar yaşamları boyunca kendilerini çevreleyen birincil ve ikincil grupların yer aldığı süreğen/devam edegelen bir toplumsallaşma sürecinden geçerler. Dolayısıyla, grup ilişkileri, iletişim </w:t>
      </w:r>
      <w:r>
        <w:rPr>
          <w:rFonts w:ascii="Palatino Linotype" w:hAnsi="Palatino Linotype"/>
          <w:bCs/>
          <w:sz w:val="28"/>
          <w:szCs w:val="28"/>
        </w:rPr>
        <w:lastRenderedPageBreak/>
        <w:t xml:space="preserve">sürecinin işleyişinde ve anlaşılmasında önemli bir aracı öge olarak ele alınmaktadır.  </w:t>
      </w:r>
    </w:p>
    <w:p w:rsidR="00A22C6E" w:rsidRDefault="00A22C6E" w:rsidP="00A22C6E">
      <w:pPr>
        <w:pStyle w:val="ListeParagraf1"/>
        <w:tabs>
          <w:tab w:val="left" w:pos="851"/>
        </w:tabs>
        <w:spacing w:after="120" w:line="360" w:lineRule="auto"/>
        <w:ind w:left="0" w:firstLine="567"/>
        <w:jc w:val="both"/>
        <w:rPr>
          <w:rFonts w:ascii="Palatino Linotype" w:hAnsi="Palatino Linotype"/>
          <w:b/>
          <w:bCs/>
          <w:i/>
          <w:sz w:val="28"/>
          <w:szCs w:val="28"/>
        </w:rPr>
      </w:pPr>
      <w:r>
        <w:rPr>
          <w:rFonts w:ascii="Palatino Linotype" w:hAnsi="Palatino Linotype"/>
          <w:b/>
          <w:bCs/>
          <w:i/>
          <w:sz w:val="28"/>
          <w:szCs w:val="28"/>
        </w:rPr>
        <w:t>Özetle, grup ilişkileri; insanların bağlı ve çevrili oldukları çeşitli toplulukların ya da grupların iletişim sürecinde devreye girerek, alıcılar üzerinde etkili olan ilişkiler yumağı olarak tanımlanabilir.</w:t>
      </w:r>
    </w:p>
    <w:p w:rsidR="00A22C6E" w:rsidRDefault="00A22C6E" w:rsidP="00A22C6E">
      <w:pPr>
        <w:pStyle w:val="ListeParagraf1"/>
        <w:tabs>
          <w:tab w:val="left" w:pos="851"/>
        </w:tabs>
        <w:spacing w:after="120" w:line="360" w:lineRule="auto"/>
        <w:ind w:left="0" w:firstLine="567"/>
        <w:jc w:val="both"/>
        <w:rPr>
          <w:rFonts w:ascii="Palatino Linotype" w:hAnsi="Palatino Linotype"/>
          <w:b/>
          <w:bCs/>
          <w:i/>
          <w:sz w:val="28"/>
          <w:szCs w:val="28"/>
        </w:rPr>
      </w:pPr>
      <w:r>
        <w:rPr>
          <w:rFonts w:ascii="Palatino Linotype" w:hAnsi="Palatino Linotype"/>
          <w:b/>
          <w:bCs/>
          <w:i/>
          <w:sz w:val="28"/>
          <w:szCs w:val="28"/>
        </w:rPr>
        <w:t xml:space="preserve"> </w:t>
      </w:r>
    </w:p>
    <w:p w:rsidR="00A22C6E" w:rsidRDefault="00A22C6E" w:rsidP="00A22C6E">
      <w:pPr>
        <w:pStyle w:val="ListeParagraf1"/>
        <w:numPr>
          <w:ilvl w:val="0"/>
          <w:numId w:val="2"/>
        </w:numPr>
        <w:tabs>
          <w:tab w:val="left" w:pos="709"/>
          <w:tab w:val="left" w:pos="851"/>
        </w:tabs>
        <w:spacing w:after="120" w:line="360" w:lineRule="auto"/>
        <w:ind w:left="0" w:firstLine="567"/>
        <w:jc w:val="both"/>
        <w:rPr>
          <w:rFonts w:ascii="Palatino Linotype" w:hAnsi="Palatino Linotype"/>
          <w:sz w:val="28"/>
          <w:szCs w:val="28"/>
        </w:rPr>
      </w:pPr>
      <w:r>
        <w:rPr>
          <w:rFonts w:ascii="Palatino Linotype" w:hAnsi="Palatino Linotype"/>
          <w:b/>
          <w:sz w:val="28"/>
          <w:szCs w:val="28"/>
        </w:rPr>
        <w:t xml:space="preserve">Yaşam Deneyim Alanı: </w:t>
      </w:r>
      <w:r>
        <w:rPr>
          <w:rFonts w:ascii="Palatino Linotype" w:hAnsi="Palatino Linotype"/>
          <w:sz w:val="28"/>
          <w:szCs w:val="28"/>
        </w:rPr>
        <w:t xml:space="preserve">Yaşam deneyim alanı; bireyin, doğduğu andan başlayarak bütün bir yaşamı boyunca edindiği bilgi ve deneyimleri anlatmak amacıyla kullanılan bir kavramdır. Kişinin yaşam deneyim alanı ile onun kişilik özellikleri arasında doğrudan doğruya bir ilişki bulunmaktadır. Şöyle ki; yaşamının önemli bir bölümünü geleneksel ve kapalı bir toplumsal ortamda geçirmiş bir birey ile kent ortamında, metropolde, geleneksel olmayan ilişkiler ağında hayatını sürdürmüş bir bireyin kişilik özellikleri arasında mutlaka birtakım farklar olacaktır.  </w:t>
      </w:r>
    </w:p>
    <w:p w:rsidR="00A22C6E" w:rsidRDefault="00A22C6E" w:rsidP="00A22C6E">
      <w:pPr>
        <w:pStyle w:val="ListeParagraf1"/>
        <w:tabs>
          <w:tab w:val="left" w:pos="851"/>
        </w:tabs>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Benzer şekilde; bir iletişim sürecinin kalitesini yüksek ya da düşük düzeyde tutmak, o iletişim sürecinden doyum sağlamak, o iletişim sürecinin tarafları pozitif biçimde geliştirmesi; tarafların kişilik özellikleriyle de yakından ilişkilidir. Kişilerin bilgi birikimleri, yaşam deneyimleri, eğitim düzeyleri, yaşama bakış tarzları, psikolojik özellikleri, duygu yapıları, bilinç düzeyleri vb. ilişkinin ve iletişimin olumlu ya da olumsuz bir kulvarda gelişmesinde önemli bir etkiye sahiptir. </w:t>
      </w:r>
    </w:p>
    <w:p w:rsidR="00A22C6E" w:rsidRDefault="00A22C6E" w:rsidP="00A22C6E">
      <w:pPr>
        <w:pStyle w:val="ListeParagraf1"/>
        <w:tabs>
          <w:tab w:val="left" w:pos="851"/>
        </w:tabs>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Deneyimli, bilgi birikimine güvenen, görgüsü yüksek, demokratik kafa yapısına sahip, farklılıkları tanımaya ve kabule yönelik değerler taşıyan bir bireyin çevresiyle kuracağı iletişim ile; deneyimsiz, bilgisiz, despot, sekter, görgüsü zayıf, kendi değerlerini evrenin merkezi sanan bir </w:t>
      </w:r>
      <w:r>
        <w:rPr>
          <w:rFonts w:ascii="Palatino Linotype" w:hAnsi="Palatino Linotype"/>
          <w:sz w:val="28"/>
          <w:szCs w:val="28"/>
        </w:rPr>
        <w:lastRenderedPageBreak/>
        <w:t xml:space="preserve">bireyin çevresiyle kuracağı iletişimin niteliği arasında büyük fark olacağı rahatlıkla söylenebilir.  </w:t>
      </w:r>
    </w:p>
    <w:p w:rsidR="00A22C6E" w:rsidRDefault="00A22C6E" w:rsidP="00A22C6E">
      <w:pPr>
        <w:pStyle w:val="ListeParagraf1"/>
        <w:tabs>
          <w:tab w:val="left" w:pos="851"/>
        </w:tabs>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t xml:space="preserve">Özetle, yaşam deneyim alanı; bütün bir yaşam boyunca öğrenilen bilgi ve deneyimlerin yanı sıra bununla doğrudan ilişkili olan kişilik özelliklerine de gönderme yapan ve böylelikle iletişim sürecini etkileyen bir aracı ögedir. </w:t>
      </w:r>
    </w:p>
    <w:p w:rsidR="00A22C6E" w:rsidRDefault="00A22C6E" w:rsidP="00A22C6E">
      <w:pPr>
        <w:pStyle w:val="ListeParagraf1"/>
        <w:tabs>
          <w:tab w:val="left" w:pos="709"/>
          <w:tab w:val="left" w:pos="851"/>
        </w:tabs>
        <w:spacing w:after="120" w:line="360" w:lineRule="auto"/>
        <w:ind w:left="567"/>
        <w:jc w:val="both"/>
        <w:rPr>
          <w:rFonts w:ascii="Palatino Linotype" w:hAnsi="Palatino Linotype"/>
          <w:b/>
          <w:sz w:val="28"/>
          <w:szCs w:val="28"/>
        </w:rPr>
      </w:pPr>
    </w:p>
    <w:p w:rsidR="00A22C6E" w:rsidRDefault="00A22C6E" w:rsidP="00A22C6E">
      <w:pPr>
        <w:pStyle w:val="ListeParagraf1"/>
        <w:numPr>
          <w:ilvl w:val="0"/>
          <w:numId w:val="2"/>
        </w:numPr>
        <w:tabs>
          <w:tab w:val="left" w:pos="709"/>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 xml:space="preserve">Algı ve Algı Seti: </w:t>
      </w:r>
      <w:r>
        <w:rPr>
          <w:rFonts w:ascii="Palatino Linotype" w:hAnsi="Palatino Linotype"/>
          <w:sz w:val="28"/>
          <w:szCs w:val="28"/>
        </w:rPr>
        <w:t xml:space="preserve">Algı, duyularla alımlanan, beyin tarafından işlenen, bellekte depolanan ve karşılaştığımız şeyler karşısında fiziksel veya zihinsel bir tepke/refleks biçimini üreten enformasyondur. </w:t>
      </w:r>
    </w:p>
    <w:p w:rsidR="00A22C6E" w:rsidRDefault="00A22C6E" w:rsidP="00A22C6E">
      <w:pPr>
        <w:pStyle w:val="ListeParagraf1"/>
        <w:tabs>
          <w:tab w:val="left" w:pos="709"/>
          <w:tab w:val="left" w:pos="851"/>
        </w:tabs>
        <w:spacing w:after="120" w:line="360" w:lineRule="auto"/>
        <w:ind w:left="0" w:firstLine="567"/>
        <w:jc w:val="both"/>
        <w:rPr>
          <w:rFonts w:ascii="Palatino Linotype" w:hAnsi="Palatino Linotype"/>
          <w:b/>
          <w:sz w:val="28"/>
          <w:szCs w:val="28"/>
        </w:rPr>
      </w:pPr>
      <w:r>
        <w:rPr>
          <w:rFonts w:ascii="Palatino Linotype" w:hAnsi="Palatino Linotype"/>
          <w:sz w:val="28"/>
          <w:szCs w:val="28"/>
        </w:rPr>
        <w:t xml:space="preserve">Bir başka tanıma göre ise algı; dış nesne veya olaylardan elde edilen duyusal verileri (duyular aracılığıyla ede edilen verileri) anlamlı örüntüler/kalıplar </w:t>
      </w:r>
      <w:r w:rsidRPr="00162F79">
        <w:rPr>
          <w:rFonts w:ascii="Palatino Linotype" w:hAnsi="Palatino Linotype"/>
          <w:sz w:val="28"/>
          <w:szCs w:val="28"/>
        </w:rPr>
        <w:t>(olay veya nesnelerin düzenli bir biçimde birbirini takip ederek gelişmesi)</w:t>
      </w:r>
      <w:r>
        <w:rPr>
          <w:rFonts w:ascii="Palatino Linotype" w:hAnsi="Palatino Linotype"/>
          <w:sz w:val="28"/>
          <w:szCs w:val="28"/>
        </w:rPr>
        <w:t xml:space="preserve"> şeklinde düzenleme ve yorumlama sürecidir. </w:t>
      </w:r>
    </w:p>
    <w:p w:rsidR="00A22C6E" w:rsidRDefault="00A22C6E" w:rsidP="00A22C6E">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Her bireyin, yaşam deneyim alanıyla da ilişkili olan bir algılama düzeyi ve bir algısal seti (perceptual set) vardır. İşte birey, çevresinde olup bitenleri, ilişkileri, göstergeleri, simgeleri, ilişkileri, tavır ve davranışları bu algısal setlere göre değerlendirir. Buna göre; algısal set, bireyin çevresindeki uyaranları belli bir biçimde yorumlamasına neden olur; yani algısal setlerimiz, belirli bir yorumu/anlamı bir başka yoruma/anlam vermeye tercih etmemizi sağlayan beklentiler ve öneğilimler olarak işlev görür. </w:t>
      </w:r>
    </w:p>
    <w:p w:rsidR="00A22C6E" w:rsidRDefault="00A22C6E" w:rsidP="00A22C6E">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Eğer birtakım göstergeler, simgeler, değerler, deneyimler, inançlar, bilgiler, ideolojiler, yaşanmışlıklar; bireyin yaşam deneyim alanında yer almıyorsa şayet, bunlara ilişkin kodları doğru biçimde çözmesi ve </w:t>
      </w:r>
      <w:r>
        <w:rPr>
          <w:rFonts w:ascii="Palatino Linotype" w:hAnsi="Palatino Linotype"/>
          <w:sz w:val="28"/>
          <w:szCs w:val="28"/>
        </w:rPr>
        <w:lastRenderedPageBreak/>
        <w:t xml:space="preserve">algılamayı gerçekleştirmesi oldukça zordur. Elbette ki insan, zihinsel süreçleri harekete geçirerek belli bir biçimde algılamayı gerçekleştirir ve yorumlamayı yapar. Ancak, bireyin kendi yaşam deneyim alanında var olan durumları-süreçleri-ilişkileri algılaması ve kodaçımı yapması çok daha kolaydır. </w:t>
      </w:r>
    </w:p>
    <w:p w:rsidR="00A22C6E" w:rsidRDefault="00A22C6E" w:rsidP="00A22C6E">
      <w:pPr>
        <w:pStyle w:val="ListeParagraf1"/>
        <w:spacing w:after="120" w:line="360" w:lineRule="auto"/>
        <w:ind w:left="0" w:firstLine="720"/>
        <w:jc w:val="both"/>
        <w:rPr>
          <w:rFonts w:ascii="Palatino Linotype" w:hAnsi="Palatino Linotype"/>
          <w:sz w:val="28"/>
          <w:szCs w:val="28"/>
        </w:rPr>
      </w:pPr>
    </w:p>
    <w:p w:rsidR="00A22C6E" w:rsidRDefault="00A22C6E" w:rsidP="00A22C6E">
      <w:pPr>
        <w:pStyle w:val="ListeParagraf1"/>
        <w:spacing w:after="120" w:line="360" w:lineRule="auto"/>
        <w:ind w:left="0"/>
        <w:jc w:val="both"/>
        <w:rPr>
          <w:rFonts w:ascii="Palatino Linotype" w:hAnsi="Palatino Linotype"/>
          <w:b/>
          <w:sz w:val="28"/>
          <w:szCs w:val="28"/>
        </w:rPr>
      </w:pPr>
      <w:r>
        <w:rPr>
          <w:rFonts w:ascii="Palatino Linotype" w:hAnsi="Palatino Linotype"/>
          <w:b/>
          <w:sz w:val="28"/>
          <w:szCs w:val="28"/>
        </w:rPr>
        <w:t>-----.-----.-----</w:t>
      </w:r>
    </w:p>
    <w:p w:rsidR="00A22C6E" w:rsidRDefault="00A22C6E" w:rsidP="00A22C6E">
      <w:pPr>
        <w:pStyle w:val="ListeParagraf1"/>
        <w:spacing w:after="120" w:line="360" w:lineRule="auto"/>
        <w:ind w:left="0"/>
        <w:jc w:val="both"/>
        <w:rPr>
          <w:rFonts w:ascii="Palatino Linotype" w:hAnsi="Palatino Linotype"/>
          <w:b/>
          <w:sz w:val="28"/>
          <w:szCs w:val="28"/>
        </w:rPr>
      </w:pPr>
    </w:p>
    <w:p w:rsidR="00A22C6E" w:rsidRDefault="00A22C6E" w:rsidP="00A22C6E">
      <w:pPr>
        <w:pStyle w:val="ListeParagraf1"/>
        <w:spacing w:after="120" w:line="360" w:lineRule="auto"/>
        <w:ind w:left="0"/>
        <w:jc w:val="both"/>
        <w:rPr>
          <w:rFonts w:ascii="Palatino Linotype" w:hAnsi="Palatino Linotype"/>
          <w:b/>
          <w:sz w:val="28"/>
          <w:szCs w:val="28"/>
        </w:rPr>
      </w:pPr>
      <w:r>
        <w:rPr>
          <w:rFonts w:ascii="Palatino Linotype" w:hAnsi="Palatino Linotype"/>
          <w:b/>
          <w:sz w:val="28"/>
          <w:szCs w:val="28"/>
        </w:rPr>
        <w:t>5. İLETİŞİM MODELLERİ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İletişim modelleri kapsamında, iletişim sürecini açıklamaya çalışan belli başlı modelleri ele alacağız.  Öncelikle, model nedir sorusunu yanıtlayalım: Model, herhangi bir yapı, olgu veya sürecin başlıca ögelerini ve bu ögeler arasındaki ilişkileri göstermeyi amaçlar.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Bir başka tanımlamaya göre de modeller; karmaşık süreçleri anlamamızı sağlayan, bir sorun hakkında düşünmemizi kolaylaştıran ve karşılaşılan sorunları belirli bir çerçeve içinde ele almamızı sağlayan analitik aygıtlardır.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Modellerin kendi başlarına açıklayıcı aygıtlar olmadığı söylenebilir. Bu açıdan modeller, daha çok bir kuramı ortaya koymaya ve açıklamaya yardımcı olan enstrümanlar olarak düşünülebilir. </w:t>
      </w:r>
    </w:p>
    <w:p w:rsidR="00A22C6E" w:rsidRDefault="00A22C6E" w:rsidP="00A22C6E">
      <w:pPr>
        <w:pStyle w:val="ListeParagraf1"/>
        <w:spacing w:after="120" w:line="360" w:lineRule="auto"/>
        <w:ind w:left="0" w:firstLine="709"/>
        <w:jc w:val="both"/>
        <w:rPr>
          <w:rFonts w:ascii="Palatino Linotype" w:hAnsi="Palatino Linotype"/>
          <w:b/>
          <w:i/>
          <w:sz w:val="28"/>
          <w:szCs w:val="28"/>
        </w:rPr>
      </w:pPr>
      <w:r>
        <w:rPr>
          <w:rFonts w:ascii="Palatino Linotype" w:hAnsi="Palatino Linotype"/>
          <w:sz w:val="28"/>
          <w:szCs w:val="28"/>
        </w:rPr>
        <w:t xml:space="preserve">Model, bir olay veya olguyla ilgili ilişki, süreç ve uygulamaların anlaşılabilir grafik ifadeler aracılığıyla vurgulandığı ve önemsiz ayrıntıların elendiği </w:t>
      </w:r>
      <w:r>
        <w:rPr>
          <w:rFonts w:ascii="Palatino Linotype" w:hAnsi="Palatino Linotype"/>
          <w:b/>
          <w:i/>
          <w:sz w:val="28"/>
          <w:szCs w:val="28"/>
        </w:rPr>
        <w:t xml:space="preserve">gerçek dünya soyutlamalarıdır. </w:t>
      </w:r>
    </w:p>
    <w:p w:rsidR="00A22C6E" w:rsidRDefault="00A22C6E" w:rsidP="00A22C6E">
      <w:pPr>
        <w:pStyle w:val="ListeParagraf1"/>
        <w:spacing w:after="120" w:line="360" w:lineRule="auto"/>
        <w:ind w:left="0" w:firstLine="709"/>
        <w:jc w:val="both"/>
        <w:rPr>
          <w:rFonts w:ascii="Palatino Linotype" w:hAnsi="Palatino Linotype"/>
          <w:b/>
          <w:sz w:val="28"/>
          <w:szCs w:val="28"/>
        </w:rPr>
      </w:pPr>
      <w:r>
        <w:rPr>
          <w:rFonts w:ascii="Palatino Linotype" w:hAnsi="Palatino Linotype"/>
          <w:b/>
          <w:sz w:val="28"/>
          <w:szCs w:val="28"/>
        </w:rPr>
        <w:t>Alman bilim insanı Karl Deutsch</w:t>
      </w:r>
      <w:r>
        <w:rPr>
          <w:rFonts w:ascii="Palatino Linotype" w:hAnsi="Palatino Linotype"/>
          <w:sz w:val="28"/>
          <w:szCs w:val="28"/>
        </w:rPr>
        <w:t xml:space="preserve">, sosyal bilimlerde modellerin dört değişik işlevi olduğundan söz etmektedir. İlk işlev; sistemleri, </w:t>
      </w:r>
      <w:r>
        <w:rPr>
          <w:rFonts w:ascii="Palatino Linotype" w:hAnsi="Palatino Linotype"/>
          <w:sz w:val="28"/>
          <w:szCs w:val="28"/>
        </w:rPr>
        <w:lastRenderedPageBreak/>
        <w:t xml:space="preserve">süreçleri ve yapılar arasındaki ilişkileri ortaya koyarak aksi takdirde anlayamayacağımız veya zor anlayacağımız karmaşıklığı </w:t>
      </w:r>
      <w:r>
        <w:rPr>
          <w:rFonts w:ascii="Palatino Linotype" w:hAnsi="Palatino Linotype"/>
          <w:b/>
          <w:sz w:val="28"/>
          <w:szCs w:val="28"/>
        </w:rPr>
        <w:t xml:space="preserve">düzenleme işlevidir. </w:t>
      </w:r>
      <w:r>
        <w:rPr>
          <w:rFonts w:ascii="Palatino Linotype" w:hAnsi="Palatino Linotype"/>
          <w:sz w:val="28"/>
          <w:szCs w:val="28"/>
        </w:rPr>
        <w:t xml:space="preserve">İkinci işlev; yine anlaşılması zor olan ve karmaşık görünen enformasyonu </w:t>
      </w:r>
      <w:r>
        <w:rPr>
          <w:rFonts w:ascii="Palatino Linotype" w:hAnsi="Palatino Linotype"/>
          <w:b/>
          <w:sz w:val="28"/>
          <w:szCs w:val="28"/>
        </w:rPr>
        <w:t xml:space="preserve">keşfetme işlevidir. </w:t>
      </w:r>
      <w:r>
        <w:rPr>
          <w:rFonts w:ascii="Palatino Linotype" w:hAnsi="Palatino Linotype"/>
          <w:sz w:val="28"/>
          <w:szCs w:val="28"/>
        </w:rPr>
        <w:t xml:space="preserve">Üçüncü işlev; olayların gelişimi ve sonuçları konusunda </w:t>
      </w:r>
      <w:r>
        <w:rPr>
          <w:rFonts w:ascii="Palatino Linotype" w:hAnsi="Palatino Linotype"/>
          <w:b/>
          <w:sz w:val="28"/>
          <w:szCs w:val="28"/>
        </w:rPr>
        <w:t xml:space="preserve">kestirimlerde bulunmaktır. </w:t>
      </w:r>
      <w:r>
        <w:rPr>
          <w:rFonts w:ascii="Palatino Linotype" w:hAnsi="Palatino Linotype"/>
          <w:sz w:val="28"/>
          <w:szCs w:val="28"/>
        </w:rPr>
        <w:t xml:space="preserve">Sonuncu işlev ise açıklanmaya çalışılan yapı ve süreçlerin </w:t>
      </w:r>
      <w:r>
        <w:rPr>
          <w:rFonts w:ascii="Palatino Linotype" w:hAnsi="Palatino Linotype"/>
          <w:b/>
          <w:sz w:val="28"/>
          <w:szCs w:val="28"/>
        </w:rPr>
        <w:t xml:space="preserve">ölçülmesidir.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Konumuz açısından iletişim modelleri dediğimizde; iletişim sürecinin ögelerini ve bu ögeler arasındaki ilişkileri betimlemeye çalışan modelleri anlıyoruz. </w:t>
      </w:r>
    </w:p>
    <w:p w:rsidR="00A22C6E" w:rsidRDefault="00A22C6E" w:rsidP="00A22C6E">
      <w:pPr>
        <w:pStyle w:val="ListeParagraf1"/>
        <w:spacing w:after="120" w:line="360" w:lineRule="auto"/>
        <w:ind w:left="0" w:firstLine="709"/>
        <w:jc w:val="both"/>
        <w:rPr>
          <w:rFonts w:ascii="Palatino Linotype" w:hAnsi="Palatino Linotype"/>
          <w:b/>
          <w:i/>
          <w:sz w:val="28"/>
          <w:szCs w:val="28"/>
        </w:rPr>
      </w:pPr>
      <w:r>
        <w:rPr>
          <w:rFonts w:ascii="Palatino Linotype" w:hAnsi="Palatino Linotype"/>
          <w:b/>
          <w:i/>
          <w:sz w:val="28"/>
          <w:szCs w:val="28"/>
        </w:rPr>
        <w:t xml:space="preserve">Model, gerçekliğin grafik şeklinde bilinçli olarak basitleştirilmiş bir tanımlamasıdır. Bu kapsamda modeller; kaçınılmaz olarak eksik ve basitleştirilmişlerdir ve bazı gizli ön kabulleri içerir. </w:t>
      </w: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numPr>
          <w:ilvl w:val="1"/>
          <w:numId w:val="3"/>
        </w:numPr>
        <w:spacing w:after="120" w:line="360" w:lineRule="auto"/>
        <w:jc w:val="both"/>
        <w:rPr>
          <w:rFonts w:ascii="Palatino Linotype" w:hAnsi="Palatino Linotype"/>
          <w:b/>
          <w:sz w:val="28"/>
          <w:szCs w:val="28"/>
        </w:rPr>
      </w:pPr>
      <w:r>
        <w:rPr>
          <w:rFonts w:ascii="Palatino Linotype" w:hAnsi="Palatino Linotype"/>
          <w:b/>
          <w:sz w:val="28"/>
          <w:szCs w:val="28"/>
        </w:rPr>
        <w:t>Lasswell’in Genel İletişim Modeli ya da Soru İzlencesi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İletişim modelleri kapsamında üzerinde duracağımız ilk model, iletişim biliminin kurucularından Harold D. Lasswell’in formülüdür (1948). Söz konusu tarihte Lasswell’in kaleme aldığı “Toplumda İletişimin Yapısı ve İşlevi” başlıklı makale, kitle iletişiminin nasıl kavramsallaştırılabileceğine ve modelleştirilebileceğine ilişkin ilk örneklerden birini sunar. Bu model; genel iletişim modeli ya da “soru izlence” olarak adlandırılır.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Bu formülün, iletişim araştırmasının belki de en bilinen cümlesi olduğunu söyleyebiliriz. Buna göre; bir iletişim eylemi, en kolay şekilde şu sorular yanıtlanarak açıklanabilir:</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noProof/>
          <w:lang w:eastAsia="tr-TR"/>
        </w:rPr>
        <mc:AlternateContent>
          <mc:Choice Requires="wpg">
            <w:drawing>
              <wp:anchor distT="0" distB="0" distL="114300" distR="114300" simplePos="0" relativeHeight="251659264" behindDoc="0" locked="0" layoutInCell="1" allowOverlap="1">
                <wp:simplePos x="0" y="0"/>
                <wp:positionH relativeFrom="column">
                  <wp:posOffset>-182880</wp:posOffset>
                </wp:positionH>
                <wp:positionV relativeFrom="paragraph">
                  <wp:posOffset>134620</wp:posOffset>
                </wp:positionV>
                <wp:extent cx="6141720" cy="584835"/>
                <wp:effectExtent l="12065" t="13970" r="8890" b="10795"/>
                <wp:wrapNone/>
                <wp:docPr id="47" name="Gr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41720" cy="584835"/>
                          <a:chOff x="1842" y="11771"/>
                          <a:chExt cx="8959" cy="921"/>
                        </a:xfrm>
                      </wpg:grpSpPr>
                      <wps:wsp>
                        <wps:cNvPr id="48" name="1028"/>
                        <wps:cNvSpPr txBox="1">
                          <a:spLocks noChangeArrowheads="1"/>
                        </wps:cNvSpPr>
                        <wps:spPr bwMode="auto">
                          <a:xfrm>
                            <a:off x="1842" y="11771"/>
                            <a:ext cx="954" cy="921"/>
                          </a:xfrm>
                          <a:prstGeom prst="rect">
                            <a:avLst/>
                          </a:prstGeom>
                          <a:solidFill>
                            <a:srgbClr val="FFFFFF"/>
                          </a:solidFill>
                          <a:ln w="9525">
                            <a:solidFill>
                              <a:srgbClr val="000000"/>
                            </a:solidFill>
                            <a:miter lim="800000"/>
                            <a:headEnd/>
                            <a:tailEnd/>
                          </a:ln>
                        </wps:spPr>
                        <wps:txbx>
                          <w:txbxContent>
                            <w:p w:rsidR="00A22C6E" w:rsidRDefault="00A22C6E" w:rsidP="00A22C6E">
                              <w:r>
                                <w:t>Kim?</w:t>
                              </w:r>
                            </w:p>
                            <w:p w:rsidR="00A22C6E" w:rsidRDefault="00A22C6E" w:rsidP="00A22C6E">
                              <w:pPr>
                                <w:rPr>
                                  <w:sz w:val="18"/>
                                  <w:szCs w:val="18"/>
                                </w:rPr>
                              </w:pPr>
                              <w:r>
                                <w:rPr>
                                  <w:sz w:val="18"/>
                                  <w:szCs w:val="18"/>
                                </w:rPr>
                                <w:t>Gönderici</w:t>
                              </w:r>
                            </w:p>
                          </w:txbxContent>
                        </wps:txbx>
                        <wps:bodyPr rot="0" vert="horz" wrap="square" lIns="91440" tIns="45720" rIns="91440" bIns="45720" anchor="t" anchorCtr="0" upright="1">
                          <a:noAutofit/>
                        </wps:bodyPr>
                      </wps:wsp>
                      <wps:wsp>
                        <wps:cNvPr id="49" name="1029"/>
                        <wps:cNvSpPr txBox="1">
                          <a:spLocks noChangeArrowheads="1"/>
                        </wps:cNvSpPr>
                        <wps:spPr bwMode="auto">
                          <a:xfrm>
                            <a:off x="3299" y="11771"/>
                            <a:ext cx="1255" cy="921"/>
                          </a:xfrm>
                          <a:prstGeom prst="rect">
                            <a:avLst/>
                          </a:prstGeom>
                          <a:solidFill>
                            <a:srgbClr val="FFFFFF"/>
                          </a:solidFill>
                          <a:ln w="9525">
                            <a:solidFill>
                              <a:srgbClr val="000000"/>
                            </a:solidFill>
                            <a:miter lim="800000"/>
                            <a:headEnd/>
                            <a:tailEnd/>
                          </a:ln>
                        </wps:spPr>
                        <wps:txbx>
                          <w:txbxContent>
                            <w:p w:rsidR="00A22C6E" w:rsidRDefault="00A22C6E" w:rsidP="00A22C6E">
                              <w:r>
                                <w:t>Ne söyler?</w:t>
                              </w:r>
                            </w:p>
                            <w:p w:rsidR="00A22C6E" w:rsidRDefault="00A22C6E" w:rsidP="00A22C6E">
                              <w:r>
                                <w:t>Mesaj</w:t>
                              </w:r>
                            </w:p>
                          </w:txbxContent>
                        </wps:txbx>
                        <wps:bodyPr rot="0" vert="horz" wrap="square" lIns="91440" tIns="45720" rIns="91440" bIns="45720" anchor="t" anchorCtr="0" upright="1">
                          <a:noAutofit/>
                        </wps:bodyPr>
                      </wps:wsp>
                      <wps:wsp>
                        <wps:cNvPr id="50" name="1030"/>
                        <wps:cNvSpPr txBox="1">
                          <a:spLocks noChangeArrowheads="1"/>
                        </wps:cNvSpPr>
                        <wps:spPr bwMode="auto">
                          <a:xfrm>
                            <a:off x="5030" y="11771"/>
                            <a:ext cx="1819" cy="921"/>
                          </a:xfrm>
                          <a:prstGeom prst="rect">
                            <a:avLst/>
                          </a:prstGeom>
                          <a:solidFill>
                            <a:srgbClr val="FFFFFF"/>
                          </a:solidFill>
                          <a:ln w="9525">
                            <a:solidFill>
                              <a:srgbClr val="000000"/>
                            </a:solidFill>
                            <a:miter lim="800000"/>
                            <a:headEnd/>
                            <a:tailEnd/>
                          </a:ln>
                        </wps:spPr>
                        <wps:txbx>
                          <w:txbxContent>
                            <w:p w:rsidR="00A22C6E" w:rsidRDefault="00A22C6E" w:rsidP="00A22C6E">
                              <w:r>
                                <w:t>Hangi kanal ile?</w:t>
                              </w:r>
                            </w:p>
                            <w:p w:rsidR="00A22C6E" w:rsidRDefault="00A22C6E" w:rsidP="00A22C6E">
                              <w:r>
                                <w:t>Araç/Kanal</w:t>
                              </w:r>
                            </w:p>
                          </w:txbxContent>
                        </wps:txbx>
                        <wps:bodyPr rot="0" vert="horz" wrap="square" lIns="91440" tIns="45720" rIns="91440" bIns="45720" anchor="t" anchorCtr="0" upright="1">
                          <a:noAutofit/>
                        </wps:bodyPr>
                      </wps:wsp>
                      <wps:wsp>
                        <wps:cNvPr id="51" name="1031"/>
                        <wps:cNvSpPr txBox="1">
                          <a:spLocks noChangeArrowheads="1"/>
                        </wps:cNvSpPr>
                        <wps:spPr bwMode="auto">
                          <a:xfrm>
                            <a:off x="7347" y="11771"/>
                            <a:ext cx="993" cy="921"/>
                          </a:xfrm>
                          <a:prstGeom prst="rect">
                            <a:avLst/>
                          </a:prstGeom>
                          <a:solidFill>
                            <a:srgbClr val="FFFFFF"/>
                          </a:solidFill>
                          <a:ln w="9525">
                            <a:solidFill>
                              <a:srgbClr val="000000"/>
                            </a:solidFill>
                            <a:miter lim="800000"/>
                            <a:headEnd/>
                            <a:tailEnd/>
                          </a:ln>
                        </wps:spPr>
                        <wps:txbx>
                          <w:txbxContent>
                            <w:p w:rsidR="00A22C6E" w:rsidRDefault="00A22C6E" w:rsidP="00A22C6E">
                              <w:r>
                                <w:t>Kime?</w:t>
                              </w:r>
                            </w:p>
                            <w:p w:rsidR="00A22C6E" w:rsidRDefault="00A22C6E" w:rsidP="00A22C6E">
                              <w:r>
                                <w:t>Alıcı</w:t>
                              </w:r>
                            </w:p>
                          </w:txbxContent>
                        </wps:txbx>
                        <wps:bodyPr rot="0" vert="horz" wrap="square" lIns="91440" tIns="45720" rIns="91440" bIns="45720" anchor="t" anchorCtr="0" upright="1">
                          <a:noAutofit/>
                        </wps:bodyPr>
                      </wps:wsp>
                      <wps:wsp>
                        <wps:cNvPr id="52" name="1032"/>
                        <wps:cNvSpPr txBox="1">
                          <a:spLocks noChangeArrowheads="1"/>
                        </wps:cNvSpPr>
                        <wps:spPr bwMode="auto">
                          <a:xfrm>
                            <a:off x="8809" y="11771"/>
                            <a:ext cx="1992" cy="921"/>
                          </a:xfrm>
                          <a:prstGeom prst="rect">
                            <a:avLst/>
                          </a:prstGeom>
                          <a:solidFill>
                            <a:srgbClr val="FFFFFF"/>
                          </a:solidFill>
                          <a:ln w="9525">
                            <a:solidFill>
                              <a:srgbClr val="000000"/>
                            </a:solidFill>
                            <a:miter lim="800000"/>
                            <a:headEnd/>
                            <a:tailEnd/>
                          </a:ln>
                        </wps:spPr>
                        <wps:txbx>
                          <w:txbxContent>
                            <w:p w:rsidR="00A22C6E" w:rsidRDefault="00A22C6E" w:rsidP="00A22C6E">
                              <w:r>
                                <w:t>Ne gibi bir etki ile?</w:t>
                              </w:r>
                            </w:p>
                            <w:p w:rsidR="00A22C6E" w:rsidRDefault="00A22C6E" w:rsidP="00A22C6E">
                              <w:r>
                                <w:t>Etki</w:t>
                              </w:r>
                            </w:p>
                          </w:txbxContent>
                        </wps:txbx>
                        <wps:bodyPr rot="0" vert="horz" wrap="square" lIns="91440" tIns="45720" rIns="91440" bIns="45720" anchor="t" anchorCtr="0" upright="1">
                          <a:noAutofit/>
                        </wps:bodyPr>
                      </wps:wsp>
                      <wps:wsp>
                        <wps:cNvPr id="53" name="1034"/>
                        <wps:cNvCnPr>
                          <a:cxnSpLocks noChangeShapeType="1"/>
                        </wps:cNvCnPr>
                        <wps:spPr bwMode="auto">
                          <a:xfrm>
                            <a:off x="2830" y="12207"/>
                            <a:ext cx="436" cy="1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 name="1035"/>
                        <wps:cNvCnPr>
                          <a:cxnSpLocks noChangeShapeType="1"/>
                        </wps:cNvCnPr>
                        <wps:spPr bwMode="auto">
                          <a:xfrm>
                            <a:off x="4577" y="12207"/>
                            <a:ext cx="436" cy="1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5" name="1036"/>
                        <wps:cNvCnPr>
                          <a:cxnSpLocks noChangeShapeType="1"/>
                        </wps:cNvCnPr>
                        <wps:spPr bwMode="auto">
                          <a:xfrm>
                            <a:off x="6866" y="12207"/>
                            <a:ext cx="436" cy="1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 name="1037"/>
                        <wps:cNvCnPr>
                          <a:cxnSpLocks noChangeShapeType="1"/>
                        </wps:cNvCnPr>
                        <wps:spPr bwMode="auto">
                          <a:xfrm>
                            <a:off x="8340" y="12223"/>
                            <a:ext cx="436" cy="1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up 47" o:spid="_x0000_s1026" style="position:absolute;left:0;text-align:left;margin-left:-14.4pt;margin-top:10.6pt;width:483.6pt;height:46.05pt;z-index:251659264" coordorigin="1842,11771" coordsize="8959,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">
                <v:shapetype id="_x0000_t202" coordsize="21600,21600" o:spt="202" path="m,l,21600r21600,l21600,xe">
                  <v:stroke joinstyle="miter"/>
                  <v:path gradientshapeok="t" o:connecttype="rect"/>
                </v:shapetype>
                <v:shape id="1028" o:spid="_x0000_s1027" type="#_x0000_t202" style="position:absolute;left:1842;top:11771;width:954;height: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">
                  <v:textbox>
                    <w:txbxContent>
                      <w:p w:rsidR="00A22C6E" w:rsidRDefault="00A22C6E" w:rsidP="00A22C6E">
                        <w:r>
                          <w:t>Kim?</w:t>
                        </w:r>
                      </w:p>
                      <w:p w:rsidR="00A22C6E" w:rsidRDefault="00A22C6E" w:rsidP="00A22C6E">
                        <w:pPr>
                          <w:rPr>
                            <w:sz w:val="18"/>
                            <w:szCs w:val="18"/>
                          </w:rPr>
                        </w:pPr>
                        <w:r>
                          <w:rPr>
                            <w:sz w:val="18"/>
                            <w:szCs w:val="18"/>
                          </w:rPr>
                          <w:t>Gönderici</w:t>
                        </w:r>
                      </w:p>
                    </w:txbxContent>
                  </v:textbox>
                </v:shape>
                <v:shape id="1029" o:spid="_x0000_s1028" type="#_x0000_t202" style="position:absolute;left:3299;top:11771;width:1255;height: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">
                  <v:textbox>
                    <w:txbxContent>
                      <w:p w:rsidR="00A22C6E" w:rsidRDefault="00A22C6E" w:rsidP="00A22C6E">
                        <w:r>
                          <w:t>Ne söyler?</w:t>
                        </w:r>
                      </w:p>
                      <w:p w:rsidR="00A22C6E" w:rsidRDefault="00A22C6E" w:rsidP="00A22C6E">
                        <w:r>
                          <w:t>Mesaj</w:t>
                        </w:r>
                      </w:p>
                    </w:txbxContent>
                  </v:textbox>
                </v:shape>
                <v:shape id="1030" o:spid="_x0000_s1029" type="#_x0000_t202" style="position:absolute;left:5030;top:11771;width:1819;height: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">
                  <v:textbox>
                    <w:txbxContent>
                      <w:p w:rsidR="00A22C6E" w:rsidRDefault="00A22C6E" w:rsidP="00A22C6E">
                        <w:r>
                          <w:t>Hangi kanal ile?</w:t>
                        </w:r>
                      </w:p>
                      <w:p w:rsidR="00A22C6E" w:rsidRDefault="00A22C6E" w:rsidP="00A22C6E">
                        <w:r>
                          <w:t>Araç/Kanal</w:t>
                        </w:r>
                      </w:p>
                    </w:txbxContent>
                  </v:textbox>
                </v:shape>
                <v:shape id="1031" o:spid="_x0000_s1030" type="#_x0000_t202" style="position:absolute;left:7347;top:11771;width:993;height: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">
                  <v:textbox>
                    <w:txbxContent>
                      <w:p w:rsidR="00A22C6E" w:rsidRDefault="00A22C6E" w:rsidP="00A22C6E">
                        <w:r>
                          <w:t>Kime?</w:t>
                        </w:r>
                      </w:p>
                      <w:p w:rsidR="00A22C6E" w:rsidRDefault="00A22C6E" w:rsidP="00A22C6E">
                        <w:r>
                          <w:t>Alıcı</w:t>
                        </w:r>
                      </w:p>
                    </w:txbxContent>
                  </v:textbox>
                </v:shape>
                <v:shape id="1032" o:spid="_x0000_s1031" type="#_x0000_t202" style="position:absolute;left:8809;top:11771;width:1992;height: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">
                  <v:textbox>
                    <w:txbxContent>
                      <w:p w:rsidR="00A22C6E" w:rsidRDefault="00A22C6E" w:rsidP="00A22C6E">
                        <w:r>
                          <w:t>Ne gibi bir etki ile?</w:t>
                        </w:r>
                      </w:p>
                      <w:p w:rsidR="00A22C6E" w:rsidRDefault="00A22C6E" w:rsidP="00A22C6E">
                        <w:r>
                          <w:t>Etki</w:t>
                        </w:r>
                      </w:p>
                    </w:txbxContent>
                  </v:textbox>
                </v:shape>
                <v:shapetype id="_x0000_t32" coordsize="21600,21600" o:spt="32" o:oned="t" path="m,l21600,21600e" filled="f">
                  <v:path arrowok="t" fillok="f" o:connecttype="none"/>
                  <o:lock v:ext="edit" shapetype="t"/>
                </v:shapetype>
                <v:shape id="1034" o:spid="_x0000_s1032" type="#_x0000_t32" style="position:absolute;left:2830;top:12207;width:436;height: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">
                  <v:stroke endarrow="block"/>
                </v:shape>
                <v:shape id="1035" o:spid="_x0000_s1033" type="#_x0000_t32" style="position:absolute;left:4577;top:12207;width:436;height: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">
                  <v:stroke endarrow="block"/>
                </v:shape>
                <v:shape id="1036" o:spid="_x0000_s1034" type="#_x0000_t32" style="position:absolute;left:6866;top:12207;width:436;height: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">
                  <v:stroke endarrow="block"/>
                </v:shape>
                <v:shape id="1037" o:spid="_x0000_s1035" type="#_x0000_t32" style="position:absolute;left:8340;top:12223;width:436;height: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">
                  <v:stroke endarrow="block"/>
                </v:shape>
              </v:group>
            </w:pict>
          </mc:Fallback>
        </mc:AlternateContent>
      </w: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spacing w:after="120" w:line="360" w:lineRule="auto"/>
        <w:ind w:left="1429"/>
        <w:jc w:val="both"/>
        <w:rPr>
          <w:rFonts w:ascii="Palatino Linotype" w:hAnsi="Palatino Linotype"/>
          <w:b/>
          <w:sz w:val="28"/>
          <w:szCs w:val="28"/>
        </w:rPr>
      </w:pP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Lasswell, bu formülü farklı türde iletişim araştırmalarını göstermek üzere kullanır. Başka bir deyişle, formüldeki sorulardan her biri farklı türde bir iletişim araştırmasına karşılık gelir. Örneğin kaynağa ya da göndericiye yönelik denetim çalışmaları ya da mesaja ve temalara yönelik içerik çözümlemesi…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Bu farklı türdeki iletişim araştırmaları şunlardır: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noProof/>
          <w:lang w:eastAsia="tr-TR"/>
        </w:rPr>
        <mc:AlternateContent>
          <mc:Choice Requires="wps">
            <w:drawing>
              <wp:anchor distT="0" distB="0" distL="114300" distR="114300" simplePos="0" relativeHeight="251660288" behindDoc="0" locked="0" layoutInCell="1" allowOverlap="1">
                <wp:simplePos x="0" y="0"/>
                <wp:positionH relativeFrom="column">
                  <wp:posOffset>908050</wp:posOffset>
                </wp:positionH>
                <wp:positionV relativeFrom="paragraph">
                  <wp:posOffset>111760</wp:posOffset>
                </wp:positionV>
                <wp:extent cx="541655" cy="0"/>
                <wp:effectExtent l="7620" t="57785" r="22225" b="56515"/>
                <wp:wrapNone/>
                <wp:docPr id="46" name="Düz Ok Bağlayıcısı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6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024752" id="Düz Ok Bağlayıcısı 46" o:spid="_x0000_s1026" type="#_x0000_t32" style="position:absolute;margin-left:71.5pt;margin-top:8.8pt;width:42.6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">
                <v:stroke endarrow="block"/>
              </v:shape>
            </w:pict>
          </mc:Fallback>
        </mc:AlternateContent>
      </w:r>
      <w:r>
        <w:rPr>
          <w:rFonts w:ascii="Palatino Linotype" w:hAnsi="Palatino Linotype"/>
          <w:sz w:val="28"/>
          <w:szCs w:val="28"/>
        </w:rPr>
        <w:t>Kim?               Denetim Çalışmaları/Gönderici Analizi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noProof/>
          <w:lang w:eastAsia="tr-TR"/>
        </w:rPr>
        <mc:AlternateContent>
          <mc:Choice Requires="wps">
            <w:drawing>
              <wp:anchor distT="0" distB="0" distL="114300" distR="114300" simplePos="0" relativeHeight="251661312" behindDoc="0" locked="0" layoutInCell="1" allowOverlap="1">
                <wp:simplePos x="0" y="0"/>
                <wp:positionH relativeFrom="column">
                  <wp:posOffset>1336675</wp:posOffset>
                </wp:positionH>
                <wp:positionV relativeFrom="paragraph">
                  <wp:posOffset>102870</wp:posOffset>
                </wp:positionV>
                <wp:extent cx="541655" cy="0"/>
                <wp:effectExtent l="7620" t="55880" r="22225" b="58420"/>
                <wp:wrapNone/>
                <wp:docPr id="45" name="Düz Ok Bağlayıcısı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6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5C016D" id="Düz Ok Bağlayıcısı 45" o:spid="_x0000_s1026" type="#_x0000_t32" style="position:absolute;margin-left:105.25pt;margin-top:8.1pt;width:42.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">
                <v:stroke endarrow="block"/>
              </v:shape>
            </w:pict>
          </mc:Fallback>
        </mc:AlternateContent>
      </w:r>
      <w:r>
        <w:rPr>
          <w:rFonts w:ascii="Palatino Linotype" w:hAnsi="Palatino Linotype"/>
          <w:sz w:val="28"/>
          <w:szCs w:val="28"/>
        </w:rPr>
        <w:t>Ne söyler?                İçerik Çözümlemesi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noProof/>
          <w:lang w:eastAsia="tr-TR"/>
        </w:rPr>
        <mc:AlternateContent>
          <mc:Choice Requires="wps">
            <w:drawing>
              <wp:anchor distT="0" distB="0" distL="114300" distR="114300" simplePos="0" relativeHeight="251662336" behindDoc="0" locked="0" layoutInCell="1" allowOverlap="1">
                <wp:simplePos x="0" y="0"/>
                <wp:positionH relativeFrom="column">
                  <wp:posOffset>1705610</wp:posOffset>
                </wp:positionH>
                <wp:positionV relativeFrom="paragraph">
                  <wp:posOffset>93980</wp:posOffset>
                </wp:positionV>
                <wp:extent cx="541655" cy="0"/>
                <wp:effectExtent l="5080" t="54610" r="15240" b="59690"/>
                <wp:wrapNone/>
                <wp:docPr id="44" name="Düz Ok Bağlayıcısı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6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C6CFD5" id="Düz Ok Bağlayıcısı 44" o:spid="_x0000_s1026" type="#_x0000_t32" style="position:absolute;margin-left:134.3pt;margin-top:7.4pt;width:42.6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">
                <v:stroke endarrow="block"/>
              </v:shape>
            </w:pict>
          </mc:Fallback>
        </mc:AlternateContent>
      </w:r>
      <w:r>
        <w:rPr>
          <w:rFonts w:ascii="Palatino Linotype" w:hAnsi="Palatino Linotype"/>
          <w:sz w:val="28"/>
          <w:szCs w:val="28"/>
        </w:rPr>
        <w:t>Hangi kanal ile?               İletişim Kanalı/Aracı Analizi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noProof/>
          <w:lang w:eastAsia="tr-TR"/>
        </w:rPr>
        <mc:AlternateContent>
          <mc:Choice Requires="wps">
            <w:drawing>
              <wp:anchor distT="0" distB="0" distL="114300" distR="114300" simplePos="0" relativeHeight="251663360" behindDoc="0" locked="0" layoutInCell="1" allowOverlap="1">
                <wp:simplePos x="0" y="0"/>
                <wp:positionH relativeFrom="column">
                  <wp:posOffset>1032510</wp:posOffset>
                </wp:positionH>
                <wp:positionV relativeFrom="paragraph">
                  <wp:posOffset>95885</wp:posOffset>
                </wp:positionV>
                <wp:extent cx="541655" cy="635"/>
                <wp:effectExtent l="8255" t="54610" r="21590" b="59055"/>
                <wp:wrapNone/>
                <wp:docPr id="43" name="Düz Ok Bağlayıcısı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65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C5901F" id="Düz Ok Bağlayıcısı 43" o:spid="_x0000_s1026" type="#_x0000_t32" style="position:absolute;margin-left:81.3pt;margin-top:7.55pt;width:42.65pt;height:.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">
                <v:stroke endarrow="block"/>
              </v:shape>
            </w:pict>
          </mc:Fallback>
        </mc:AlternateContent>
      </w:r>
      <w:r>
        <w:rPr>
          <w:rFonts w:ascii="Palatino Linotype" w:hAnsi="Palatino Linotype"/>
          <w:sz w:val="28"/>
          <w:szCs w:val="28"/>
        </w:rPr>
        <w:t>Kime?                İzleyici Araştırmaları</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noProof/>
          <w:lang w:eastAsia="tr-TR"/>
        </w:rPr>
        <mc:AlternateContent>
          <mc:Choice Requires="wps">
            <w:drawing>
              <wp:anchor distT="0" distB="0" distL="114300" distR="114300" simplePos="0" relativeHeight="251664384" behindDoc="0" locked="0" layoutInCell="1" allowOverlap="1">
                <wp:simplePos x="0" y="0"/>
                <wp:positionH relativeFrom="column">
                  <wp:posOffset>1950720</wp:posOffset>
                </wp:positionH>
                <wp:positionV relativeFrom="paragraph">
                  <wp:posOffset>107315</wp:posOffset>
                </wp:positionV>
                <wp:extent cx="541655" cy="635"/>
                <wp:effectExtent l="12065" t="53975" r="17780" b="59690"/>
                <wp:wrapNone/>
                <wp:docPr id="42" name="Düz Ok Bağlayıcısı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65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C85988" id="Düz Ok Bağlayıcısı 42" o:spid="_x0000_s1026" type="#_x0000_t32" style="position:absolute;margin-left:153.6pt;margin-top:8.45pt;width:42.65pt;height:.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">
                <v:stroke endarrow="block"/>
              </v:shape>
            </w:pict>
          </mc:Fallback>
        </mc:AlternateContent>
      </w:r>
      <w:r>
        <w:rPr>
          <w:rFonts w:ascii="Palatino Linotype" w:hAnsi="Palatino Linotype"/>
          <w:sz w:val="28"/>
          <w:szCs w:val="28"/>
        </w:rPr>
        <w:t>Ne gibi bir etki ile?               Etki Analizi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Lasswell’in modelini kullanışlı ancak çok basit bulan kimi araştırmacılar, modeli daha da geliştirme yoluna gitmiştir. Richard Braddock, 1958 yılında yaptığı çalışmada Lasswell’in sunduğu beş faktörden daha fazla ögenin söz konusu olduğunu belirtir. Bu bağlamda, Braddock, Lasswell’in modelini genişleterek iki yön daha ekler. Bunlar, mesajın hangi koşullar altında gönderildiği ve göndericinin hangi amaçla bir şeyler söylediğidir. </w:t>
      </w:r>
    </w:p>
    <w:p w:rsidR="00A22C6E" w:rsidRDefault="00A22C6E" w:rsidP="00A22C6E">
      <w:pPr>
        <w:pStyle w:val="ListeParagraf1"/>
        <w:numPr>
          <w:ilvl w:val="0"/>
          <w:numId w:val="4"/>
        </w:numPr>
        <w:spacing w:after="120" w:line="360" w:lineRule="auto"/>
        <w:jc w:val="both"/>
        <w:rPr>
          <w:rFonts w:ascii="Palatino Linotype" w:hAnsi="Palatino Linotype"/>
          <w:b/>
          <w:sz w:val="28"/>
          <w:szCs w:val="28"/>
        </w:rPr>
      </w:pPr>
      <w:r>
        <w:rPr>
          <w:rFonts w:ascii="Palatino Linotype" w:hAnsi="Palatino Linotype"/>
          <w:b/>
          <w:sz w:val="28"/>
          <w:szCs w:val="28"/>
        </w:rPr>
        <w:t>Hangi koşullar altında?</w:t>
      </w:r>
    </w:p>
    <w:p w:rsidR="00A22C6E" w:rsidRDefault="00A22C6E" w:rsidP="00A22C6E">
      <w:pPr>
        <w:pStyle w:val="ListeParagraf1"/>
        <w:numPr>
          <w:ilvl w:val="0"/>
          <w:numId w:val="4"/>
        </w:numPr>
        <w:spacing w:after="120" w:line="360" w:lineRule="auto"/>
        <w:jc w:val="both"/>
        <w:rPr>
          <w:rFonts w:ascii="Palatino Linotype" w:hAnsi="Palatino Linotype"/>
          <w:b/>
          <w:sz w:val="28"/>
          <w:szCs w:val="28"/>
        </w:rPr>
      </w:pPr>
      <w:r>
        <w:rPr>
          <w:rFonts w:ascii="Palatino Linotype" w:hAnsi="Palatino Linotype"/>
          <w:b/>
          <w:sz w:val="28"/>
          <w:szCs w:val="28"/>
        </w:rPr>
        <w:t xml:space="preserve">Hangi amaç ile?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Lasswell’in formülü, ilk dönem iletişim modellerinin tipik bir özelliğini yansıtır. Şöyle ki; göndericinin, alıcıyı etkilemek amacında olduğu daha baştan kabul edilir ve buradan iletişimin sadece iknaya </w:t>
      </w:r>
      <w:r>
        <w:rPr>
          <w:rFonts w:ascii="Palatino Linotype" w:hAnsi="Palatino Linotype"/>
          <w:sz w:val="28"/>
          <w:szCs w:val="28"/>
        </w:rPr>
        <w:lastRenderedPageBreak/>
        <w:t xml:space="preserve">yönelik bir süreç olduğu sonucuna varılır. Ayrıca, etkinin her zaman için mutlak bir biçimde gerçekleştiği varsayılır. Lasswell, geribesleme ögesini ele almadığı için de eleştirilir. </w:t>
      </w: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numPr>
          <w:ilvl w:val="1"/>
          <w:numId w:val="3"/>
        </w:numPr>
        <w:spacing w:after="120" w:line="360" w:lineRule="auto"/>
        <w:jc w:val="both"/>
        <w:rPr>
          <w:rFonts w:ascii="Palatino Linotype" w:hAnsi="Palatino Linotype"/>
          <w:b/>
          <w:sz w:val="28"/>
          <w:szCs w:val="28"/>
        </w:rPr>
      </w:pPr>
      <w:r>
        <w:rPr>
          <w:rFonts w:ascii="Palatino Linotype" w:hAnsi="Palatino Linotype"/>
          <w:b/>
          <w:sz w:val="28"/>
          <w:szCs w:val="28"/>
        </w:rPr>
        <w:t>Shannon ve Weaver’in Matematiksel İletişim Modeli ya da Enformasyon Kuramı</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Matematiksel iletişim modeli, Bell Telefon Laboratuvarları’nın elektrik mühendisi ve matematikçi Claude Shannon tarafından geliştirilmiştir. Model, Shannon’un 2. Dünya Savaşı sırasında şifrelenmiş iletilerin oluşturulması sürecini aydınlatma ve mesaj aktarımını en iyi duruma getirme çabalarından doğar. Çalışmanın asıl amaçlarından biri de telefonla kurulan iletişimin kapasitesini sorgulamaktır. Bu doğrultuda, Shannon şu sorulara yanıt arar: </w:t>
      </w:r>
    </w:p>
    <w:p w:rsidR="00A22C6E" w:rsidRDefault="00A22C6E" w:rsidP="00A22C6E">
      <w:pPr>
        <w:pStyle w:val="ListeParagraf1"/>
        <w:numPr>
          <w:ilvl w:val="0"/>
          <w:numId w:val="5"/>
        </w:numPr>
        <w:spacing w:after="120" w:line="360" w:lineRule="auto"/>
        <w:jc w:val="both"/>
        <w:rPr>
          <w:rFonts w:ascii="Palatino Linotype" w:hAnsi="Palatino Linotype"/>
          <w:b/>
          <w:sz w:val="28"/>
          <w:szCs w:val="28"/>
        </w:rPr>
      </w:pPr>
      <w:r>
        <w:rPr>
          <w:rFonts w:ascii="Palatino Linotype" w:hAnsi="Palatino Linotype"/>
          <w:b/>
          <w:sz w:val="28"/>
          <w:szCs w:val="28"/>
        </w:rPr>
        <w:t>En az zamanda en çok iletiyi yitim olmadan nasıl aktarmalı?</w:t>
      </w:r>
    </w:p>
    <w:p w:rsidR="00A22C6E" w:rsidRDefault="00A22C6E" w:rsidP="00A22C6E">
      <w:pPr>
        <w:pStyle w:val="ListeParagraf1"/>
        <w:numPr>
          <w:ilvl w:val="0"/>
          <w:numId w:val="5"/>
        </w:numPr>
        <w:spacing w:after="120" w:line="360" w:lineRule="auto"/>
        <w:jc w:val="both"/>
        <w:rPr>
          <w:rFonts w:ascii="Palatino Linotype" w:hAnsi="Palatino Linotype"/>
          <w:b/>
          <w:sz w:val="28"/>
          <w:szCs w:val="28"/>
        </w:rPr>
      </w:pPr>
      <w:r>
        <w:rPr>
          <w:rFonts w:ascii="Palatino Linotype" w:hAnsi="Palatino Linotype"/>
          <w:b/>
          <w:sz w:val="28"/>
          <w:szCs w:val="28"/>
        </w:rPr>
        <w:t>Hangi iletişim kanalı en fazla sayıda sinyali iletir?</w:t>
      </w:r>
    </w:p>
    <w:p w:rsidR="00A22C6E" w:rsidRDefault="00A22C6E" w:rsidP="00A22C6E">
      <w:pPr>
        <w:pStyle w:val="ListeParagraf1"/>
        <w:numPr>
          <w:ilvl w:val="0"/>
          <w:numId w:val="5"/>
        </w:numPr>
        <w:spacing w:after="120" w:line="360" w:lineRule="auto"/>
        <w:jc w:val="both"/>
        <w:rPr>
          <w:rFonts w:ascii="Palatino Linotype" w:hAnsi="Palatino Linotype"/>
          <w:b/>
          <w:sz w:val="28"/>
          <w:szCs w:val="28"/>
        </w:rPr>
      </w:pPr>
      <w:r>
        <w:rPr>
          <w:rFonts w:ascii="Palatino Linotype" w:hAnsi="Palatino Linotype"/>
          <w:b/>
          <w:sz w:val="28"/>
          <w:szCs w:val="28"/>
        </w:rPr>
        <w:t>İletilen sinyalin ne kadarı göndericiden alıcıya giderken yolda gürültü nedeniyle yok olacaktır?</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Shannon ve çalışma arkadaşı Warren Weaver tarafından 1949 yılında oluşturulan grafik model şu şekildedir: </w:t>
      </w:r>
    </w:p>
    <w:p w:rsidR="00A22C6E" w:rsidRDefault="00A22C6E" w:rsidP="00A22C6E">
      <w:pPr>
        <w:pStyle w:val="ListeParagraf1"/>
        <w:spacing w:after="120" w:line="360" w:lineRule="auto"/>
        <w:jc w:val="both"/>
        <w:rPr>
          <w:rFonts w:ascii="Palatino Linotype" w:hAnsi="Palatino Linotype"/>
          <w:sz w:val="20"/>
          <w:szCs w:val="20"/>
        </w:rPr>
      </w:pPr>
      <w:r>
        <w:rPr>
          <w:rFonts w:ascii="Palatino Linotype" w:hAnsi="Palatino Linotype"/>
          <w:noProof/>
          <w:lang w:eastAsia="tr-TR"/>
        </w:rPr>
        <mc:AlternateContent>
          <mc:Choice Requires="wps">
            <w:drawing>
              <wp:anchor distT="0" distB="0" distL="114300" distR="114300" simplePos="0" relativeHeight="251684864" behindDoc="0" locked="0" layoutInCell="1" allowOverlap="1">
                <wp:simplePos x="0" y="0"/>
                <wp:positionH relativeFrom="column">
                  <wp:posOffset>2636520</wp:posOffset>
                </wp:positionH>
                <wp:positionV relativeFrom="paragraph">
                  <wp:posOffset>147320</wp:posOffset>
                </wp:positionV>
                <wp:extent cx="537210" cy="584835"/>
                <wp:effectExtent l="12065" t="13970" r="12700" b="10795"/>
                <wp:wrapNone/>
                <wp:docPr id="41" name="Metin Kutusu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 cy="584835"/>
                        </a:xfrm>
                        <a:prstGeom prst="rect">
                          <a:avLst/>
                        </a:prstGeom>
                        <a:solidFill>
                          <a:srgbClr val="FFFFFF"/>
                        </a:solidFill>
                        <a:ln w="9525">
                          <a:solidFill>
                            <a:srgbClr val="000000"/>
                          </a:solidFill>
                          <a:miter lim="800000"/>
                          <a:headEnd/>
                          <a:tailEnd/>
                        </a:ln>
                      </wps:spPr>
                      <wps:txbx>
                        <w:txbxContent>
                          <w:p w:rsidR="00A22C6E" w:rsidRDefault="00A22C6E" w:rsidP="00A22C6E">
                            <w:r>
                              <w:t>Kanal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41" o:spid="_x0000_s1036" type="#_x0000_t202" style="position:absolute;left:0;text-align:left;margin-left:207.6pt;margin-top:11.6pt;width:42.3pt;height:46.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">
                <v:textbox>
                  <w:txbxContent>
                    <w:p w:rsidR="00A22C6E" w:rsidRDefault="00A22C6E" w:rsidP="00A22C6E">
                      <w:r>
                        <w:t>Kanal</w:t>
                      </w:r>
                    </w:p>
                  </w:txbxContent>
                </v:textbox>
              </v:shape>
            </w:pict>
          </mc:Fallback>
        </mc:AlternateContent>
      </w:r>
      <w:r>
        <w:rPr>
          <w:rFonts w:ascii="Palatino Linotype" w:hAnsi="Palatino Linotype"/>
          <w:noProof/>
          <w:lang w:eastAsia="tr-TR"/>
        </w:rPr>
        <mc:AlternateContent>
          <mc:Choice Requires="wps">
            <w:drawing>
              <wp:anchor distT="0" distB="0" distL="114300" distR="114300" simplePos="0" relativeHeight="251686912" behindDoc="0" locked="0" layoutInCell="1" allowOverlap="1">
                <wp:simplePos x="0" y="0"/>
                <wp:positionH relativeFrom="column">
                  <wp:posOffset>4763770</wp:posOffset>
                </wp:positionH>
                <wp:positionV relativeFrom="paragraph">
                  <wp:posOffset>147320</wp:posOffset>
                </wp:positionV>
                <wp:extent cx="942975" cy="584835"/>
                <wp:effectExtent l="5715" t="13970" r="13335" b="10795"/>
                <wp:wrapNone/>
                <wp:docPr id="40" name="Metin Kutusu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584835"/>
                        </a:xfrm>
                        <a:prstGeom prst="rect">
                          <a:avLst/>
                        </a:prstGeom>
                        <a:solidFill>
                          <a:srgbClr val="FFFFFF"/>
                        </a:solidFill>
                        <a:ln w="9525">
                          <a:solidFill>
                            <a:srgbClr val="000000"/>
                          </a:solidFill>
                          <a:miter lim="800000"/>
                          <a:headEnd/>
                          <a:tailEnd/>
                        </a:ln>
                      </wps:spPr>
                      <wps:txbx>
                        <w:txbxContent>
                          <w:p w:rsidR="00A22C6E" w:rsidRDefault="00A22C6E" w:rsidP="00A22C6E">
                            <w:r>
                              <w:t>Hedef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40" o:spid="_x0000_s1037" type="#_x0000_t202" style="position:absolute;left:0;text-align:left;margin-left:375.1pt;margin-top:11.6pt;width:74.25pt;height:46.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">
                <v:textbox>
                  <w:txbxContent>
                    <w:p w:rsidR="00A22C6E" w:rsidRDefault="00A22C6E" w:rsidP="00A22C6E">
                      <w:r>
                        <w:t>Hedef</w:t>
                      </w:r>
                    </w:p>
                  </w:txbxContent>
                </v:textbox>
              </v:shape>
            </w:pict>
          </mc:Fallback>
        </mc:AlternateContent>
      </w:r>
      <w:r>
        <w:rPr>
          <w:rFonts w:ascii="Palatino Linotype" w:hAnsi="Palatino Linotype"/>
          <w:noProof/>
          <w:lang w:eastAsia="tr-TR"/>
        </w:rPr>
        <mc:AlternateContent>
          <mc:Choice Requires="wps">
            <w:drawing>
              <wp:anchor distT="0" distB="0" distL="114300" distR="114300" simplePos="0" relativeHeight="251685888" behindDoc="0" locked="0" layoutInCell="1" allowOverlap="1">
                <wp:simplePos x="0" y="0"/>
                <wp:positionH relativeFrom="column">
                  <wp:posOffset>3570605</wp:posOffset>
                </wp:positionH>
                <wp:positionV relativeFrom="paragraph">
                  <wp:posOffset>147320</wp:posOffset>
                </wp:positionV>
                <wp:extent cx="641985" cy="584835"/>
                <wp:effectExtent l="12700" t="13970" r="12065" b="10795"/>
                <wp:wrapNone/>
                <wp:docPr id="39" name="Metin Kutusu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985" cy="584835"/>
                        </a:xfrm>
                        <a:prstGeom prst="rect">
                          <a:avLst/>
                        </a:prstGeom>
                        <a:solidFill>
                          <a:srgbClr val="FFFFFF"/>
                        </a:solidFill>
                        <a:ln w="9525">
                          <a:solidFill>
                            <a:srgbClr val="000000"/>
                          </a:solidFill>
                          <a:miter lim="800000"/>
                          <a:headEnd/>
                          <a:tailEnd/>
                        </a:ln>
                      </wps:spPr>
                      <wps:txbx>
                        <w:txbxContent>
                          <w:p w:rsidR="00A22C6E" w:rsidRDefault="00A22C6E" w:rsidP="00A22C6E">
                            <w:r>
                              <w:t>Alıcı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39" o:spid="_x0000_s1038" type="#_x0000_t202" style="position:absolute;left:0;text-align:left;margin-left:281.15pt;margin-top:11.6pt;width:50.55pt;height:46.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">
                <v:textbox>
                  <w:txbxContent>
                    <w:p w:rsidR="00A22C6E" w:rsidRDefault="00A22C6E" w:rsidP="00A22C6E">
                      <w:r>
                        <w:t>Alıcı</w:t>
                      </w:r>
                    </w:p>
                  </w:txbxContent>
                </v:textbox>
              </v:shape>
            </w:pict>
          </mc:Fallback>
        </mc:AlternateContent>
      </w:r>
      <w:r>
        <w:rPr>
          <w:rFonts w:ascii="Palatino Linotype" w:hAnsi="Palatino Linotype"/>
          <w:noProof/>
          <w:lang w:eastAsia="tr-TR"/>
        </w:rPr>
        <mc:AlternateContent>
          <mc:Choice Requires="wps">
            <w:drawing>
              <wp:anchor distT="0" distB="0" distL="114300" distR="114300" simplePos="0" relativeHeight="251683840" behindDoc="0" locked="0" layoutInCell="1" allowOverlap="1">
                <wp:simplePos x="0" y="0"/>
                <wp:positionH relativeFrom="column">
                  <wp:posOffset>1430655</wp:posOffset>
                </wp:positionH>
                <wp:positionV relativeFrom="paragraph">
                  <wp:posOffset>147320</wp:posOffset>
                </wp:positionV>
                <wp:extent cx="810895" cy="584835"/>
                <wp:effectExtent l="6350" t="13970" r="11430" b="10795"/>
                <wp:wrapNone/>
                <wp:docPr id="38" name="Metin Kutusu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0895" cy="584835"/>
                        </a:xfrm>
                        <a:prstGeom prst="rect">
                          <a:avLst/>
                        </a:prstGeom>
                        <a:solidFill>
                          <a:srgbClr val="FFFFFF"/>
                        </a:solidFill>
                        <a:ln w="9525">
                          <a:solidFill>
                            <a:srgbClr val="000000"/>
                          </a:solidFill>
                          <a:miter lim="800000"/>
                          <a:headEnd/>
                          <a:tailEnd/>
                        </a:ln>
                      </wps:spPr>
                      <wps:txbx>
                        <w:txbxContent>
                          <w:p w:rsidR="00A22C6E" w:rsidRDefault="00A22C6E" w:rsidP="00A22C6E">
                            <w:r>
                              <w:t>İletici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38" o:spid="_x0000_s1039" type="#_x0000_t202" style="position:absolute;left:0;text-align:left;margin-left:112.65pt;margin-top:11.6pt;width:63.85pt;height:46.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">
                <v:textbox>
                  <w:txbxContent>
                    <w:p w:rsidR="00A22C6E" w:rsidRDefault="00A22C6E" w:rsidP="00A22C6E">
                      <w:r>
                        <w:t>İletici</w:t>
                      </w:r>
                    </w:p>
                  </w:txbxContent>
                </v:textbox>
              </v:shape>
            </w:pict>
          </mc:Fallback>
        </mc:AlternateContent>
      </w:r>
      <w:r>
        <w:rPr>
          <w:rFonts w:ascii="Palatino Linotype" w:hAnsi="Palatino Linotype"/>
          <w:noProof/>
          <w:lang w:eastAsia="tr-TR"/>
        </w:rPr>
        <mc:AlternateContent>
          <mc:Choice Requires="wps">
            <w:drawing>
              <wp:anchor distT="0" distB="0" distL="114300" distR="114300" simplePos="0" relativeHeight="251682816" behindDoc="0" locked="0" layoutInCell="1" allowOverlap="1">
                <wp:simplePos x="0" y="0"/>
                <wp:positionH relativeFrom="column">
                  <wp:posOffset>41275</wp:posOffset>
                </wp:positionH>
                <wp:positionV relativeFrom="paragraph">
                  <wp:posOffset>147320</wp:posOffset>
                </wp:positionV>
                <wp:extent cx="967105" cy="584835"/>
                <wp:effectExtent l="7620" t="13970" r="6350" b="10795"/>
                <wp:wrapNone/>
                <wp:docPr id="37" name="Metin Kutusu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105" cy="584835"/>
                        </a:xfrm>
                        <a:prstGeom prst="rect">
                          <a:avLst/>
                        </a:prstGeom>
                        <a:solidFill>
                          <a:srgbClr val="FFFFFF"/>
                        </a:solidFill>
                        <a:ln w="9525">
                          <a:solidFill>
                            <a:srgbClr val="000000"/>
                          </a:solidFill>
                          <a:miter lim="800000"/>
                          <a:headEnd/>
                          <a:tailEnd/>
                        </a:ln>
                      </wps:spPr>
                      <wps:txbx>
                        <w:txbxContent>
                          <w:p w:rsidR="00A22C6E" w:rsidRDefault="00A22C6E" w:rsidP="00A22C6E">
                            <w:r>
                              <w:t>Enformasyon kaynağı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37" o:spid="_x0000_s1040" type="#_x0000_t202" style="position:absolute;left:0;text-align:left;margin-left:3.25pt;margin-top:11.6pt;width:76.15pt;height:46.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">
                <v:textbox>
                  <w:txbxContent>
                    <w:p w:rsidR="00A22C6E" w:rsidRDefault="00A22C6E" w:rsidP="00A22C6E">
                      <w:r>
                        <w:t>Enformasyon kaynağı</w:t>
                      </w:r>
                    </w:p>
                  </w:txbxContent>
                </v:textbox>
              </v:shape>
            </w:pict>
          </mc:Fallback>
        </mc:AlternateContent>
      </w:r>
      <w:r>
        <w:rPr>
          <w:rFonts w:ascii="Palatino Linotype" w:hAnsi="Palatino Linotype"/>
          <w:sz w:val="20"/>
          <w:szCs w:val="20"/>
        </w:rPr>
        <w:t xml:space="preserve">                  Gönderi                         Sinyal                  Alınan sinyal               Gönderi</w:t>
      </w:r>
    </w:p>
    <w:p w:rsidR="00A22C6E" w:rsidRDefault="00A22C6E" w:rsidP="00A22C6E">
      <w:pPr>
        <w:pStyle w:val="ListeParagraf1"/>
        <w:spacing w:after="120" w:line="360" w:lineRule="auto"/>
        <w:jc w:val="both"/>
        <w:rPr>
          <w:rFonts w:ascii="Palatino Linotype" w:hAnsi="Palatino Linotype"/>
          <w:b/>
          <w:sz w:val="28"/>
          <w:szCs w:val="28"/>
        </w:rPr>
      </w:pPr>
      <w:r>
        <w:rPr>
          <w:rFonts w:ascii="Palatino Linotype" w:hAnsi="Palatino Linotype"/>
          <w:noProof/>
          <w:lang w:eastAsia="tr-TR"/>
        </w:rPr>
        <mc:AlternateContent>
          <mc:Choice Requires="wps">
            <w:drawing>
              <wp:anchor distT="0" distB="0" distL="114300" distR="114300" simplePos="0" relativeHeight="251691008" behindDoc="0" locked="0" layoutInCell="1" allowOverlap="1">
                <wp:simplePos x="0" y="0"/>
                <wp:positionH relativeFrom="column">
                  <wp:posOffset>4396105</wp:posOffset>
                </wp:positionH>
                <wp:positionV relativeFrom="paragraph">
                  <wp:posOffset>215265</wp:posOffset>
                </wp:positionV>
                <wp:extent cx="281940" cy="10160"/>
                <wp:effectExtent l="9525" t="43815" r="22860" b="60325"/>
                <wp:wrapNone/>
                <wp:docPr id="36" name="Düz Ok Bağlayıcısı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 cy="10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6B48EE" id="Düz Ok Bağlayıcısı 36" o:spid="_x0000_s1026" type="#_x0000_t32" style="position:absolute;margin-left:346.15pt;margin-top:16.95pt;width:22.2pt;height:.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">
                <v:stroke endarrow="block"/>
              </v:shape>
            </w:pict>
          </mc:Fallback>
        </mc:AlternateContent>
      </w:r>
      <w:r>
        <w:rPr>
          <w:rFonts w:ascii="Palatino Linotype" w:hAnsi="Palatino Linotype"/>
          <w:noProof/>
          <w:lang w:eastAsia="tr-TR"/>
        </w:rPr>
        <mc:AlternateContent>
          <mc:Choice Requires="wps">
            <w:drawing>
              <wp:anchor distT="0" distB="0" distL="114300" distR="114300" simplePos="0" relativeHeight="251689984" behindDoc="0" locked="0" layoutInCell="1" allowOverlap="1">
                <wp:simplePos x="0" y="0"/>
                <wp:positionH relativeFrom="column">
                  <wp:posOffset>3173730</wp:posOffset>
                </wp:positionH>
                <wp:positionV relativeFrom="paragraph">
                  <wp:posOffset>205105</wp:posOffset>
                </wp:positionV>
                <wp:extent cx="281940" cy="10160"/>
                <wp:effectExtent l="6350" t="43180" r="16510" b="60960"/>
                <wp:wrapNone/>
                <wp:docPr id="35" name="Düz Ok Bağlayıcısı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 cy="10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6CD339" id="Düz Ok Bağlayıcısı 35" o:spid="_x0000_s1026" type="#_x0000_t32" style="position:absolute;margin-left:249.9pt;margin-top:16.15pt;width:22.2pt;height:.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">
                <v:stroke endarrow="block"/>
              </v:shape>
            </w:pict>
          </mc:Fallback>
        </mc:AlternateContent>
      </w:r>
      <w:r>
        <w:rPr>
          <w:rFonts w:ascii="Palatino Linotype" w:hAnsi="Palatino Linotype"/>
          <w:noProof/>
          <w:lang w:eastAsia="tr-TR"/>
        </w:rPr>
        <mc:AlternateContent>
          <mc:Choice Requires="wps">
            <w:drawing>
              <wp:anchor distT="0" distB="0" distL="114300" distR="114300" simplePos="0" relativeHeight="251688960" behindDoc="0" locked="0" layoutInCell="1" allowOverlap="1">
                <wp:simplePos x="0" y="0"/>
                <wp:positionH relativeFrom="column">
                  <wp:posOffset>2310130</wp:posOffset>
                </wp:positionH>
                <wp:positionV relativeFrom="paragraph">
                  <wp:posOffset>205105</wp:posOffset>
                </wp:positionV>
                <wp:extent cx="281940" cy="10160"/>
                <wp:effectExtent l="9525" t="43180" r="22860" b="60960"/>
                <wp:wrapNone/>
                <wp:docPr id="34" name="Düz Ok Bağlayıcısı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 cy="10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CFDA51" id="Düz Ok Bağlayıcısı 34" o:spid="_x0000_s1026" type="#_x0000_t32" style="position:absolute;margin-left:181.9pt;margin-top:16.15pt;width:22.2pt;height:.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">
                <v:stroke endarrow="block"/>
              </v:shape>
            </w:pict>
          </mc:Fallback>
        </mc:AlternateContent>
      </w:r>
      <w:r>
        <w:rPr>
          <w:rFonts w:ascii="Palatino Linotype" w:hAnsi="Palatino Linotype"/>
          <w:noProof/>
          <w:lang w:eastAsia="tr-TR"/>
        </w:rPr>
        <mc:AlternateContent>
          <mc:Choice Requires="wps">
            <w:drawing>
              <wp:anchor distT="0" distB="0" distL="114300" distR="114300" simplePos="0" relativeHeight="251687936" behindDoc="0" locked="0" layoutInCell="1" allowOverlap="1">
                <wp:simplePos x="0" y="0"/>
                <wp:positionH relativeFrom="column">
                  <wp:posOffset>1062355</wp:posOffset>
                </wp:positionH>
                <wp:positionV relativeFrom="paragraph">
                  <wp:posOffset>205105</wp:posOffset>
                </wp:positionV>
                <wp:extent cx="281940" cy="10160"/>
                <wp:effectExtent l="9525" t="43180" r="22860" b="60960"/>
                <wp:wrapNone/>
                <wp:docPr id="33" name="Düz Ok Bağlayıcısı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 cy="10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9C6E76" id="Düz Ok Bağlayıcısı 33" o:spid="_x0000_s1026" type="#_x0000_t32" style="position:absolute;margin-left:83.65pt;margin-top:16.15pt;width:22.2pt;height:.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">
                <v:stroke endarrow="block"/>
              </v:shape>
            </w:pict>
          </mc:Fallback>
        </mc:AlternateContent>
      </w:r>
    </w:p>
    <w:p w:rsidR="00A22C6E" w:rsidRDefault="00A22C6E" w:rsidP="00A22C6E">
      <w:pPr>
        <w:pStyle w:val="ListeParagraf1"/>
        <w:spacing w:after="120" w:line="360" w:lineRule="auto"/>
        <w:jc w:val="both"/>
        <w:rPr>
          <w:rFonts w:ascii="Palatino Linotype" w:hAnsi="Palatino Linotype"/>
          <w:b/>
          <w:sz w:val="28"/>
          <w:szCs w:val="28"/>
        </w:rPr>
      </w:pPr>
      <w:r>
        <w:rPr>
          <w:rFonts w:ascii="Palatino Linotype" w:hAnsi="Palatino Linotype"/>
          <w:noProof/>
          <w:lang w:eastAsia="tr-TR"/>
        </w:rPr>
        <mc:AlternateContent>
          <mc:Choice Requires="wps">
            <w:drawing>
              <wp:anchor distT="0" distB="0" distL="114300" distR="114300" simplePos="0" relativeHeight="251680768" behindDoc="0" locked="0" layoutInCell="1" allowOverlap="1">
                <wp:simplePos x="0" y="0"/>
                <wp:positionH relativeFrom="column">
                  <wp:posOffset>2637790</wp:posOffset>
                </wp:positionH>
                <wp:positionV relativeFrom="paragraph">
                  <wp:posOffset>267970</wp:posOffset>
                </wp:positionV>
                <wp:extent cx="0" cy="372110"/>
                <wp:effectExtent l="60960" t="18415" r="53340" b="9525"/>
                <wp:wrapNone/>
                <wp:docPr id="32" name="Düz Ok Bağlayıcısı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721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083C27" id="Düz Ok Bağlayıcısı 32" o:spid="_x0000_s1026" type="#_x0000_t32" style="position:absolute;margin-left:207.7pt;margin-top:21.1pt;width:0;height:29.3pt;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">
                <v:stroke endarrow="block"/>
              </v:shape>
            </w:pict>
          </mc:Fallback>
        </mc:AlternateContent>
      </w:r>
    </w:p>
    <w:p w:rsidR="00A22C6E" w:rsidRDefault="00A22C6E" w:rsidP="00A22C6E">
      <w:pPr>
        <w:pStyle w:val="ListeParagraf1"/>
        <w:spacing w:after="120" w:line="360" w:lineRule="auto"/>
        <w:jc w:val="both"/>
        <w:rPr>
          <w:rFonts w:ascii="Palatino Linotype" w:hAnsi="Palatino Linotype"/>
          <w:b/>
          <w:sz w:val="28"/>
          <w:szCs w:val="28"/>
        </w:rPr>
      </w:pPr>
      <w:r>
        <w:rPr>
          <w:rFonts w:ascii="Palatino Linotype" w:hAnsi="Palatino Linotype"/>
          <w:b/>
          <w:sz w:val="28"/>
          <w:szCs w:val="28"/>
        </w:rPr>
        <w:tab/>
      </w:r>
      <w:r>
        <w:rPr>
          <w:rFonts w:ascii="Palatino Linotype" w:hAnsi="Palatino Linotype"/>
          <w:b/>
          <w:sz w:val="28"/>
          <w:szCs w:val="28"/>
        </w:rPr>
        <w:tab/>
      </w:r>
      <w:r>
        <w:rPr>
          <w:rFonts w:ascii="Palatino Linotype" w:hAnsi="Palatino Linotype"/>
          <w:b/>
          <w:sz w:val="28"/>
          <w:szCs w:val="28"/>
        </w:rPr>
        <w:tab/>
      </w:r>
      <w:r>
        <w:rPr>
          <w:rFonts w:ascii="Palatino Linotype" w:hAnsi="Palatino Linotype"/>
          <w:b/>
          <w:sz w:val="28"/>
          <w:szCs w:val="28"/>
        </w:rPr>
        <w:tab/>
      </w:r>
      <w:r>
        <w:rPr>
          <w:rFonts w:ascii="Palatino Linotype" w:hAnsi="Palatino Linotype"/>
          <w:b/>
          <w:sz w:val="28"/>
          <w:szCs w:val="28"/>
        </w:rPr>
        <w:tab/>
      </w:r>
    </w:p>
    <w:p w:rsidR="00A22C6E" w:rsidRDefault="00A22C6E" w:rsidP="00A22C6E">
      <w:pPr>
        <w:pStyle w:val="ListeParagraf1"/>
        <w:spacing w:after="120" w:line="360" w:lineRule="auto"/>
        <w:jc w:val="both"/>
        <w:rPr>
          <w:rFonts w:ascii="Palatino Linotype" w:hAnsi="Palatino Linotype"/>
          <w:b/>
          <w:sz w:val="28"/>
          <w:szCs w:val="28"/>
        </w:rPr>
      </w:pPr>
      <w:r>
        <w:rPr>
          <w:rFonts w:ascii="Palatino Linotype" w:hAnsi="Palatino Linotype"/>
          <w:noProof/>
          <w:lang w:eastAsia="tr-TR"/>
        </w:rPr>
        <mc:AlternateContent>
          <mc:Choice Requires="wps">
            <w:drawing>
              <wp:anchor distT="0" distB="0" distL="114300" distR="114300" simplePos="0" relativeHeight="251681792" behindDoc="0" locked="0" layoutInCell="1" allowOverlap="1">
                <wp:simplePos x="0" y="0"/>
                <wp:positionH relativeFrom="column">
                  <wp:posOffset>2173605</wp:posOffset>
                </wp:positionH>
                <wp:positionV relativeFrom="paragraph">
                  <wp:posOffset>59055</wp:posOffset>
                </wp:positionV>
                <wp:extent cx="1089025" cy="467360"/>
                <wp:effectExtent l="6350" t="5080" r="9525" b="13335"/>
                <wp:wrapNone/>
                <wp:docPr id="31" name="Metin Kutusu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025" cy="467360"/>
                        </a:xfrm>
                        <a:prstGeom prst="rect">
                          <a:avLst/>
                        </a:prstGeom>
                        <a:solidFill>
                          <a:srgbClr val="FFFFFF"/>
                        </a:solidFill>
                        <a:ln w="9525">
                          <a:solidFill>
                            <a:srgbClr val="000000"/>
                          </a:solidFill>
                          <a:miter lim="800000"/>
                          <a:headEnd/>
                          <a:tailEnd/>
                        </a:ln>
                      </wps:spPr>
                      <wps:txbx>
                        <w:txbxContent>
                          <w:p w:rsidR="00A22C6E" w:rsidRDefault="00A22C6E" w:rsidP="00A22C6E">
                            <w:pPr>
                              <w:jc w:val="center"/>
                            </w:pPr>
                            <w:r>
                              <w:t>Gürültü kaynağı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31" o:spid="_x0000_s1041" type="#_x0000_t202" style="position:absolute;left:0;text-align:left;margin-left:171.15pt;margin-top:4.65pt;width:85.75pt;height:36.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">
                <v:textbox>
                  <w:txbxContent>
                    <w:p w:rsidR="00A22C6E" w:rsidRDefault="00A22C6E" w:rsidP="00A22C6E">
                      <w:pPr>
                        <w:jc w:val="center"/>
                      </w:pPr>
                      <w:r>
                        <w:t>Gürültü kaynağı</w:t>
                      </w:r>
                    </w:p>
                  </w:txbxContent>
                </v:textbox>
              </v:shape>
            </w:pict>
          </mc:Fallback>
        </mc:AlternateContent>
      </w:r>
    </w:p>
    <w:p w:rsidR="00A22C6E" w:rsidRDefault="00A22C6E" w:rsidP="00A22C6E">
      <w:pPr>
        <w:pStyle w:val="ListeParagraf1"/>
        <w:spacing w:after="120" w:line="360" w:lineRule="auto"/>
        <w:jc w:val="both"/>
        <w:rPr>
          <w:rFonts w:ascii="Palatino Linotype" w:hAnsi="Palatino Linotype"/>
          <w:b/>
          <w:sz w:val="28"/>
          <w:szCs w:val="28"/>
        </w:rPr>
      </w:pPr>
    </w:p>
    <w:p w:rsidR="00A22C6E" w:rsidRDefault="00A22C6E" w:rsidP="00A22C6E">
      <w:pPr>
        <w:pStyle w:val="ListeParagraf1"/>
        <w:spacing w:after="120" w:line="360" w:lineRule="auto"/>
        <w:jc w:val="both"/>
        <w:rPr>
          <w:rFonts w:ascii="Palatino Linotype" w:hAnsi="Palatino Linotype"/>
          <w:b/>
          <w:sz w:val="28"/>
          <w:szCs w:val="28"/>
        </w:rPr>
      </w:pPr>
    </w:p>
    <w:p w:rsidR="00A22C6E" w:rsidRDefault="00A22C6E" w:rsidP="00A22C6E">
      <w:pPr>
        <w:pStyle w:val="ListeParagraf1"/>
        <w:spacing w:after="120" w:line="360" w:lineRule="auto"/>
        <w:jc w:val="both"/>
        <w:rPr>
          <w:rFonts w:ascii="Palatino Linotype" w:hAnsi="Palatino Linotype"/>
          <w:b/>
          <w:sz w:val="28"/>
          <w:szCs w:val="28"/>
        </w:rPr>
      </w:pPr>
    </w:p>
    <w:p w:rsidR="00A22C6E" w:rsidRDefault="00A22C6E" w:rsidP="00A22C6E">
      <w:pPr>
        <w:pStyle w:val="ListeParagraf1"/>
        <w:spacing w:after="120" w:line="360" w:lineRule="auto"/>
        <w:jc w:val="both"/>
        <w:rPr>
          <w:rFonts w:ascii="Palatino Linotype" w:hAnsi="Palatino Linotype"/>
          <w:b/>
          <w:sz w:val="28"/>
          <w:szCs w:val="28"/>
        </w:rPr>
      </w:pP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Örneğin, konuşma durumunda bu zincir şöyle oluşur: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noProof/>
          <w:lang w:eastAsia="tr-TR"/>
        </w:rPr>
        <mc:AlternateContent>
          <mc:Choice Requires="wps">
            <w:drawing>
              <wp:anchor distT="0" distB="0" distL="114300" distR="114300" simplePos="0" relativeHeight="251677696" behindDoc="0" locked="0" layoutInCell="1" allowOverlap="1">
                <wp:simplePos x="0" y="0"/>
                <wp:positionH relativeFrom="column">
                  <wp:posOffset>3570605</wp:posOffset>
                </wp:positionH>
                <wp:positionV relativeFrom="paragraph">
                  <wp:posOffset>64135</wp:posOffset>
                </wp:positionV>
                <wp:extent cx="641985" cy="584835"/>
                <wp:effectExtent l="12700" t="6985" r="12065" b="8255"/>
                <wp:wrapNone/>
                <wp:docPr id="30" name="Metin Kutusu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985" cy="584835"/>
                        </a:xfrm>
                        <a:prstGeom prst="rect">
                          <a:avLst/>
                        </a:prstGeom>
                        <a:solidFill>
                          <a:srgbClr val="FFFFFF"/>
                        </a:solidFill>
                        <a:ln w="9525">
                          <a:solidFill>
                            <a:srgbClr val="000000"/>
                          </a:solidFill>
                          <a:miter lim="800000"/>
                          <a:headEnd/>
                          <a:tailEnd/>
                        </a:ln>
                      </wps:spPr>
                      <wps:txbx>
                        <w:txbxContent>
                          <w:p w:rsidR="00A22C6E" w:rsidRDefault="00A22C6E" w:rsidP="00A22C6E">
                            <w:r>
                              <w:t>Ses basıncı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30" o:spid="_x0000_s1042" type="#_x0000_t202" style="position:absolute;left:0;text-align:left;margin-left:281.15pt;margin-top:5.05pt;width:50.55pt;height:46.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">
                <v:textbox>
                  <w:txbxContent>
                    <w:p w:rsidR="00A22C6E" w:rsidRDefault="00A22C6E" w:rsidP="00A22C6E">
                      <w:r>
                        <w:t>Ses basıncı</w:t>
                      </w:r>
                    </w:p>
                  </w:txbxContent>
                </v:textbox>
              </v:shape>
            </w:pict>
          </mc:Fallback>
        </mc:AlternateContent>
      </w:r>
      <w:r>
        <w:rPr>
          <w:rFonts w:ascii="Palatino Linotype" w:hAnsi="Palatino Linotype"/>
          <w:noProof/>
          <w:lang w:eastAsia="tr-TR"/>
        </w:rPr>
        <mc:AlternateContent>
          <mc:Choice Requires="wps">
            <w:drawing>
              <wp:anchor distT="0" distB="0" distL="114300" distR="114300" simplePos="0" relativeHeight="251674624" behindDoc="0" locked="0" layoutInCell="1" allowOverlap="1">
                <wp:simplePos x="0" y="0"/>
                <wp:positionH relativeFrom="column">
                  <wp:posOffset>1793875</wp:posOffset>
                </wp:positionH>
                <wp:positionV relativeFrom="paragraph">
                  <wp:posOffset>56515</wp:posOffset>
                </wp:positionV>
                <wp:extent cx="798195" cy="584835"/>
                <wp:effectExtent l="7620" t="8890" r="13335" b="6350"/>
                <wp:wrapNone/>
                <wp:docPr id="29" name="Metin Kutusu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8195" cy="584835"/>
                        </a:xfrm>
                        <a:prstGeom prst="rect">
                          <a:avLst/>
                        </a:prstGeom>
                        <a:solidFill>
                          <a:srgbClr val="FFFFFF"/>
                        </a:solidFill>
                        <a:ln w="9525">
                          <a:solidFill>
                            <a:srgbClr val="000000"/>
                          </a:solidFill>
                          <a:miter lim="800000"/>
                          <a:headEnd/>
                          <a:tailEnd/>
                        </a:ln>
                      </wps:spPr>
                      <wps:txbx>
                        <w:txbxContent>
                          <w:p w:rsidR="00A22C6E" w:rsidRDefault="00A22C6E" w:rsidP="00A22C6E">
                            <w:r>
                              <w:t>Değişken ses basıncı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9" o:spid="_x0000_s1043" type="#_x0000_t202" style="position:absolute;left:0;text-align:left;margin-left:141.25pt;margin-top:4.45pt;width:62.85pt;height:46.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">
                <v:textbox>
                  <w:txbxContent>
                    <w:p w:rsidR="00A22C6E" w:rsidRDefault="00A22C6E" w:rsidP="00A22C6E">
                      <w:r>
                        <w:t>Değişken ses basıncı</w:t>
                      </w:r>
                    </w:p>
                  </w:txbxContent>
                </v:textbox>
              </v:shape>
            </w:pict>
          </mc:Fallback>
        </mc:AlternateContent>
      </w:r>
      <w:r>
        <w:rPr>
          <w:rFonts w:ascii="Palatino Linotype" w:hAnsi="Palatino Linotype"/>
          <w:noProof/>
          <w:lang w:eastAsia="tr-TR"/>
        </w:rPr>
        <mc:AlternateContent>
          <mc:Choice Requires="wps">
            <w:drawing>
              <wp:anchor distT="0" distB="0" distL="114300" distR="114300" simplePos="0" relativeHeight="251671552" behindDoc="0" locked="0" layoutInCell="1" allowOverlap="1">
                <wp:simplePos x="0" y="0"/>
                <wp:positionH relativeFrom="column">
                  <wp:posOffset>5078095</wp:posOffset>
                </wp:positionH>
                <wp:positionV relativeFrom="paragraph">
                  <wp:posOffset>64135</wp:posOffset>
                </wp:positionV>
                <wp:extent cx="521970" cy="584835"/>
                <wp:effectExtent l="5715" t="6985" r="5715" b="8255"/>
                <wp:wrapNone/>
                <wp:docPr id="28" name="Metin Kutusu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 cy="584835"/>
                        </a:xfrm>
                        <a:prstGeom prst="rect">
                          <a:avLst/>
                        </a:prstGeom>
                        <a:solidFill>
                          <a:srgbClr val="FFFFFF"/>
                        </a:solidFill>
                        <a:ln w="9525">
                          <a:solidFill>
                            <a:srgbClr val="000000"/>
                          </a:solidFill>
                          <a:miter lim="800000"/>
                          <a:headEnd/>
                          <a:tailEnd/>
                        </a:ln>
                      </wps:spPr>
                      <wps:txbx>
                        <w:txbxContent>
                          <w:p w:rsidR="00A22C6E" w:rsidRDefault="00A22C6E" w:rsidP="00A22C6E">
                            <w:r>
                              <w:t>Beyin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8" o:spid="_x0000_s1044" type="#_x0000_t202" style="position:absolute;left:0;text-align:left;margin-left:399.85pt;margin-top:5.05pt;width:41.1pt;height:46.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">
                <v:textbox>
                  <w:txbxContent>
                    <w:p w:rsidR="00A22C6E" w:rsidRDefault="00A22C6E" w:rsidP="00A22C6E">
                      <w:r>
                        <w:t>Beyin</w:t>
                      </w:r>
                    </w:p>
                  </w:txbxContent>
                </v:textbox>
              </v:shape>
            </w:pict>
          </mc:Fallback>
        </mc:AlternateContent>
      </w:r>
      <w:r>
        <w:rPr>
          <w:rFonts w:ascii="Palatino Linotype" w:hAnsi="Palatino Linotype"/>
          <w:noProof/>
          <w:lang w:eastAsia="tr-TR"/>
        </w:rPr>
        <mc:AlternateContent>
          <mc:Choice Requires="wps">
            <w:drawing>
              <wp:anchor distT="0" distB="0" distL="114300" distR="114300" simplePos="0" relativeHeight="251670528" behindDoc="0" locked="0" layoutInCell="1" allowOverlap="1">
                <wp:simplePos x="0" y="0"/>
                <wp:positionH relativeFrom="column">
                  <wp:posOffset>4396105</wp:posOffset>
                </wp:positionH>
                <wp:positionV relativeFrom="paragraph">
                  <wp:posOffset>56515</wp:posOffset>
                </wp:positionV>
                <wp:extent cx="509270" cy="584835"/>
                <wp:effectExtent l="9525" t="8890" r="5080" b="6350"/>
                <wp:wrapNone/>
                <wp:docPr id="27" name="Metin Kutusu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270" cy="584835"/>
                        </a:xfrm>
                        <a:prstGeom prst="rect">
                          <a:avLst/>
                        </a:prstGeom>
                        <a:solidFill>
                          <a:srgbClr val="FFFFFF"/>
                        </a:solidFill>
                        <a:ln w="9525">
                          <a:solidFill>
                            <a:srgbClr val="000000"/>
                          </a:solidFill>
                          <a:miter lim="800000"/>
                          <a:headEnd/>
                          <a:tailEnd/>
                        </a:ln>
                      </wps:spPr>
                      <wps:txbx>
                        <w:txbxContent>
                          <w:p w:rsidR="00A22C6E" w:rsidRDefault="00A22C6E" w:rsidP="00A22C6E">
                            <w:r>
                              <w:t>Kulak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7" o:spid="_x0000_s1045" type="#_x0000_t202" style="position:absolute;left:0;text-align:left;margin-left:346.15pt;margin-top:4.45pt;width:40.1pt;height:46.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">
                <v:textbox>
                  <w:txbxContent>
                    <w:p w:rsidR="00A22C6E" w:rsidRDefault="00A22C6E" w:rsidP="00A22C6E">
                      <w:r>
                        <w:t>Kulak</w:t>
                      </w:r>
                    </w:p>
                  </w:txbxContent>
                </v:textbox>
              </v:shape>
            </w:pict>
          </mc:Fallback>
        </mc:AlternateContent>
      </w:r>
      <w:r>
        <w:rPr>
          <w:rFonts w:ascii="Palatino Linotype" w:hAnsi="Palatino Linotype"/>
          <w:noProof/>
          <w:lang w:eastAsia="tr-TR"/>
        </w:rPr>
        <mc:AlternateContent>
          <mc:Choice Requires="wps">
            <w:drawing>
              <wp:anchor distT="0" distB="0" distL="114300" distR="114300" simplePos="0" relativeHeight="251669504" behindDoc="0" locked="0" layoutInCell="1" allowOverlap="1">
                <wp:simplePos x="0" y="0"/>
                <wp:positionH relativeFrom="column">
                  <wp:posOffset>2853055</wp:posOffset>
                </wp:positionH>
                <wp:positionV relativeFrom="paragraph">
                  <wp:posOffset>56515</wp:posOffset>
                </wp:positionV>
                <wp:extent cx="478790" cy="592455"/>
                <wp:effectExtent l="9525" t="8890" r="6985" b="8255"/>
                <wp:wrapNone/>
                <wp:docPr id="26" name="Metin Kutusu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 cy="592455"/>
                        </a:xfrm>
                        <a:prstGeom prst="rect">
                          <a:avLst/>
                        </a:prstGeom>
                        <a:solidFill>
                          <a:srgbClr val="FFFFFF"/>
                        </a:solidFill>
                        <a:ln w="9525">
                          <a:solidFill>
                            <a:srgbClr val="000000"/>
                          </a:solidFill>
                          <a:miter lim="800000"/>
                          <a:headEnd/>
                          <a:tailEnd/>
                        </a:ln>
                      </wps:spPr>
                      <wps:txbx>
                        <w:txbxContent>
                          <w:p w:rsidR="00A22C6E" w:rsidRDefault="00A22C6E" w:rsidP="00A22C6E">
                            <w:r>
                              <w:t>Hava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6" o:spid="_x0000_s1046" type="#_x0000_t202" style="position:absolute;left:0;text-align:left;margin-left:224.65pt;margin-top:4.45pt;width:37.7pt;height:46.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">
                <v:textbox>
                  <w:txbxContent>
                    <w:p w:rsidR="00A22C6E" w:rsidRDefault="00A22C6E" w:rsidP="00A22C6E">
                      <w:r>
                        <w:t>Hava</w:t>
                      </w:r>
                    </w:p>
                  </w:txbxContent>
                </v:textbox>
              </v:shape>
            </w:pict>
          </mc:Fallback>
        </mc:AlternateContent>
      </w:r>
      <w:r>
        <w:rPr>
          <w:rFonts w:ascii="Palatino Linotype" w:hAnsi="Palatino Linotype"/>
          <w:noProof/>
          <w:lang w:eastAsia="tr-TR"/>
        </w:rPr>
        <mc:AlternateContent>
          <mc:Choice Requires="wps">
            <w:drawing>
              <wp:anchor distT="0" distB="0" distL="114300" distR="114300" simplePos="0" relativeHeight="251668480" behindDoc="0" locked="0" layoutInCell="1" allowOverlap="1">
                <wp:simplePos x="0" y="0"/>
                <wp:positionH relativeFrom="column">
                  <wp:posOffset>927100</wp:posOffset>
                </wp:positionH>
                <wp:positionV relativeFrom="paragraph">
                  <wp:posOffset>56515</wp:posOffset>
                </wp:positionV>
                <wp:extent cx="617220" cy="584835"/>
                <wp:effectExtent l="7620" t="8890" r="13335" b="6350"/>
                <wp:wrapNone/>
                <wp:docPr id="25" name="Metin Kutusu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 cy="584835"/>
                        </a:xfrm>
                        <a:prstGeom prst="rect">
                          <a:avLst/>
                        </a:prstGeom>
                        <a:solidFill>
                          <a:srgbClr val="FFFFFF"/>
                        </a:solidFill>
                        <a:ln w="9525">
                          <a:solidFill>
                            <a:srgbClr val="000000"/>
                          </a:solidFill>
                          <a:miter lim="800000"/>
                          <a:headEnd/>
                          <a:tailEnd/>
                        </a:ln>
                      </wps:spPr>
                      <wps:txbx>
                        <w:txbxContent>
                          <w:p w:rsidR="00A22C6E" w:rsidRDefault="00A22C6E" w:rsidP="00A22C6E">
                            <w:r>
                              <w:t>Ses organı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5" o:spid="_x0000_s1047" type="#_x0000_t202" style="position:absolute;left:0;text-align:left;margin-left:73pt;margin-top:4.45pt;width:48.6pt;height:46.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">
                <v:textbox>
                  <w:txbxContent>
                    <w:p w:rsidR="00A22C6E" w:rsidRDefault="00A22C6E" w:rsidP="00A22C6E">
                      <w:r>
                        <w:t>Ses organı</w:t>
                      </w:r>
                    </w:p>
                  </w:txbxContent>
                </v:textbox>
              </v:shape>
            </w:pict>
          </mc:Fallback>
        </mc:AlternateContent>
      </w:r>
      <w:r>
        <w:rPr>
          <w:rFonts w:ascii="Palatino Linotype" w:hAnsi="Palatino Linotype"/>
          <w:noProof/>
          <w:lang w:eastAsia="tr-TR"/>
        </w:rPr>
        <mc:AlternateContent>
          <mc:Choice Requires="wps">
            <w:drawing>
              <wp:anchor distT="0" distB="0" distL="114300" distR="114300" simplePos="0" relativeHeight="251667456" behindDoc="0" locked="0" layoutInCell="1" allowOverlap="1">
                <wp:simplePos x="0" y="0"/>
                <wp:positionH relativeFrom="column">
                  <wp:posOffset>120650</wp:posOffset>
                </wp:positionH>
                <wp:positionV relativeFrom="paragraph">
                  <wp:posOffset>56515</wp:posOffset>
                </wp:positionV>
                <wp:extent cx="510540" cy="521335"/>
                <wp:effectExtent l="10795" t="8890" r="12065" b="12700"/>
                <wp:wrapNone/>
                <wp:docPr id="24" name="Metin Kutusu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 cy="521335"/>
                        </a:xfrm>
                        <a:prstGeom prst="rect">
                          <a:avLst/>
                        </a:prstGeom>
                        <a:solidFill>
                          <a:srgbClr val="FFFFFF"/>
                        </a:solidFill>
                        <a:ln w="9525">
                          <a:solidFill>
                            <a:srgbClr val="000000"/>
                          </a:solidFill>
                          <a:miter lim="800000"/>
                          <a:headEnd/>
                          <a:tailEnd/>
                        </a:ln>
                      </wps:spPr>
                      <wps:txbx>
                        <w:txbxContent>
                          <w:p w:rsidR="00A22C6E" w:rsidRDefault="00A22C6E" w:rsidP="00A22C6E">
                            <w:r>
                              <w:t>Beyin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24" o:spid="_x0000_s1048" type="#_x0000_t202" style="position:absolute;left:0;text-align:left;margin-left:9.5pt;margin-top:4.45pt;width:40.2pt;height:4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">
                <v:textbox>
                  <w:txbxContent>
                    <w:p w:rsidR="00A22C6E" w:rsidRDefault="00A22C6E" w:rsidP="00A22C6E">
                      <w:r>
                        <w:t>Beyin</w:t>
                      </w:r>
                    </w:p>
                  </w:txbxContent>
                </v:textbox>
              </v:shape>
            </w:pict>
          </mc:Fallback>
        </mc:AlternateContent>
      </w:r>
    </w:p>
    <w:p w:rsidR="00A22C6E" w:rsidRDefault="00A22C6E" w:rsidP="00A22C6E">
      <w:pPr>
        <w:pStyle w:val="ListeParagraf1"/>
        <w:spacing w:after="120" w:line="360" w:lineRule="auto"/>
        <w:jc w:val="both"/>
        <w:rPr>
          <w:rFonts w:ascii="Palatino Linotype" w:hAnsi="Palatino Linotype"/>
          <w:b/>
          <w:sz w:val="28"/>
          <w:szCs w:val="28"/>
        </w:rPr>
      </w:pPr>
      <w:r>
        <w:rPr>
          <w:rFonts w:ascii="Palatino Linotype" w:hAnsi="Palatino Linotype"/>
          <w:noProof/>
          <w:lang w:eastAsia="tr-TR"/>
        </w:rPr>
        <mc:AlternateContent>
          <mc:Choice Requires="wps">
            <w:drawing>
              <wp:anchor distT="0" distB="0" distL="114300" distR="114300" simplePos="0" relativeHeight="251679744" behindDoc="0" locked="0" layoutInCell="1" allowOverlap="1">
                <wp:simplePos x="0" y="0"/>
                <wp:positionH relativeFrom="column">
                  <wp:posOffset>4913630</wp:posOffset>
                </wp:positionH>
                <wp:positionV relativeFrom="paragraph">
                  <wp:posOffset>69850</wp:posOffset>
                </wp:positionV>
                <wp:extent cx="164465" cy="10160"/>
                <wp:effectExtent l="12700" t="48260" r="22860" b="55880"/>
                <wp:wrapNone/>
                <wp:docPr id="23" name="Düz Ok Bağlayıcısı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65" cy="10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BC477D" id="Düz Ok Bağlayıcısı 23" o:spid="_x0000_s1026" type="#_x0000_t32" style="position:absolute;margin-left:386.9pt;margin-top:5.5pt;width:12.95pt;height:.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">
                <v:stroke endarrow="block"/>
              </v:shape>
            </w:pict>
          </mc:Fallback>
        </mc:AlternateContent>
      </w:r>
      <w:r>
        <w:rPr>
          <w:rFonts w:ascii="Palatino Linotype" w:hAnsi="Palatino Linotype"/>
          <w:noProof/>
          <w:lang w:eastAsia="tr-TR"/>
        </w:rPr>
        <mc:AlternateContent>
          <mc:Choice Requires="wps">
            <w:drawing>
              <wp:anchor distT="0" distB="0" distL="114300" distR="114300" simplePos="0" relativeHeight="251678720" behindDoc="0" locked="0" layoutInCell="1" allowOverlap="1">
                <wp:simplePos x="0" y="0"/>
                <wp:positionH relativeFrom="column">
                  <wp:posOffset>4225925</wp:posOffset>
                </wp:positionH>
                <wp:positionV relativeFrom="paragraph">
                  <wp:posOffset>80010</wp:posOffset>
                </wp:positionV>
                <wp:extent cx="164465" cy="10160"/>
                <wp:effectExtent l="10795" t="48895" r="24765" b="55245"/>
                <wp:wrapNone/>
                <wp:docPr id="22" name="Düz Ok Bağlayıcısı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65" cy="10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80AD36" id="Düz Ok Bağlayıcısı 22" o:spid="_x0000_s1026" type="#_x0000_t32" style="position:absolute;margin-left:332.75pt;margin-top:6.3pt;width:12.95pt;height:.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">
                <v:stroke endarrow="block"/>
              </v:shape>
            </w:pict>
          </mc:Fallback>
        </mc:AlternateContent>
      </w:r>
      <w:r>
        <w:rPr>
          <w:rFonts w:ascii="Palatino Linotype" w:hAnsi="Palatino Linotype"/>
          <w:noProof/>
          <w:lang w:eastAsia="tr-TR"/>
        </w:rPr>
        <mc:AlternateContent>
          <mc:Choice Requires="wps">
            <w:drawing>
              <wp:anchor distT="0" distB="0" distL="114300" distR="114300" simplePos="0" relativeHeight="251676672" behindDoc="0" locked="0" layoutInCell="1" allowOverlap="1">
                <wp:simplePos x="0" y="0"/>
                <wp:positionH relativeFrom="column">
                  <wp:posOffset>3382645</wp:posOffset>
                </wp:positionH>
                <wp:positionV relativeFrom="paragraph">
                  <wp:posOffset>67945</wp:posOffset>
                </wp:positionV>
                <wp:extent cx="164465" cy="10160"/>
                <wp:effectExtent l="5715" t="46355" r="20320" b="57785"/>
                <wp:wrapNone/>
                <wp:docPr id="21" name="Düz Ok Bağlayıcısı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65" cy="10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E03B8D" id="Düz Ok Bağlayıcısı 21" o:spid="_x0000_s1026" type="#_x0000_t32" style="position:absolute;margin-left:266.35pt;margin-top:5.35pt;width:12.95pt;height:.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">
                <v:stroke endarrow="block"/>
              </v:shape>
            </w:pict>
          </mc:Fallback>
        </mc:AlternateContent>
      </w:r>
      <w:r>
        <w:rPr>
          <w:rFonts w:ascii="Palatino Linotype" w:hAnsi="Palatino Linotype"/>
          <w:noProof/>
          <w:lang w:eastAsia="tr-TR"/>
        </w:rPr>
        <mc:AlternateContent>
          <mc:Choice Requires="wps">
            <w:drawing>
              <wp:anchor distT="0" distB="0" distL="114300" distR="114300" simplePos="0" relativeHeight="251675648" behindDoc="0" locked="0" layoutInCell="1" allowOverlap="1">
                <wp:simplePos x="0" y="0"/>
                <wp:positionH relativeFrom="column">
                  <wp:posOffset>1555115</wp:posOffset>
                </wp:positionH>
                <wp:positionV relativeFrom="paragraph">
                  <wp:posOffset>46990</wp:posOffset>
                </wp:positionV>
                <wp:extent cx="178435" cy="10795"/>
                <wp:effectExtent l="6985" t="44450" r="24130" b="59055"/>
                <wp:wrapNone/>
                <wp:docPr id="20" name="Düz Ok Bağlayıcısı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435" cy="107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694845" id="Düz Ok Bağlayıcısı 20" o:spid="_x0000_s1026" type="#_x0000_t32" style="position:absolute;margin-left:122.45pt;margin-top:3.7pt;width:14.05pt;height:.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">
                <v:stroke endarrow="block"/>
              </v:shape>
            </w:pict>
          </mc:Fallback>
        </mc:AlternateContent>
      </w:r>
      <w:r>
        <w:rPr>
          <w:rFonts w:ascii="Palatino Linotype" w:hAnsi="Palatino Linotype"/>
          <w:noProof/>
          <w:lang w:eastAsia="tr-TR"/>
        </w:rPr>
        <mc:AlternateContent>
          <mc:Choice Requires="wps">
            <w:drawing>
              <wp:anchor distT="0" distB="0" distL="114300" distR="114300" simplePos="0" relativeHeight="251673600" behindDoc="0" locked="0" layoutInCell="1" allowOverlap="1">
                <wp:simplePos x="0" y="0"/>
                <wp:positionH relativeFrom="column">
                  <wp:posOffset>2636520</wp:posOffset>
                </wp:positionH>
                <wp:positionV relativeFrom="paragraph">
                  <wp:posOffset>57785</wp:posOffset>
                </wp:positionV>
                <wp:extent cx="164465" cy="10160"/>
                <wp:effectExtent l="12065" t="45720" r="23495" b="58420"/>
                <wp:wrapNone/>
                <wp:docPr id="19" name="Düz Ok Bağlayıcısı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65" cy="10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B5F7DC" id="Düz Ok Bağlayıcısı 19" o:spid="_x0000_s1026" type="#_x0000_t32" style="position:absolute;margin-left:207.6pt;margin-top:4.55pt;width:12.95pt;height:.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">
                <v:stroke endarrow="block"/>
              </v:shape>
            </w:pict>
          </mc:Fallback>
        </mc:AlternateContent>
      </w:r>
      <w:r>
        <w:rPr>
          <w:rFonts w:ascii="Palatino Linotype" w:hAnsi="Palatino Linotype"/>
          <w:noProof/>
          <w:lang w:eastAsia="tr-TR"/>
        </w:rPr>
        <mc:AlternateContent>
          <mc:Choice Requires="wps">
            <w:drawing>
              <wp:anchor distT="0" distB="0" distL="114300" distR="114300" simplePos="0" relativeHeight="251672576" behindDoc="0" locked="0" layoutInCell="1" allowOverlap="1">
                <wp:simplePos x="0" y="0"/>
                <wp:positionH relativeFrom="column">
                  <wp:posOffset>677545</wp:posOffset>
                </wp:positionH>
                <wp:positionV relativeFrom="paragraph">
                  <wp:posOffset>15875</wp:posOffset>
                </wp:positionV>
                <wp:extent cx="208915" cy="10795"/>
                <wp:effectExtent l="5715" t="41910" r="23495" b="61595"/>
                <wp:wrapNone/>
                <wp:docPr id="18" name="Düz Ok Bağlayıcısı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915" cy="107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3F5D14" id="Düz Ok Bağlayıcısı 18" o:spid="_x0000_s1026" type="#_x0000_t32" style="position:absolute;margin-left:53.35pt;margin-top:1.25pt;width:16.45pt;height:.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">
                <v:stroke endarrow="block"/>
              </v:shape>
            </w:pict>
          </mc:Fallback>
        </mc:AlternateContent>
      </w:r>
    </w:p>
    <w:p w:rsidR="00A22C6E" w:rsidRDefault="00A22C6E" w:rsidP="00A22C6E">
      <w:pPr>
        <w:pStyle w:val="ListeParagraf1"/>
        <w:spacing w:after="120" w:line="360" w:lineRule="auto"/>
        <w:jc w:val="both"/>
        <w:rPr>
          <w:rFonts w:ascii="Palatino Linotype" w:hAnsi="Palatino Linotype"/>
          <w:sz w:val="20"/>
          <w:szCs w:val="20"/>
        </w:rPr>
      </w:pPr>
      <w:r>
        <w:rPr>
          <w:rFonts w:ascii="Palatino Linotype" w:hAnsi="Palatino Linotype"/>
          <w:noProof/>
          <w:lang w:eastAsia="tr-TR"/>
        </w:rPr>
        <mc:AlternateContent>
          <mc:Choice Requires="wps">
            <w:drawing>
              <wp:anchor distT="0" distB="0" distL="114300" distR="114300" simplePos="0" relativeHeight="251665408" behindDoc="0" locked="0" layoutInCell="1" allowOverlap="1">
                <wp:simplePos x="0" y="0"/>
                <wp:positionH relativeFrom="column">
                  <wp:posOffset>2835910</wp:posOffset>
                </wp:positionH>
                <wp:positionV relativeFrom="paragraph">
                  <wp:posOffset>35560</wp:posOffset>
                </wp:positionV>
                <wp:extent cx="0" cy="372110"/>
                <wp:effectExtent l="59055" t="21590" r="55245" b="6350"/>
                <wp:wrapNone/>
                <wp:docPr id="17" name="Düz Ok Bağlayıcısı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721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84941E" id="Düz Ok Bağlayıcısı 17" o:spid="_x0000_s1026" type="#_x0000_t32" style="position:absolute;margin-left:223.3pt;margin-top:2.8pt;width:0;height:29.3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">
                <v:stroke endarrow="block"/>
              </v:shape>
            </w:pict>
          </mc:Fallback>
        </mc:AlternateContent>
      </w:r>
      <w:r>
        <w:rPr>
          <w:rFonts w:ascii="Palatino Linotype" w:hAnsi="Palatino Linotype"/>
          <w:sz w:val="20"/>
          <w:szCs w:val="20"/>
        </w:rPr>
        <w:t xml:space="preserve">      İleti</w:t>
      </w:r>
    </w:p>
    <w:p w:rsidR="00A22C6E" w:rsidRDefault="00A22C6E" w:rsidP="00A22C6E">
      <w:pPr>
        <w:pStyle w:val="ListeParagraf1"/>
        <w:spacing w:after="120" w:line="360" w:lineRule="auto"/>
        <w:jc w:val="both"/>
        <w:rPr>
          <w:rFonts w:ascii="Palatino Linotype" w:hAnsi="Palatino Linotype"/>
          <w:b/>
          <w:sz w:val="28"/>
          <w:szCs w:val="28"/>
        </w:rPr>
      </w:pPr>
      <w:r>
        <w:rPr>
          <w:rFonts w:ascii="Palatino Linotype" w:hAnsi="Palatino Linotype"/>
          <w:noProof/>
          <w:lang w:eastAsia="tr-TR"/>
        </w:rPr>
        <mc:AlternateContent>
          <mc:Choice Requires="wps">
            <w:drawing>
              <wp:anchor distT="0" distB="0" distL="114300" distR="114300" simplePos="0" relativeHeight="251666432" behindDoc="0" locked="0" layoutInCell="1" allowOverlap="1">
                <wp:simplePos x="0" y="0"/>
                <wp:positionH relativeFrom="column">
                  <wp:posOffset>2310130</wp:posOffset>
                </wp:positionH>
                <wp:positionV relativeFrom="paragraph">
                  <wp:posOffset>132715</wp:posOffset>
                </wp:positionV>
                <wp:extent cx="1089025" cy="467360"/>
                <wp:effectExtent l="9525" t="13970" r="6350" b="13970"/>
                <wp:wrapNone/>
                <wp:docPr id="16" name="Metin Kutusu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025" cy="467360"/>
                        </a:xfrm>
                        <a:prstGeom prst="rect">
                          <a:avLst/>
                        </a:prstGeom>
                        <a:solidFill>
                          <a:srgbClr val="FFFFFF"/>
                        </a:solidFill>
                        <a:ln w="9525">
                          <a:solidFill>
                            <a:srgbClr val="000000"/>
                          </a:solidFill>
                          <a:miter lim="800000"/>
                          <a:headEnd/>
                          <a:tailEnd/>
                        </a:ln>
                      </wps:spPr>
                      <wps:txbx>
                        <w:txbxContent>
                          <w:p w:rsidR="00A22C6E" w:rsidRDefault="00A22C6E" w:rsidP="00A22C6E">
                            <w:pPr>
                              <w:jc w:val="center"/>
                            </w:pPr>
                            <w:r>
                              <w:t>Gürültü kaynağı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16" o:spid="_x0000_s1049" type="#_x0000_t202" style="position:absolute;left:0;text-align:left;margin-left:181.9pt;margin-top:10.45pt;width:85.75pt;height:36.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">
                <v:textbox>
                  <w:txbxContent>
                    <w:p w:rsidR="00A22C6E" w:rsidRDefault="00A22C6E" w:rsidP="00A22C6E">
                      <w:pPr>
                        <w:jc w:val="center"/>
                      </w:pPr>
                      <w:r>
                        <w:t>Gürültü kaynağı</w:t>
                      </w:r>
                    </w:p>
                  </w:txbxContent>
                </v:textbox>
              </v:shape>
            </w:pict>
          </mc:Fallback>
        </mc:AlternateContent>
      </w:r>
    </w:p>
    <w:p w:rsidR="00A22C6E" w:rsidRDefault="00A22C6E" w:rsidP="00A22C6E">
      <w:pPr>
        <w:pStyle w:val="ListeParagraf1"/>
        <w:spacing w:after="120" w:line="360" w:lineRule="auto"/>
        <w:jc w:val="both"/>
        <w:rPr>
          <w:rFonts w:ascii="Palatino Linotype" w:hAnsi="Palatino Linotype"/>
          <w:b/>
          <w:sz w:val="28"/>
          <w:szCs w:val="28"/>
        </w:rPr>
      </w:pP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İletişim burada tek yönlü-düz çizgisel bir süreç olarak tasarlanır. Model, yerine getirilmesi gereken beş işlevi belirtirken, bir işlev aksatıcı ögeye, yani gürültüye dikkati çeker.</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Süreç içinde en başta mesajları üreten enformasyon kaynağı karşımıza çıkar. Sonrasında bu mesaj, iletici tarafından sinyallere dönüştürülür. Sinyaller, alıcıya yönelen kanala uygun hale getirilmelidir. Alıcının işlevi ise ileticinin tam tersidir. Alıcı, sinyali mesaj olarak tekrardan oluşturur. Alınan mesaj daha sonra hedefe ulaşır. </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Shannon ve Weaver’in dikkati çektiği bir nokta; sinyallerin gürültüden etkilenebilmesidir. Örneğin aynı anda aynı kanalda birçok sinyalin olması hâlinde gürültü ortaya çıkabilir. Sonuçta, iletilen ile alınan sinyal farklı olabilir. Ancak burada kast edilen; gönderici ve alıcının farklı bir anlamlandırma süreci gerçekleştirmesinden ziyade teknik aksaklıktan ötürü sinyallerin farklılaşmasıdır. Bir kanaldaki gürültü örneğin parazit ne kadar fazlaysa o kadar çok bilgi yitirilecek ve artıkbilgiye duyulan ihtiyaç da o oranda fazla olacaktır. Örneğin bir telefon konuşmasında </w:t>
      </w:r>
      <w:r>
        <w:rPr>
          <w:rFonts w:ascii="Palatino Linotype" w:hAnsi="Palatino Linotype"/>
          <w:sz w:val="28"/>
          <w:szCs w:val="28"/>
        </w:rPr>
        <w:lastRenderedPageBreak/>
        <w:t xml:space="preserve">hatta yaşanan kesintiler veya arkadan gelen gürültü ne kadar fazlaysa konuşanların birbirlerine mesaj iletmeleri zorlaşacak ve bu yüzden iletişim kuran kişiler, aynı sözcük ya da cümleleri tekrar tekrar söylemek zorunda kalacaklardır. Bu da belirli bir süre içinde iletilebilecek olan enformasyon miktarının azalmasına yol açacaktır. </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Burada iletişime araçsal/teknik bir bakış açısı söz konusudur. Çünkü bu modelde, iletişim, bir taraftan/uçtan diğerine, mesajların yeniden üretimini ya da çoğaltımını gerektiren sadece teknik bir aktarım sorunu olarak ele alınır. Bir başka deyişle, bu modelde iletişimin toplumsal ve psikolojik boyutlarına vurgu bulunmamaktadır.</w:t>
      </w:r>
    </w:p>
    <w:p w:rsidR="00A22C6E" w:rsidRDefault="00A22C6E" w:rsidP="00A22C6E">
      <w:pPr>
        <w:pStyle w:val="ListeParagraf1"/>
        <w:spacing w:after="120" w:line="360" w:lineRule="auto"/>
        <w:ind w:left="0" w:firstLine="720"/>
        <w:jc w:val="both"/>
        <w:rPr>
          <w:rFonts w:ascii="Palatino Linotype" w:hAnsi="Palatino Linotype"/>
          <w:sz w:val="28"/>
          <w:szCs w:val="28"/>
        </w:rPr>
      </w:pPr>
    </w:p>
    <w:p w:rsidR="00A22C6E" w:rsidRDefault="00A22C6E" w:rsidP="00A22C6E">
      <w:pPr>
        <w:pStyle w:val="ListeParagraf1"/>
        <w:numPr>
          <w:ilvl w:val="2"/>
          <w:numId w:val="3"/>
        </w:numPr>
        <w:spacing w:after="120" w:line="360" w:lineRule="auto"/>
        <w:jc w:val="both"/>
        <w:rPr>
          <w:rFonts w:ascii="Palatino Linotype" w:hAnsi="Palatino Linotype"/>
          <w:b/>
          <w:sz w:val="28"/>
          <w:szCs w:val="28"/>
        </w:rPr>
      </w:pPr>
      <w:r>
        <w:rPr>
          <w:rFonts w:ascii="Palatino Linotype" w:hAnsi="Palatino Linotype"/>
          <w:b/>
          <w:sz w:val="28"/>
          <w:szCs w:val="28"/>
        </w:rPr>
        <w:t>DeFleur Modeli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Melvin DeFleur, Amerikalı bir iletişim bilimcidir.  DeFleur’un iletişim modeli; Shannon ve Weaver’ın matematiksel iletişim modelinin geliştirilmiş bir versiyonu olarak değerlendirilebilir. DeFleur, matematiksel iletişim modelini, üretilen ve alınan mesajın anlamları (verilmek istenen anlam ile alıcının edindiği/çıkardığı anlam) arasındaki ilişkiyi tartışarak daha da geliştirmiştir.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Öyle ki; mesajı alan kişi, öncelikle enformasyonu açımlar/deşifre eder ve mesaj hedefe vardığında bir anlama dönüşür. DeFleur’a göre; gönderici ve alıcı tarafındaki anlamlar birbiriyle ilişkiliyse şayet, bir iletişim sürecinin meydana geldiğinden söz edilebilir.  </w:t>
      </w:r>
    </w:p>
    <w:p w:rsidR="00A22C6E" w:rsidRDefault="00A22C6E" w:rsidP="00A22C6E">
      <w:pPr>
        <w:pStyle w:val="ListeParagraf1"/>
        <w:spacing w:after="120" w:line="360" w:lineRule="auto"/>
        <w:ind w:left="0" w:firstLine="709"/>
        <w:jc w:val="both"/>
        <w:rPr>
          <w:rFonts w:ascii="Palatino Linotype" w:hAnsi="Palatino Linotype"/>
          <w:b/>
          <w:sz w:val="28"/>
          <w:szCs w:val="28"/>
        </w:rPr>
      </w:pPr>
      <w:r>
        <w:rPr>
          <w:rFonts w:ascii="Palatino Linotype" w:hAnsi="Palatino Linotype"/>
          <w:b/>
          <w:noProof/>
          <w:sz w:val="28"/>
          <w:szCs w:val="28"/>
          <w:lang w:eastAsia="tr-TR"/>
        </w:rPr>
        <w:lastRenderedPageBreak/>
        <w:drawing>
          <wp:inline distT="0" distB="0" distL="0" distR="0" wp14:anchorId="5DC3710A" wp14:editId="2DD47430">
            <wp:extent cx="5229225" cy="2298065"/>
            <wp:effectExtent l="0" t="0" r="0" b="0"/>
            <wp:docPr id="1069"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 name="Image1"/>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43036" cy="2304753"/>
                    </a:xfrm>
                    <a:prstGeom prst="rect">
                      <a:avLst/>
                    </a:prstGeom>
                  </pic:spPr>
                </pic:pic>
              </a:graphicData>
            </a:graphic>
          </wp:inline>
        </w:drawing>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DeFleur’un matematiksel iletişim modeline en belirgin katkısı, iletişim sürecine geribildirim ögesinin dahil edilmesi olmuştur. Bu kapsamda, modele, </w:t>
      </w:r>
      <w:r>
        <w:rPr>
          <w:rFonts w:ascii="Palatino Linotype" w:hAnsi="Palatino Linotype"/>
          <w:b/>
          <w:sz w:val="28"/>
          <w:szCs w:val="28"/>
        </w:rPr>
        <w:t>kaynağın geribildirim tepkilerini nasıl aldığını göstermek üzere</w:t>
      </w:r>
      <w:r>
        <w:rPr>
          <w:rFonts w:ascii="Palatino Linotype" w:hAnsi="Palatino Linotype"/>
          <w:sz w:val="28"/>
          <w:szCs w:val="28"/>
        </w:rPr>
        <w:t xml:space="preserve"> bir dizi öge daha eklenmiştir. Bu durum ise kaynak ve hedef arasında mesajın aynı ya da benzer biçimlerde algılanma olasılığını arttırmaktadır.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DeFleur’un modelindeki bir diğer katkı da gürültü ögesinin, sadece kanal bağlamında değil de iletişimin herhangi bir anında ve herhangi bir ögesiyle ilişkili olarak devreye girebileceğini göstermesidir.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Bu bağlamda; DeFleur’un iletişim modelindeki temel farklılıklar; iletişimin çift yönlü olması ve gürültünün iletişimin herhangi bir anında ortaya çıkma potansiyelidir. Bunlara ek olarak, DeFleur’un modelindeki bir başka önemli ekleme de kitle iletişim aracı olmuştur. Ancak kitle iletişimi sürecinde izleyiciden yalnızca sınırlı ya da dolaylı geribildirimler alınabildiğini de unutmamak gerekir.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Shannon ve Weaver’in modeli, düzçizgisel ve geribildirimden yoksun olduğu için eleştirilmiştir. Söz konusu niteliklere, DeFleur’un geliştirdiği modelde değinilmektedir. </w:t>
      </w:r>
    </w:p>
    <w:p w:rsidR="00A22C6E" w:rsidRDefault="00A22C6E" w:rsidP="00A22C6E">
      <w:pPr>
        <w:pStyle w:val="ListeParagraf1"/>
        <w:numPr>
          <w:ilvl w:val="1"/>
          <w:numId w:val="3"/>
        </w:numPr>
        <w:spacing w:after="120" w:line="360" w:lineRule="auto"/>
        <w:jc w:val="both"/>
        <w:rPr>
          <w:rFonts w:ascii="Palatino Linotype" w:hAnsi="Palatino Linotype"/>
          <w:b/>
          <w:sz w:val="28"/>
          <w:szCs w:val="28"/>
        </w:rPr>
      </w:pPr>
      <w:r>
        <w:rPr>
          <w:rFonts w:ascii="Palatino Linotype" w:hAnsi="Palatino Linotype"/>
          <w:b/>
          <w:sz w:val="28"/>
          <w:szCs w:val="28"/>
        </w:rPr>
        <w:lastRenderedPageBreak/>
        <w:t>Dairesel İletişim Modeli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Dairesel İletişim Modeli, Amerikalı psikolog Charles Egerton Osgood ile iletişim biliminin kurucularına dâhil edilen Wilbur Schramm (1954) tarafından geliştirilmiş bir modeldir.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Shannon ve Weaver’in modeli düz çizgisel olarak nitelenebilirse, bu model adından da anlaşılacağı üzere dairesel bir grafik yapıya sahiptir. Model şu şekilde: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noProof/>
          <w:lang w:eastAsia="tr-TR"/>
        </w:rPr>
        <mc:AlternateContent>
          <mc:Choice Requires="wpg">
            <w:drawing>
              <wp:anchor distT="0" distB="0" distL="114300" distR="114300" simplePos="0" relativeHeight="251692032" behindDoc="0" locked="0" layoutInCell="1" allowOverlap="1">
                <wp:simplePos x="0" y="0"/>
                <wp:positionH relativeFrom="column">
                  <wp:posOffset>501015</wp:posOffset>
                </wp:positionH>
                <wp:positionV relativeFrom="paragraph">
                  <wp:posOffset>107315</wp:posOffset>
                </wp:positionV>
                <wp:extent cx="4608830" cy="2938145"/>
                <wp:effectExtent l="10160" t="7620" r="10160" b="6985"/>
                <wp:wrapNone/>
                <wp:docPr id="5" name="Gr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08830" cy="2938145"/>
                          <a:chOff x="2416" y="1095"/>
                          <a:chExt cx="7258" cy="4627"/>
                        </a:xfrm>
                      </wpg:grpSpPr>
                      <wps:wsp>
                        <wps:cNvPr id="6" name="1072"/>
                        <wps:cNvSpPr>
                          <a:spLocks noChangeArrowheads="1"/>
                        </wps:cNvSpPr>
                        <wps:spPr bwMode="auto">
                          <a:xfrm>
                            <a:off x="4965" y="1095"/>
                            <a:ext cx="1605" cy="1020"/>
                          </a:xfrm>
                          <a:prstGeom prst="ellipse">
                            <a:avLst/>
                          </a:prstGeom>
                          <a:solidFill>
                            <a:srgbClr val="FFFFFF"/>
                          </a:solidFill>
                          <a:ln w="9525">
                            <a:solidFill>
                              <a:srgbClr val="000000"/>
                            </a:solidFill>
                            <a:round/>
                            <a:headEnd/>
                            <a:tailEnd/>
                          </a:ln>
                        </wps:spPr>
                        <wps:txbx>
                          <w:txbxContent>
                            <w:p w:rsidR="00A22C6E" w:rsidRDefault="00A22C6E" w:rsidP="00A22C6E">
                              <w:pPr>
                                <w:jc w:val="both"/>
                              </w:pPr>
                              <w:r>
                                <w:t>Gönderi</w:t>
                              </w:r>
                            </w:p>
                          </w:txbxContent>
                        </wps:txbx>
                        <wps:bodyPr rot="0" vert="horz" wrap="square" lIns="91440" tIns="45720" rIns="91440" bIns="45720" anchor="t" anchorCtr="0" upright="1">
                          <a:noAutofit/>
                        </wps:bodyPr>
                      </wps:wsp>
                      <wps:wsp>
                        <wps:cNvPr id="7" name="1073"/>
                        <wps:cNvSpPr>
                          <a:spLocks noChangeArrowheads="1"/>
                        </wps:cNvSpPr>
                        <wps:spPr bwMode="auto">
                          <a:xfrm>
                            <a:off x="2416" y="2900"/>
                            <a:ext cx="1871" cy="1518"/>
                          </a:xfrm>
                          <a:prstGeom prst="ellipse">
                            <a:avLst/>
                          </a:prstGeom>
                          <a:solidFill>
                            <a:srgbClr val="FFFFFF"/>
                          </a:solidFill>
                          <a:ln w="9525">
                            <a:solidFill>
                              <a:srgbClr val="000000"/>
                            </a:solidFill>
                            <a:round/>
                            <a:headEnd/>
                            <a:tailEnd/>
                          </a:ln>
                        </wps:spPr>
                        <wps:txbx>
                          <w:txbxContent>
                            <w:p w:rsidR="00A22C6E" w:rsidRDefault="00A22C6E" w:rsidP="00A22C6E">
                              <w:pPr>
                                <w:jc w:val="both"/>
                              </w:pPr>
                              <w:r>
                                <w:t>Kodlayıcı Yorumlayıcı Açımlayıcı</w:t>
                              </w:r>
                            </w:p>
                          </w:txbxContent>
                        </wps:txbx>
                        <wps:bodyPr rot="0" vert="horz" wrap="square" lIns="91440" tIns="45720" rIns="91440" bIns="45720" anchor="t" anchorCtr="0" upright="1">
                          <a:noAutofit/>
                        </wps:bodyPr>
                      </wps:wsp>
                      <wps:wsp>
                        <wps:cNvPr id="10" name="1077"/>
                        <wps:cNvSpPr>
                          <a:spLocks noChangeArrowheads="1"/>
                        </wps:cNvSpPr>
                        <wps:spPr bwMode="auto">
                          <a:xfrm>
                            <a:off x="5431" y="4818"/>
                            <a:ext cx="1473" cy="904"/>
                          </a:xfrm>
                          <a:prstGeom prst="ellipse">
                            <a:avLst/>
                          </a:prstGeom>
                          <a:solidFill>
                            <a:srgbClr val="FFFFFF"/>
                          </a:solidFill>
                          <a:ln w="9525">
                            <a:solidFill>
                              <a:srgbClr val="000000"/>
                            </a:solidFill>
                            <a:round/>
                            <a:headEnd/>
                            <a:tailEnd/>
                          </a:ln>
                        </wps:spPr>
                        <wps:txbx>
                          <w:txbxContent>
                            <w:p w:rsidR="00A22C6E" w:rsidRDefault="00A22C6E" w:rsidP="00A22C6E">
                              <w:pPr>
                                <w:jc w:val="both"/>
                              </w:pPr>
                              <w:r>
                                <w:t>Gönderi</w:t>
                              </w:r>
                            </w:p>
                          </w:txbxContent>
                        </wps:txbx>
                        <wps:bodyPr rot="0" vert="horz" wrap="square" lIns="91440" tIns="45720" rIns="91440" bIns="45720" anchor="t" anchorCtr="0" upright="1">
                          <a:noAutofit/>
                        </wps:bodyPr>
                      </wps:wsp>
                      <wps:wsp>
                        <wps:cNvPr id="11" name="1074"/>
                        <wps:cNvSpPr>
                          <a:spLocks noChangeArrowheads="1"/>
                        </wps:cNvSpPr>
                        <wps:spPr bwMode="auto">
                          <a:xfrm>
                            <a:off x="7803" y="2734"/>
                            <a:ext cx="1871" cy="1518"/>
                          </a:xfrm>
                          <a:prstGeom prst="ellipse">
                            <a:avLst/>
                          </a:prstGeom>
                          <a:solidFill>
                            <a:srgbClr val="FFFFFF"/>
                          </a:solidFill>
                          <a:ln w="9525">
                            <a:solidFill>
                              <a:srgbClr val="000000"/>
                            </a:solidFill>
                            <a:round/>
                            <a:headEnd/>
                            <a:tailEnd/>
                          </a:ln>
                        </wps:spPr>
                        <wps:txbx>
                          <w:txbxContent>
                            <w:p w:rsidR="00A22C6E" w:rsidRDefault="00A22C6E" w:rsidP="00A22C6E">
                              <w:pPr>
                                <w:jc w:val="both"/>
                              </w:pPr>
                              <w:r>
                                <w:t>Kodlayıcı Yorumlayıcı Açımlayıcı</w:t>
                              </w:r>
                            </w:p>
                          </w:txbxContent>
                        </wps:txbx>
                        <wps:bodyPr rot="0" vert="horz" wrap="square" lIns="91440" tIns="45720" rIns="91440" bIns="45720" anchor="t" anchorCtr="0" upright="1">
                          <a:noAutofit/>
                        </wps:bodyPr>
                      </wps:wsp>
                      <wps:wsp>
                        <wps:cNvPr id="12" name="1075"/>
                        <wps:cNvSpPr>
                          <a:spLocks/>
                        </wps:cNvSpPr>
                        <wps:spPr bwMode="auto">
                          <a:xfrm flipV="1">
                            <a:off x="6949" y="4320"/>
                            <a:ext cx="1631" cy="1061"/>
                          </a:xfrm>
                          <a:custGeom>
                            <a:avLst/>
                            <a:gdLst>
                              <a:gd name="G0" fmla="+- 0 0 0"/>
                              <a:gd name="G1" fmla="+- 21600 0 0"/>
                              <a:gd name="G2" fmla="+- 21600 0 0"/>
                              <a:gd name="T0" fmla="*/ 0 w 21600"/>
                              <a:gd name="T1" fmla="*/ 0 h 21600"/>
                              <a:gd name="T2" fmla="*/ 19952 w 21600"/>
                              <a:gd name="T3" fmla="*/ 13325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1076"/>
                        <wps:cNvSpPr>
                          <a:spLocks/>
                        </wps:cNvSpPr>
                        <wps:spPr bwMode="auto">
                          <a:xfrm flipH="1" flipV="1">
                            <a:off x="3450" y="4591"/>
                            <a:ext cx="1924" cy="790"/>
                          </a:xfrm>
                          <a:custGeom>
                            <a:avLst/>
                            <a:gdLst>
                              <a:gd name="G0" fmla="+- 1821 0 0"/>
                              <a:gd name="G1" fmla="+- 21600 0 0"/>
                              <a:gd name="G2" fmla="+- 21600 0 0"/>
                              <a:gd name="T0" fmla="*/ 0 w 23421"/>
                              <a:gd name="T1" fmla="*/ 77 h 23369"/>
                              <a:gd name="T2" fmla="*/ 23348 w 23421"/>
                              <a:gd name="T3" fmla="*/ 23369 h 23369"/>
                              <a:gd name="T4" fmla="*/ 1821 w 23421"/>
                              <a:gd name="T5" fmla="*/ 21600 h 23369"/>
                            </a:gdLst>
                            <a:ahLst/>
                            <a:cxnLst>
                              <a:cxn ang="0">
                                <a:pos x="T0" y="T1"/>
                              </a:cxn>
                              <a:cxn ang="0">
                                <a:pos x="T2" y="T3"/>
                              </a:cxn>
                              <a:cxn ang="0">
                                <a:pos x="T4" y="T5"/>
                              </a:cxn>
                            </a:cxnLst>
                            <a:rect l="0" t="0" r="r" b="b"/>
                            <a:pathLst>
                              <a:path w="23421" h="23369" fill="none" extrusionOk="0">
                                <a:moveTo>
                                  <a:pt x="0" y="0"/>
                                </a:moveTo>
                                <a:cubicBezTo>
                                  <a:pt x="11929" y="0"/>
                                  <a:pt x="21600" y="9670"/>
                                  <a:pt x="21600" y="21600"/>
                                </a:cubicBezTo>
                              </a:path>
                              <a:path w="23421" h="23369"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1071"/>
                        <wps:cNvSpPr>
                          <a:spLocks/>
                        </wps:cNvSpPr>
                        <wps:spPr bwMode="auto">
                          <a:xfrm rot="450087">
                            <a:off x="6537" y="1567"/>
                            <a:ext cx="2325" cy="986"/>
                          </a:xfrm>
                          <a:custGeom>
                            <a:avLst/>
                            <a:gdLst>
                              <a:gd name="G0" fmla="+- 0 0 0"/>
                              <a:gd name="G1" fmla="+- 21600 0 0"/>
                              <a:gd name="G2" fmla="+- 21600 0 0"/>
                              <a:gd name="T0" fmla="*/ 0 w 21600"/>
                              <a:gd name="T1" fmla="*/ 1253 h 21600"/>
                              <a:gd name="T2" fmla="*/ 28851 w 21600"/>
                              <a:gd name="T3" fmla="*/ 21600 h 21600"/>
                              <a:gd name="T4" fmla="*/ 7251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1070"/>
                        <wps:cNvSpPr>
                          <a:spLocks/>
                        </wps:cNvSpPr>
                        <wps:spPr bwMode="auto">
                          <a:xfrm rot="27667218" flipH="1" flipV="1">
                            <a:off x="3393" y="1297"/>
                            <a:ext cx="1653" cy="1755"/>
                          </a:xfrm>
                          <a:custGeom>
                            <a:avLst/>
                            <a:gdLst>
                              <a:gd name="G0" fmla="+- 0 0 0"/>
                              <a:gd name="G1" fmla="+- 21600 0 0"/>
                              <a:gd name="G2" fmla="+- 21600 0 0"/>
                              <a:gd name="T0" fmla="*/ 0 w 21064"/>
                              <a:gd name="T1" fmla="*/ 0 h 21600"/>
                              <a:gd name="T2" fmla="*/ 21064 w 21064"/>
                              <a:gd name="T3" fmla="*/ 16816 h 21600"/>
                              <a:gd name="T4" fmla="*/ 0 w 21064"/>
                              <a:gd name="T5" fmla="*/ 21600 h 21600"/>
                            </a:gdLst>
                            <a:ahLst/>
                            <a:cxnLst>
                              <a:cxn ang="0">
                                <a:pos x="T0" y="T1"/>
                              </a:cxn>
                              <a:cxn ang="0">
                                <a:pos x="T2" y="T3"/>
                              </a:cxn>
                              <a:cxn ang="0">
                                <a:pos x="T4" y="T5"/>
                              </a:cxn>
                            </a:cxnLst>
                            <a:rect l="0" t="0" r="r" b="b"/>
                            <a:pathLst>
                              <a:path w="21064" h="21600" fill="none" extrusionOk="0">
                                <a:moveTo>
                                  <a:pt x="0" y="0"/>
                                </a:moveTo>
                                <a:cubicBezTo>
                                  <a:pt x="11929" y="0"/>
                                  <a:pt x="21600" y="9670"/>
                                  <a:pt x="21600" y="21600"/>
                                </a:cubicBezTo>
                              </a:path>
                              <a:path w="21064"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 5" o:spid="_x0000_s1050" style="position:absolute;left:0;text-align:left;margin-left:39.45pt;margin-top:8.45pt;width:362.9pt;height:231.35pt;z-index:251692032" coordorigin="2416,1095" coordsize="7258,4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">
                <v:oval id="1072" o:spid="_x0000_s1051" style="position:absolute;left:4965;top:1095;width:1605;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">
                  <v:textbox>
                    <w:txbxContent>
                      <w:p w:rsidR="00A22C6E" w:rsidRDefault="00A22C6E" w:rsidP="00A22C6E">
                        <w:pPr>
                          <w:jc w:val="both"/>
                        </w:pPr>
                        <w:r>
                          <w:t>Gönderi</w:t>
                        </w:r>
                      </w:p>
                    </w:txbxContent>
                  </v:textbox>
                </v:oval>
                <v:oval id="1073" o:spid="_x0000_s1052" style="position:absolute;left:2416;top:2900;width:1871;height:1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">
                  <v:textbox>
                    <w:txbxContent>
                      <w:p w:rsidR="00A22C6E" w:rsidRDefault="00A22C6E" w:rsidP="00A22C6E">
                        <w:pPr>
                          <w:jc w:val="both"/>
                        </w:pPr>
                        <w:r>
                          <w:t>Kodlayıcı Yorumlayıcı Açımlayıcı</w:t>
                        </w:r>
                      </w:p>
                    </w:txbxContent>
                  </v:textbox>
                </v:oval>
                <v:oval id="1077" o:spid="_x0000_s1053" style="position:absolute;left:5431;top:4818;width:1473;height:9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">
                  <v:textbox>
                    <w:txbxContent>
                      <w:p w:rsidR="00A22C6E" w:rsidRDefault="00A22C6E" w:rsidP="00A22C6E">
                        <w:pPr>
                          <w:jc w:val="both"/>
                        </w:pPr>
                        <w:r>
                          <w:t>Gönderi</w:t>
                        </w:r>
                      </w:p>
                    </w:txbxContent>
                  </v:textbox>
                </v:oval>
                <v:oval id="1074" o:spid="_x0000_s1054" style="position:absolute;left:7803;top:2734;width:1871;height:1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">
                  <v:textbox>
                    <w:txbxContent>
                      <w:p w:rsidR="00A22C6E" w:rsidRDefault="00A22C6E" w:rsidP="00A22C6E">
                        <w:pPr>
                          <w:jc w:val="both"/>
                        </w:pPr>
                        <w:r>
                          <w:t>Kodlayıcı Yorumlayıcı Açımlayıcı</w:t>
                        </w:r>
                      </w:p>
                    </w:txbxContent>
                  </v:textbox>
                </v:oval>
                <v:shape id="1075" o:spid="_x0000_s1055" style="position:absolute;left:6949;top:4320;width:1631;height:1061;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" path="m,nfc11929,,21600,9670,21600,21600em,nsc11929,,21600,9670,21600,21600l,21600,,xe" filled="f">
                  <v:path arrowok="t" o:extrusionok="f" o:connecttype="custom" o:connectlocs="0,0;1507,655;0,1061" o:connectangles="0,0,0"/>
                </v:shape>
                <v:shape id="1076" o:spid="_x0000_s1056" style="position:absolute;left:3450;top:4591;width:1924;height:790;flip:x y;visibility:visible;mso-wrap-style:square;v-text-anchor:top" coordsize="23421,2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" path="m,nfc11929,,21600,9670,21600,21600em,nsc11929,,21600,9670,21600,21600l,21600,,xe" filled="f">
                  <v:path arrowok="t" o:extrusionok="f" o:connecttype="custom" o:connectlocs="0,3;1918,790;150,730" o:connectangles="0,0,0"/>
                </v:shape>
                <v:shape id="1071" o:spid="_x0000_s1057" style="position:absolute;left:6537;top:1567;width:2325;height:986;rotation:491615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" path="m,nfc11929,,21600,9670,21600,21600em,nsc11929,,21600,9670,21600,21600l,21600,,xe" filled="f">
                  <v:path arrowok="t" o:extrusionok="f" o:connecttype="custom" o:connectlocs="0,57;3105,986;780,986" o:connectangles="0,0,0"/>
                </v:shape>
                <v:shape id="1070" o:spid="_x0000_s1058" style="position:absolute;left:3393;top:1297;width:1653;height:1755;rotation:6627020fd;flip:x y;visibility:visible;mso-wrap-style:square;v-text-anchor:top" coordsize="21064,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" path="m,nfc11929,,21600,9670,21600,21600em,nsc11929,,21600,9670,21600,21600l,21600,,xe" filled="f">
                  <v:path arrowok="t" o:extrusionok="f" o:connecttype="custom" o:connectlocs="0,0;1653,1366;0,1755" o:connectangles="0,0,0"/>
                </v:shape>
              </v:group>
            </w:pict>
          </mc:Fallback>
        </mc:AlternateContent>
      </w: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spacing w:after="120" w:line="360" w:lineRule="auto"/>
        <w:ind w:left="0"/>
        <w:jc w:val="both"/>
        <w:rPr>
          <w:rFonts w:ascii="Palatino Linotype" w:hAnsi="Palatino Linotype"/>
          <w:sz w:val="28"/>
          <w:szCs w:val="28"/>
        </w:rPr>
      </w:pP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Shannon’un ilgisi, birincil olarak </w:t>
      </w:r>
      <w:r>
        <w:rPr>
          <w:rFonts w:ascii="Palatino Linotype" w:hAnsi="Palatino Linotype"/>
          <w:b/>
          <w:sz w:val="28"/>
          <w:szCs w:val="28"/>
        </w:rPr>
        <w:t>gönderici ve alıcı arasında aracı işlevi gören teknik kanallara</w:t>
      </w:r>
      <w:r>
        <w:rPr>
          <w:rFonts w:ascii="Palatino Linotype" w:hAnsi="Palatino Linotype"/>
          <w:sz w:val="28"/>
          <w:szCs w:val="28"/>
        </w:rPr>
        <w:t xml:space="preserve"> yönelmişti. Schramm ve Osgood ise </w:t>
      </w:r>
      <w:r>
        <w:rPr>
          <w:rFonts w:ascii="Palatino Linotype" w:hAnsi="Palatino Linotype"/>
          <w:b/>
          <w:sz w:val="28"/>
          <w:szCs w:val="28"/>
        </w:rPr>
        <w:t>iletişim sürecindeki başlıca aktörlerin (yani gönderici ve alıcının) davranışları</w:t>
      </w:r>
      <w:r>
        <w:rPr>
          <w:rFonts w:ascii="Palatino Linotype" w:hAnsi="Palatino Linotype"/>
          <w:sz w:val="28"/>
          <w:szCs w:val="28"/>
        </w:rPr>
        <w:t xml:space="preserve"> üzerine odaklanmıştır.</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Dairesel modelde, taraflar eşit bir konumda tanımlanır ve aynı işlevleri yerine getirirler. Bu işlevler, görüldüğü üzere </w:t>
      </w:r>
      <w:r>
        <w:rPr>
          <w:rFonts w:ascii="Palatino Linotype" w:hAnsi="Palatino Linotype"/>
          <w:b/>
          <w:sz w:val="28"/>
          <w:szCs w:val="28"/>
        </w:rPr>
        <w:t>mesajları kodlamak, mesajları deşifre etmek/açmak ve mesajları yorumlamaktır</w:t>
      </w:r>
      <w:r>
        <w:rPr>
          <w:rFonts w:ascii="Palatino Linotype" w:hAnsi="Palatino Linotype"/>
          <w:sz w:val="28"/>
          <w:szCs w:val="28"/>
        </w:rPr>
        <w:t xml:space="preserve">. Kodlama, iletim işlevine; açımlama da iletiyi alma işlevine karşılık gelmektedir. Yorumlama ise mesajın anlamlandırılma sürecidir.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b/>
          <w:sz w:val="28"/>
          <w:szCs w:val="28"/>
        </w:rPr>
        <w:lastRenderedPageBreak/>
        <w:t>Bu yaklaşımın ortaya çıkışı, iletişimin geleneksel düzçizgisel tanımından ve grafik yapısından bir kopuşa işaret eder</w:t>
      </w:r>
      <w:r>
        <w:rPr>
          <w:rFonts w:ascii="Palatino Linotype" w:hAnsi="Palatino Linotype"/>
          <w:sz w:val="28"/>
          <w:szCs w:val="28"/>
        </w:rPr>
        <w:t xml:space="preserve">. Wilbur Schramm, bu kopuşla ilgili şu tespiti yapmıştır: </w:t>
      </w:r>
      <w:r>
        <w:rPr>
          <w:rFonts w:ascii="Palatino Linotype" w:hAnsi="Palatino Linotype"/>
          <w:b/>
          <w:i/>
          <w:sz w:val="28"/>
          <w:szCs w:val="28"/>
        </w:rPr>
        <w:t>“İletişim sürecini bir yerden başlayıp bir yerde biten bir süreç olarak düşünmek yanıltıcıdır. İletişim süreci gerçekten bitmiyor. Bizler insanlar olarak bilgi akışını sonsuzca sürdüren ve yönlendiren küçük santral merkezleriyiz.”**</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Dairesel iletişim modeli, özellikle kişilerarası iletişimi açıklamada kullanışlıdır. Ancak, </w:t>
      </w:r>
      <w:r>
        <w:rPr>
          <w:rFonts w:ascii="Palatino Linotype" w:hAnsi="Palatino Linotype"/>
          <w:b/>
          <w:sz w:val="28"/>
          <w:szCs w:val="28"/>
        </w:rPr>
        <w:t>geribildirim tepkilerinin olmadığı veya çok az olduğu durumları</w:t>
      </w:r>
      <w:r>
        <w:rPr>
          <w:rFonts w:ascii="Palatino Linotype" w:hAnsi="Palatino Linotype"/>
          <w:sz w:val="28"/>
          <w:szCs w:val="28"/>
        </w:rPr>
        <w:t xml:space="preserve"> açıklamaya daha az uygundur.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Modelin eleştirilecek noktası ise </w:t>
      </w:r>
      <w:r>
        <w:rPr>
          <w:rFonts w:ascii="Palatino Linotype" w:hAnsi="Palatino Linotype"/>
          <w:b/>
          <w:sz w:val="28"/>
          <w:szCs w:val="28"/>
        </w:rPr>
        <w:t>iletişimde her daim eşitlik olduğu düşüncesini varsaymasıdır</w:t>
      </w:r>
      <w:r>
        <w:rPr>
          <w:rFonts w:ascii="Palatino Linotype" w:hAnsi="Palatino Linotype"/>
          <w:sz w:val="28"/>
          <w:szCs w:val="28"/>
        </w:rPr>
        <w:t xml:space="preserve">. Oysa, özellikle </w:t>
      </w:r>
      <w:r>
        <w:rPr>
          <w:rFonts w:ascii="Palatino Linotype" w:hAnsi="Palatino Linotype"/>
          <w:b/>
          <w:i/>
          <w:sz w:val="28"/>
          <w:szCs w:val="28"/>
        </w:rPr>
        <w:t>iletişime ayrılan zaman ve güç ile iletişim kaynakları</w:t>
      </w:r>
      <w:r>
        <w:rPr>
          <w:rFonts w:ascii="Palatino Linotype" w:hAnsi="Palatino Linotype"/>
          <w:sz w:val="28"/>
          <w:szCs w:val="28"/>
        </w:rPr>
        <w:t xml:space="preserve"> söz konusu olduğunda </w:t>
      </w:r>
      <w:r>
        <w:rPr>
          <w:rFonts w:ascii="Palatino Linotype" w:hAnsi="Palatino Linotype"/>
          <w:b/>
          <w:sz w:val="28"/>
          <w:szCs w:val="28"/>
        </w:rPr>
        <w:t xml:space="preserve">iletişimin oldukça dengesiz olduğu söylenebilir. </w:t>
      </w:r>
      <w:r>
        <w:rPr>
          <w:rFonts w:ascii="Palatino Linotype" w:hAnsi="Palatino Linotype"/>
          <w:sz w:val="28"/>
          <w:szCs w:val="28"/>
        </w:rPr>
        <w:t xml:space="preserve"> </w:t>
      </w: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numPr>
          <w:ilvl w:val="1"/>
          <w:numId w:val="3"/>
        </w:numPr>
        <w:tabs>
          <w:tab w:val="left" w:pos="1276"/>
        </w:tabs>
        <w:spacing w:after="120" w:line="360" w:lineRule="auto"/>
        <w:jc w:val="both"/>
        <w:rPr>
          <w:rFonts w:ascii="Palatino Linotype" w:hAnsi="Palatino Linotype"/>
          <w:b/>
          <w:sz w:val="28"/>
          <w:szCs w:val="28"/>
        </w:rPr>
      </w:pPr>
      <w:r>
        <w:rPr>
          <w:rFonts w:ascii="Palatino Linotype" w:hAnsi="Palatino Linotype"/>
          <w:b/>
          <w:sz w:val="28"/>
          <w:szCs w:val="28"/>
        </w:rPr>
        <w:t>Sarmal İletişim Modeli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İletişimin tanımlarını sınıflandıran Frank E. X. Dance, 1967’de düz-çizgisel ve dairesel iletişim modellerine ilişkin bir tartışmasında, iletişim sürecini tanımlamada dairesel yaklaşımın daha uygun olduğunu belirtmiş; ancak, bu modelin de birtakım çıkmazları olduğunu ifade etmiştir.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Bu handikaplardan en önemlisi; dairesel yaklaşımın, iletişimin başladığı noktaya tam bir daire oluşturarak geri döneceğini ileri sürmesidir ve bu düşünce iletişim süreçlerinde gönderici ve alıcının sanki mutlak bir eşitliğe sahip olduğu imasını taşımaktadır. Frank Dance göre bu son derece yanlış bir kabul olarak değerlendirilmektedir.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lastRenderedPageBreak/>
        <w:t xml:space="preserve">Dance’in Sarmal Modeli şöyle: </w:t>
      </w:r>
    </w:p>
    <w:p w:rsidR="00A22C6E" w:rsidRDefault="00A22C6E" w:rsidP="00A22C6E">
      <w:pPr>
        <w:pStyle w:val="ListeParagraf1"/>
        <w:spacing w:after="120" w:line="360" w:lineRule="auto"/>
        <w:ind w:left="0" w:firstLine="709"/>
        <w:jc w:val="center"/>
        <w:rPr>
          <w:rFonts w:ascii="Palatino Linotype" w:hAnsi="Palatino Linotype"/>
          <w:sz w:val="28"/>
          <w:szCs w:val="28"/>
        </w:rPr>
      </w:pPr>
      <w:r>
        <w:rPr>
          <w:rFonts w:ascii="Palatino Linotype" w:hAnsi="Palatino Linotype" w:cs="Arial"/>
          <w:noProof/>
          <w:sz w:val="20"/>
          <w:szCs w:val="20"/>
          <w:lang w:eastAsia="tr-TR"/>
        </w:rPr>
        <w:drawing>
          <wp:inline distT="0" distB="0" distL="0" distR="0" wp14:anchorId="4A7A20F7" wp14:editId="4A4F812A">
            <wp:extent cx="2137410" cy="2124075"/>
            <wp:effectExtent l="0" t="0" r="0" b="0"/>
            <wp:docPr id="1078" name="Image1" descr="450px-Dance's_Helical_model_of_communi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 name="Image1" descr="450px-Dance's_Helical_model_of_communication"/>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148394" cy="2134923"/>
                    </a:xfrm>
                    <a:prstGeom prst="rect">
                      <a:avLst/>
                    </a:prstGeom>
                  </pic:spPr>
                </pic:pic>
              </a:graphicData>
            </a:graphic>
          </wp:inline>
        </w:drawing>
      </w:r>
    </w:p>
    <w:p w:rsidR="00A22C6E" w:rsidRDefault="00A22C6E" w:rsidP="00A22C6E">
      <w:pPr>
        <w:pStyle w:val="ListeParagraf1"/>
        <w:spacing w:after="120" w:line="360" w:lineRule="auto"/>
        <w:ind w:left="0" w:firstLine="709"/>
        <w:jc w:val="both"/>
        <w:rPr>
          <w:rFonts w:ascii="Palatino Linotype" w:hAnsi="Palatino Linotype"/>
          <w:b/>
          <w:sz w:val="28"/>
          <w:szCs w:val="28"/>
        </w:rPr>
      </w:pPr>
      <w:r>
        <w:rPr>
          <w:rFonts w:ascii="Palatino Linotype" w:hAnsi="Palatino Linotype"/>
          <w:sz w:val="28"/>
          <w:szCs w:val="28"/>
        </w:rPr>
        <w:t xml:space="preserve">Sarmal, dairenin yetersiz kaldığı bazı durumları açıklamayı sağlamaktadır. Çoğu model, </w:t>
      </w:r>
      <w:r>
        <w:rPr>
          <w:rFonts w:ascii="Palatino Linotype" w:hAnsi="Palatino Linotype"/>
          <w:b/>
          <w:sz w:val="28"/>
          <w:szCs w:val="28"/>
        </w:rPr>
        <w:t>iletişim sürecinin âdeta bir çeşit dondurulmuş ya da sabit bir resmîni</w:t>
      </w:r>
      <w:r>
        <w:rPr>
          <w:rFonts w:ascii="Palatino Linotype" w:hAnsi="Palatino Linotype"/>
          <w:sz w:val="28"/>
          <w:szCs w:val="28"/>
        </w:rPr>
        <w:t xml:space="preserve"> bize sunmaktadır. Dance’ın sarmal modelinde ise sarmal şeklinin de çağrıştırdığı üzere; </w:t>
      </w:r>
      <w:r>
        <w:rPr>
          <w:rFonts w:ascii="Palatino Linotype" w:hAnsi="Palatino Linotype"/>
          <w:b/>
          <w:sz w:val="28"/>
          <w:szCs w:val="28"/>
        </w:rPr>
        <w:t>iletişimin dinamik, canlı, hareketli, karmaşık doğasına vurgu yapılmaktadır.</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Bir başka deyişle, Sarmal Modelde, iletişim karmaşık ve sürekli evrim içinde (yani gelişme ve değişme içinde olan) bir süreç olarak değerlendirilmektedir. Öyle ki; iletişim süreci, tüm </w:t>
      </w:r>
      <w:r>
        <w:rPr>
          <w:rFonts w:ascii="Palatino Linotype" w:hAnsi="Palatino Linotype"/>
          <w:b/>
          <w:sz w:val="28"/>
          <w:szCs w:val="28"/>
        </w:rPr>
        <w:t>toplumsal süreçler gibi devamlı değişime uğrayan ögeleri, ilişkileri ve çevreleri</w:t>
      </w:r>
      <w:r>
        <w:rPr>
          <w:rFonts w:ascii="Palatino Linotype" w:hAnsi="Palatino Linotype"/>
          <w:sz w:val="28"/>
          <w:szCs w:val="28"/>
        </w:rPr>
        <w:t xml:space="preserve"> içerir. Sarmal, işte söz konusu sürecin farklı yönlerinin nasıl zaman içinde değiştiğini açıklamaya yardımcı olur.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Modelin önemi, iletişimin dinamik doğasını göstermesinden kaynaklanmıştır. Bir başka deyişle; </w:t>
      </w:r>
      <w:r>
        <w:rPr>
          <w:rFonts w:ascii="Palatino Linotype" w:hAnsi="Palatino Linotype"/>
          <w:b/>
          <w:sz w:val="28"/>
          <w:szCs w:val="28"/>
        </w:rPr>
        <w:t xml:space="preserve">model, insanın iletişimde bulunurken faal, yaratıcı ve enformasyon depolayabilen bir varlık olduğuna işaret etmektedir. Oysa çizgisel modeller, alıcı bireyi görece pasif bir varlık olarak konumlandırmıştır. </w:t>
      </w:r>
      <w:r>
        <w:rPr>
          <w:rFonts w:ascii="Palatino Linotype" w:hAnsi="Palatino Linotype"/>
          <w:sz w:val="28"/>
          <w:szCs w:val="28"/>
        </w:rPr>
        <w:t xml:space="preserve"> </w:t>
      </w:r>
    </w:p>
    <w:p w:rsidR="00A22C6E" w:rsidRDefault="00A22C6E" w:rsidP="00A22C6E">
      <w:pPr>
        <w:pStyle w:val="ListeParagraf1"/>
        <w:spacing w:after="120" w:line="360" w:lineRule="auto"/>
        <w:ind w:left="0" w:firstLine="709"/>
        <w:jc w:val="both"/>
        <w:rPr>
          <w:rFonts w:ascii="Palatino Linotype" w:hAnsi="Palatino Linotype"/>
          <w:sz w:val="28"/>
          <w:szCs w:val="28"/>
        </w:rPr>
      </w:pPr>
    </w:p>
    <w:p w:rsidR="00A22C6E" w:rsidRDefault="00A22C6E" w:rsidP="00A22C6E">
      <w:pPr>
        <w:pStyle w:val="ListeParagraf1"/>
        <w:numPr>
          <w:ilvl w:val="1"/>
          <w:numId w:val="3"/>
        </w:numPr>
        <w:spacing w:after="120" w:line="360" w:lineRule="auto"/>
        <w:jc w:val="both"/>
        <w:rPr>
          <w:rFonts w:ascii="Palatino Linotype" w:hAnsi="Palatino Linotype"/>
          <w:b/>
          <w:sz w:val="28"/>
          <w:szCs w:val="28"/>
        </w:rPr>
      </w:pPr>
      <w:r>
        <w:rPr>
          <w:rFonts w:ascii="Palatino Linotype" w:hAnsi="Palatino Linotype"/>
          <w:b/>
          <w:sz w:val="28"/>
          <w:szCs w:val="28"/>
        </w:rPr>
        <w:lastRenderedPageBreak/>
        <w:t>Westley ve MacLean’in Kitle İletişim Modeli / Westley ve MacLean’in Aracılanmış İletişim Modeli</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Bu model, </w:t>
      </w:r>
      <w:r>
        <w:rPr>
          <w:rFonts w:ascii="Palatino Linotype" w:hAnsi="Palatino Linotype"/>
          <w:bCs/>
          <w:sz w:val="28"/>
          <w:szCs w:val="28"/>
        </w:rPr>
        <w:t>Bruce Westley ve Malcolm S. MacLean</w:t>
      </w:r>
      <w:r>
        <w:rPr>
          <w:rFonts w:ascii="Palatino Linotype" w:hAnsi="Palatino Linotype"/>
          <w:sz w:val="28"/>
          <w:szCs w:val="28"/>
        </w:rPr>
        <w:t xml:space="preserve"> adlı bilim insanları tarafından 1957 yılında geliştirilen bir modeldir. Westley ve MacLean’in modelinin iki farklı evrede sunumu söz konusudur. Modelin bir versiyonu şu şekildedir: </w:t>
      </w:r>
    </w:p>
    <w:p w:rsidR="00A22C6E" w:rsidRDefault="00A22C6E" w:rsidP="00A22C6E">
      <w:pPr>
        <w:pStyle w:val="ListeParagraf1"/>
        <w:spacing w:after="120" w:line="360" w:lineRule="auto"/>
        <w:ind w:left="0" w:firstLine="720"/>
        <w:jc w:val="both"/>
        <w:rPr>
          <w:rFonts w:ascii="Palatino Linotype" w:hAnsi="Palatino Linotype"/>
          <w:sz w:val="28"/>
          <w:szCs w:val="28"/>
        </w:rPr>
      </w:pPr>
    </w:p>
    <w:p w:rsidR="00A22C6E" w:rsidRDefault="00A22C6E" w:rsidP="00A22C6E">
      <w:pPr>
        <w:pStyle w:val="ListeParagraf1"/>
        <w:spacing w:after="120" w:line="360" w:lineRule="auto"/>
        <w:ind w:left="0" w:firstLine="720"/>
        <w:jc w:val="center"/>
        <w:rPr>
          <w:rFonts w:ascii="Palatino Linotype" w:hAnsi="Palatino Linotype" w:cs="Arial"/>
          <w:sz w:val="20"/>
          <w:szCs w:val="20"/>
        </w:rPr>
      </w:pPr>
      <w:r>
        <w:rPr>
          <w:rFonts w:ascii="Palatino Linotype" w:hAnsi="Palatino Linotype"/>
          <w:noProof/>
          <w:lang w:eastAsia="tr-TR"/>
        </w:rPr>
        <mc:AlternateContent>
          <mc:Choice Requires="wps">
            <w:drawing>
              <wp:anchor distT="0" distB="0" distL="114300" distR="114300" simplePos="0" relativeHeight="251695104" behindDoc="0" locked="0" layoutInCell="1" allowOverlap="1">
                <wp:simplePos x="0" y="0"/>
                <wp:positionH relativeFrom="column">
                  <wp:posOffset>2127885</wp:posOffset>
                </wp:positionH>
                <wp:positionV relativeFrom="paragraph">
                  <wp:posOffset>1652905</wp:posOffset>
                </wp:positionV>
                <wp:extent cx="2096770" cy="304800"/>
                <wp:effectExtent l="0" t="0" r="0" b="3810"/>
                <wp:wrapNone/>
                <wp:docPr id="3" name="Metin Kutusu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677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22C6E" w:rsidRDefault="00A22C6E" w:rsidP="00A22C6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Metin Kutusu 3" o:spid="_x0000_s1059" type="#_x0000_t202" style="position:absolute;left:0;text-align:left;margin-left:167.55pt;margin-top:130.15pt;width:165.1pt;height:2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" stroked="f">
                <v:textbox>
                  <w:txbxContent>
                    <w:p w:rsidR="00A22C6E" w:rsidRDefault="00A22C6E" w:rsidP="00A22C6E"/>
                  </w:txbxContent>
                </v:textbox>
              </v:shape>
            </w:pict>
          </mc:Fallback>
        </mc:AlternateContent>
      </w:r>
      <w:r>
        <w:rPr>
          <w:rFonts w:ascii="Palatino Linotype" w:hAnsi="Palatino Linotype" w:cs="Arial"/>
          <w:noProof/>
          <w:sz w:val="20"/>
          <w:szCs w:val="20"/>
          <w:lang w:eastAsia="tr-TR"/>
        </w:rPr>
        <w:drawing>
          <wp:inline distT="0" distB="0" distL="0" distR="0" wp14:anchorId="671B1580" wp14:editId="1514C943">
            <wp:extent cx="2885440" cy="2181225"/>
            <wp:effectExtent l="0" t="0" r="0" b="0"/>
            <wp:docPr id="1080" name="Image1" descr="ANd9GcSDzp11QG6wjI_phSQULVkYYib1Dzfje_H6NTi9oNsOqr_HZvHoMA&amp;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 name="Image1" descr="ANd9GcSDzp11QG6wjI_phSQULVkYYib1Dzfje_H6NTi9oNsOqr_HZvHoMA&amp;t=1"/>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886074" cy="2181225"/>
                    </a:xfrm>
                    <a:prstGeom prst="rect">
                      <a:avLst/>
                    </a:prstGeom>
                  </pic:spPr>
                </pic:pic>
              </a:graphicData>
            </a:graphic>
          </wp:inline>
        </w:drawing>
      </w:r>
    </w:p>
    <w:p w:rsidR="00A22C6E" w:rsidRDefault="00A22C6E" w:rsidP="00A22C6E">
      <w:pPr>
        <w:pStyle w:val="ListeParagraf1"/>
        <w:spacing w:after="120" w:line="360" w:lineRule="auto"/>
        <w:ind w:left="0" w:firstLine="720"/>
        <w:jc w:val="both"/>
        <w:rPr>
          <w:rFonts w:ascii="Palatino Linotype" w:hAnsi="Palatino Linotype"/>
          <w:sz w:val="28"/>
          <w:szCs w:val="28"/>
        </w:rPr>
      </w:pP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Burada X olarak gösterilenler; toplumsal çevrede herhangi bir olay ya da nesnedir. A ve B ise birer bireydir. Enformasyon kaynağı olarak A, B ile iletişim kurmak üzere karmaşık X’ler arasından bir seçim yapar. Buna ek olarak, B, herhangi bir X’i doğrudan da algılayabilir ve geribildirim ile A’ya (şekilde fBA) yanıt verebilir. Böyle bir durum, enformasyonun bir bireyden diğerine verildiği ya da bireyin bir kaynağa başvurduğu kişilerarası iletişimde bilinen bir durumun temsilidir. </w:t>
      </w:r>
    </w:p>
    <w:p w:rsidR="00A22C6E" w:rsidRDefault="00A22C6E" w:rsidP="00A22C6E">
      <w:pPr>
        <w:pStyle w:val="ListeParagraf1"/>
        <w:spacing w:after="120" w:line="360" w:lineRule="auto"/>
        <w:ind w:left="0" w:firstLine="720"/>
        <w:jc w:val="both"/>
        <w:rPr>
          <w:rFonts w:ascii="Palatino Linotype" w:hAnsi="Palatino Linotype" w:cs="Arial"/>
          <w:sz w:val="20"/>
          <w:szCs w:val="20"/>
        </w:rPr>
      </w:pPr>
      <w:r>
        <w:rPr>
          <w:rFonts w:ascii="Palatino Linotype" w:hAnsi="Palatino Linotype"/>
          <w:sz w:val="28"/>
          <w:szCs w:val="28"/>
        </w:rPr>
        <w:t xml:space="preserve">Diğer versiyonda ise modeli tam anlamıyla bir </w:t>
      </w:r>
      <w:r>
        <w:rPr>
          <w:rFonts w:ascii="Palatino Linotype" w:hAnsi="Palatino Linotype"/>
          <w:b/>
          <w:sz w:val="28"/>
          <w:szCs w:val="28"/>
        </w:rPr>
        <w:t>kitle iletişim modeli</w:t>
      </w:r>
      <w:r>
        <w:rPr>
          <w:rFonts w:ascii="Palatino Linotype" w:hAnsi="Palatino Linotype"/>
          <w:sz w:val="28"/>
          <w:szCs w:val="28"/>
        </w:rPr>
        <w:t xml:space="preserve"> olarak ortaya koyan </w:t>
      </w:r>
      <w:r>
        <w:rPr>
          <w:rFonts w:ascii="Palatino Linotype" w:hAnsi="Palatino Linotype"/>
          <w:b/>
          <w:sz w:val="28"/>
          <w:szCs w:val="28"/>
        </w:rPr>
        <w:t>kanal ögesinin</w:t>
      </w:r>
      <w:r>
        <w:rPr>
          <w:rFonts w:ascii="Palatino Linotype" w:hAnsi="Palatino Linotype"/>
          <w:sz w:val="28"/>
          <w:szCs w:val="28"/>
        </w:rPr>
        <w:t xml:space="preserve"> eklendiğini görüyoruz. Modelin şematize edilmiş hali şöyle: </w:t>
      </w:r>
    </w:p>
    <w:p w:rsidR="00A22C6E" w:rsidRDefault="00A22C6E" w:rsidP="00A22C6E">
      <w:pPr>
        <w:pStyle w:val="ListeParagraf1"/>
        <w:spacing w:after="120" w:line="360" w:lineRule="auto"/>
        <w:ind w:left="0" w:firstLine="720"/>
        <w:rPr>
          <w:rFonts w:ascii="Palatino Linotype" w:hAnsi="Palatino Linotype"/>
          <w:sz w:val="28"/>
          <w:szCs w:val="28"/>
        </w:rPr>
      </w:pPr>
      <w:r>
        <w:rPr>
          <w:rFonts w:ascii="Palatino Linotype" w:hAnsi="Palatino Linotype" w:cs="Arial"/>
          <w:noProof/>
          <w:sz w:val="20"/>
          <w:szCs w:val="20"/>
          <w:lang w:eastAsia="tr-TR"/>
        </w:rPr>
        <w:lastRenderedPageBreak/>
        <w:drawing>
          <wp:inline distT="0" distB="0" distL="0" distR="0" wp14:anchorId="5979C92F" wp14:editId="3027F29B">
            <wp:extent cx="2933065" cy="2886075"/>
            <wp:effectExtent l="0" t="0" r="0" b="0"/>
            <wp:docPr id="1081" name="Image1" descr="modelo_west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 name="Image1" descr="modelo_westley"/>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933699" cy="2886075"/>
                    </a:xfrm>
                    <a:prstGeom prst="rect">
                      <a:avLst/>
                    </a:prstGeom>
                  </pic:spPr>
                </pic:pic>
              </a:graphicData>
            </a:graphic>
          </wp:inline>
        </w:drawing>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Buradaki C ögesi, kitle iletişim kurumu veya iletişim profesyoneli olarak kanal işlevini yerine getirir. Kanal işlevini içeren bu ek öge, A ve B arasındaki mesajların iletiminde eşik bekçisi vazifesi görmektedir. </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Modelin başlıca ögelerini normal bir kitle iletişim durumuna uyarlayarak şu şekilde tanımlayabiliriz: </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X: Daha önce söylediğimiz gibi toplumsal bir çevrede herhangi bir olay ya da objedir. Örneğin fiyat değişiklikleri, siyasal krizler, seçim sonuçları gibi…</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A: Savunan rolü olarak tanımlanır. X’ler hakkında kamuya söyleyecek bir sözü olan birey ve kurumların karşılığı olduğunu söyleyebiliriz. Politikacılar, reklamcılar, sivil toplum örgütleri, çeşitli gruplar gibi haber kaynakları olabilirler. Burada ‘savunan’ olarak belirtilen rolden kasıt, A’ların bir amaca sahip iletişimciler olmasıdır. </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C: Kitle iletişim kurumu veya bu kurumdaki bireydir. İzleyicinin ilgi ve gereksinimlerine uygun olarak A’ların yani haber kaynaklarının </w:t>
      </w:r>
      <w:r>
        <w:rPr>
          <w:rFonts w:ascii="Palatino Linotype" w:hAnsi="Palatino Linotype"/>
          <w:sz w:val="28"/>
          <w:szCs w:val="28"/>
        </w:rPr>
        <w:lastRenderedPageBreak/>
        <w:t xml:space="preserve">arasından seçim yapar. Kitle iletişim kurumları, B ile yani izleyici ile iletişim kurmak için doğrudan X’ler arasından da seçim yapabilir. </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B: İzleyici veya ‘davranışçı’ rolünü temsil eder. Bir başka deyişle, çevreye yönelim ya da enformasyon alma ihtiyacında olan birey veya grup olabilir. </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Xı: Kanala ulaşmak üzere iletişimci yani C tarafından yapılan seçimdir. Xıı ise izleyicilere iletmek üzere kitle iletişim kurumunun değiştirdiği şekliyle bir mesajdır.  </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fBA: Kamunun bir üyesinden esas kaynağa yani A’ya geribesleme.</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fBC: Doğrudan ilişki yoluyla bir izleyici üyesinden kitle iletişim kurumuna iletilen geribildirim.</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fCA: İletişimci ya da kitle iletişim kurumundan savunan rolündeki kişilere yönelik geribildirim. </w:t>
      </w:r>
    </w:p>
    <w:p w:rsidR="00A22C6E" w:rsidRDefault="00A22C6E" w:rsidP="00A22C6E">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X3c: Kitle iletişim kurumu tarafından X’ler arasında yapılan gözlemlerin yerine geçer. Örneğin, muhabirin bir olaya tanıklık etmesi gibi.</w:t>
      </w:r>
    </w:p>
    <w:p w:rsidR="00A22C6E" w:rsidRDefault="00A22C6E" w:rsidP="00A22C6E">
      <w:pPr>
        <w:pStyle w:val="ListeParagraf1"/>
        <w:spacing w:after="120" w:line="360" w:lineRule="auto"/>
        <w:ind w:left="0" w:firstLine="720"/>
        <w:jc w:val="both"/>
        <w:rPr>
          <w:rFonts w:ascii="Palatino Linotype" w:hAnsi="Palatino Linotype"/>
          <w:sz w:val="28"/>
          <w:szCs w:val="28"/>
        </w:rPr>
      </w:pPr>
    </w:p>
    <w:p w:rsidR="00A22C6E" w:rsidRDefault="00A22C6E" w:rsidP="00A22C6E">
      <w:pPr>
        <w:pStyle w:val="ListeParagraf1"/>
        <w:spacing w:after="120" w:line="360" w:lineRule="auto"/>
        <w:ind w:left="709"/>
        <w:jc w:val="both"/>
        <w:rPr>
          <w:rFonts w:ascii="Palatino Linotype" w:hAnsi="Palatino Linotype"/>
          <w:sz w:val="28"/>
          <w:szCs w:val="28"/>
        </w:rPr>
      </w:pPr>
      <w:r>
        <w:rPr>
          <w:rFonts w:ascii="Palatino Linotype" w:hAnsi="Palatino Linotype"/>
          <w:b/>
          <w:sz w:val="28"/>
          <w:szCs w:val="28"/>
        </w:rPr>
        <w:t>1.6. İletişime Sosyolojik Yaklaşım: Riley ve Riley Modeli</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İletişim alanında geliştirilen psikoloji kökenli yaklaşımlar, iletişim faaliyetlerinin içinde gerçekleştiği toplumsal yapının bu süreç üzerindeki etkisini görmemişler ya da görmezden gelmişlerdir. Ancak bu eksiklik ilerleyen dönemlerde fark edilmeye başlamıştır.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1950'li yılların sonunda Amerikalı sosyologlar John W. Riley ve Mathilda White Riley (1959), iletişim faaliyetlerinin tam olarak anlaşılabilmesi için toplumsal grupların önemine dikkat çekmişlerdir. </w:t>
      </w:r>
      <w:r>
        <w:rPr>
          <w:rFonts w:ascii="Palatino Linotype" w:hAnsi="Palatino Linotype"/>
          <w:sz w:val="28"/>
          <w:szCs w:val="28"/>
        </w:rPr>
        <w:lastRenderedPageBreak/>
        <w:t xml:space="preserve">Onların ortaya koyduğu iletişim modelinin en önemli özelliği; iletişimi  psikolojik ve kişisel bir süreç olarak değil de toplumsal ve kurumsal bir faaliyet olarak ele almalarıdır.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Daha önceki yaklaşımlar, kitle iletişiminde kaynak konumunda olan kişi ve kurumların izleyiciyi etkileme amacında olan son derece güçlü aktörler olduğu ön kabulünden hareket etmişlerdir. Bunların daha önceden bilinçli olarak tasarlayıp hazırladıkları iletileri bir kanaldan izleyiciye gönderdiği ve onun tutum, düşünce ve davranışlarını etkilediği varsayılmıştır. Dolayısıyla bu yaklaşımlar izleyicileri kitle içindeki atomize olmuş bireyler olarak değerlendirmişlerdir. Bu anlayışta psikoloji dışı faktörler pek dikkate alınmamıştır.</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Riley ve Riley ise iletişim sürecine etki eden başat faktör olarak </w:t>
      </w:r>
      <w:r>
        <w:rPr>
          <w:rFonts w:ascii="Palatino Linotype" w:hAnsi="Palatino Linotype"/>
          <w:b/>
          <w:i/>
          <w:sz w:val="28"/>
          <w:szCs w:val="28"/>
        </w:rPr>
        <w:t>toplumsal grupların önemine</w:t>
      </w:r>
      <w:r>
        <w:rPr>
          <w:rFonts w:ascii="Palatino Linotype" w:hAnsi="Palatino Linotype"/>
          <w:sz w:val="28"/>
          <w:szCs w:val="28"/>
        </w:rPr>
        <w:t xml:space="preserve"> dikkat çekmişlerdir. Toplumsal gruplardan birincil ve ikincil gruplar iletişim sürecinde etkin ve önemli bir yere sahiptir. Birincil gruplar aile, akrabalar ve arkadaş grupları gibi yüz yüze ve samimi ilişkilere sahip olan insanların oluşturduğu gruplardır. İkincil gruplar ise insanların daha çok resmî ve hukuki ilişkilerde bulundukları örgütsel kurum ve kuruluşlardır. Toplumsal gruplar, insanların sahip oldukları değer ve düşünce yargıları ile normları, gelenek, görenek ve düşünce sistemlerini biçimlendirirler.</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 xml:space="preserve">Burada öncelikle mesajı alan kişi birincil ve ikincil grupların parçası olarak belli bir toplumsal yapı içerisinde yer alır. Bu gruplar alıcının iletileri alımlamasını, anlamasını ve anlamlandırmasını ve bu süreç sonunda bu iletiye karşı nasıl bir reaksiyonda bulunacağını biçimlendirir. </w:t>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lastRenderedPageBreak/>
        <w:t>Ancak birincil ve ikincil gruplar ve toplumsal yapı, sadece alıcı konumunda olanları etkilemez. Buna göre hem gönderici hem de alıcı konumunda bulunanlar birincil ve ikincil grupların ve geniş toplumsal yapının içinde yer alarak iletişim faaliyetinde bulunurlar.</w:t>
      </w:r>
    </w:p>
    <w:p w:rsidR="00A22C6E" w:rsidRDefault="00A22C6E" w:rsidP="00A22C6E">
      <w:pPr>
        <w:pStyle w:val="ListeParagraf1"/>
        <w:spacing w:after="120" w:line="360" w:lineRule="auto"/>
        <w:ind w:left="0" w:firstLine="709"/>
        <w:jc w:val="center"/>
        <w:rPr>
          <w:rFonts w:ascii="Palatino Linotype" w:hAnsi="Palatino Linotype"/>
          <w:sz w:val="28"/>
          <w:szCs w:val="28"/>
        </w:rPr>
      </w:pPr>
      <w:r>
        <w:rPr>
          <w:noProof/>
          <w:lang w:eastAsia="tr-TR"/>
        </w:rPr>
        <w:drawing>
          <wp:inline distT="0" distB="0" distL="0" distR="0" wp14:anchorId="0792F8AE" wp14:editId="2C5AF2EB">
            <wp:extent cx="4648200" cy="2752725"/>
            <wp:effectExtent l="0" t="0" r="0" b="0"/>
            <wp:docPr id="8" name="Resim 8" descr="C:\Users\Onur\AppData\Local\Microsoft\Windows\INetCache\Content.Word\Yeni Resi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sim 8" descr="C:\Users\Onur\AppData\Local\Microsoft\Windows\INetCache\Content.Word\Yeni Resi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648200" cy="2752725"/>
                    </a:xfrm>
                    <a:prstGeom prst="rect">
                      <a:avLst/>
                    </a:prstGeom>
                    <a:noFill/>
                    <a:ln>
                      <a:noFill/>
                    </a:ln>
                  </pic:spPr>
                </pic:pic>
              </a:graphicData>
            </a:graphic>
          </wp:inline>
        </w:drawing>
      </w:r>
    </w:p>
    <w:p w:rsidR="00A22C6E" w:rsidRDefault="00A22C6E" w:rsidP="00A22C6E">
      <w:pPr>
        <w:pStyle w:val="ListeParagraf1"/>
        <w:spacing w:after="120" w:line="360" w:lineRule="auto"/>
        <w:ind w:left="0" w:firstLine="709"/>
        <w:jc w:val="both"/>
        <w:rPr>
          <w:rFonts w:ascii="Palatino Linotype" w:hAnsi="Palatino Linotype"/>
          <w:sz w:val="28"/>
          <w:szCs w:val="28"/>
        </w:rPr>
      </w:pPr>
      <w:r>
        <w:rPr>
          <w:rFonts w:ascii="Palatino Linotype" w:hAnsi="Palatino Linotype"/>
          <w:sz w:val="28"/>
          <w:szCs w:val="28"/>
        </w:rPr>
        <w:t>Modelin en geniş boyutunda gönderici ve alıcı sadece birincil ve ikincil gruplarla etkileşim hâlinde bulunan aktörler değildir. Burada çok yönlü, geniş ve toplumsal bir faaliyetler bütününe dikkat çekilmektedir. Toplumsal yapı, hem iletişimde bulunan gönderici ve alıcıyı hem de onların içinde yer aldıkları birincil ve ikincil grupları kapsar. Kitle iletişim süreci ile toplumsal yapı karşılıklı etkileşim içerisindedir. Medya, hem bu toplumsal yapının bir parçası olarak ondan etkilenir hem de bu toplumsal yapıyı etkiler.</w:t>
      </w:r>
    </w:p>
    <w:p w:rsidR="00A22C6E" w:rsidRDefault="00A22C6E" w:rsidP="00A22C6E">
      <w:pPr>
        <w:pStyle w:val="ListeParagraf1"/>
        <w:spacing w:after="120" w:line="360" w:lineRule="auto"/>
        <w:ind w:left="0" w:firstLine="709"/>
        <w:jc w:val="center"/>
        <w:rPr>
          <w:rFonts w:ascii="Palatino Linotype" w:hAnsi="Palatino Linotype"/>
          <w:sz w:val="28"/>
          <w:szCs w:val="28"/>
        </w:rPr>
      </w:pPr>
      <w:r>
        <w:rPr>
          <w:rFonts w:ascii="Palatino Linotype" w:hAnsi="Palatino Linotype"/>
          <w:noProof/>
          <w:sz w:val="28"/>
          <w:szCs w:val="28"/>
          <w:lang w:eastAsia="tr-TR"/>
        </w:rPr>
        <w:lastRenderedPageBreak/>
        <w:drawing>
          <wp:inline distT="0" distB="0" distL="0" distR="0" wp14:anchorId="3825F4B1" wp14:editId="2329038B">
            <wp:extent cx="6257290" cy="2900680"/>
            <wp:effectExtent l="0" t="0" r="0" b="0"/>
            <wp:docPr id="9" name="Resim 9" descr="https://html1-f.scribdassets.com/1theto9hxc43kuuv/images/9-d1a66b2b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esim 9" descr="https://html1-f.scribdassets.com/1theto9hxc43kuuv/images/9-d1a66b2ba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266248" cy="2905081"/>
                    </a:xfrm>
                    <a:prstGeom prst="rect">
                      <a:avLst/>
                    </a:prstGeom>
                    <a:noFill/>
                    <a:ln>
                      <a:noFill/>
                    </a:ln>
                  </pic:spPr>
                </pic:pic>
              </a:graphicData>
            </a:graphic>
          </wp:inline>
        </w:drawing>
      </w:r>
    </w:p>
    <w:p w:rsidR="00A22C6E" w:rsidRDefault="00A22C6E" w:rsidP="00A22C6E">
      <w:pPr>
        <w:pStyle w:val="ListeParagraf1"/>
        <w:spacing w:after="120" w:line="360" w:lineRule="auto"/>
        <w:ind w:left="927"/>
        <w:jc w:val="both"/>
        <w:rPr>
          <w:rFonts w:ascii="Palatino Linotype" w:hAnsi="Palatino Linotype"/>
          <w:b/>
          <w:sz w:val="28"/>
          <w:szCs w:val="28"/>
        </w:rPr>
      </w:pPr>
      <w:r>
        <w:rPr>
          <w:rFonts w:ascii="Palatino Linotype" w:hAnsi="Palatino Linotype"/>
          <w:b/>
          <w:sz w:val="28"/>
          <w:szCs w:val="28"/>
        </w:rPr>
        <w:t>1.7. Gerbner’in Genel İletişim Modeli</w:t>
      </w:r>
    </w:p>
    <w:p w:rsidR="00A22C6E" w:rsidRDefault="00A22C6E" w:rsidP="00A22C6E">
      <w:pPr>
        <w:pStyle w:val="ListeParagraf1"/>
        <w:spacing w:after="120" w:line="360" w:lineRule="auto"/>
        <w:ind w:left="0" w:firstLine="927"/>
        <w:jc w:val="both"/>
        <w:rPr>
          <w:rFonts w:ascii="Palatino Linotype" w:hAnsi="Palatino Linotype"/>
          <w:sz w:val="28"/>
          <w:szCs w:val="28"/>
        </w:rPr>
      </w:pPr>
      <w:r>
        <w:rPr>
          <w:rFonts w:ascii="Palatino Linotype" w:hAnsi="Palatino Linotype"/>
          <w:sz w:val="28"/>
          <w:szCs w:val="28"/>
        </w:rPr>
        <w:t xml:space="preserve">George Gerbner’in 1956 yılında oluşturduğu model, iletişimi dinamik ve toplumsal bir süreç olarak ele alır. Model, iletişimi iki boyutuyla ele alır. Bunlardan birisi algılama ve izlenim boyutudur; diğeri ise denetim boyutudur. İletişim sürecini algı ve algılama boyutu ile başlatan Gerbner, birbirini izleyen şöyle bir formül oluşturmuştur: </w:t>
      </w:r>
    </w:p>
    <w:p w:rsidR="00A22C6E" w:rsidRDefault="00A22C6E" w:rsidP="00A22C6E">
      <w:pPr>
        <w:pStyle w:val="ListeParagraf1"/>
        <w:numPr>
          <w:ilvl w:val="0"/>
          <w:numId w:val="6"/>
        </w:numPr>
        <w:spacing w:after="120" w:line="360" w:lineRule="auto"/>
        <w:jc w:val="both"/>
        <w:rPr>
          <w:rFonts w:ascii="Palatino Linotype" w:hAnsi="Palatino Linotype"/>
          <w:sz w:val="28"/>
          <w:szCs w:val="28"/>
        </w:rPr>
        <w:sectPr w:rsidR="00A22C6E" w:rsidSect="004F020B">
          <w:headerReference w:type="default" r:id="rId14"/>
          <w:footerReference w:type="default" r:id="rId15"/>
          <w:pgSz w:w="11906" w:h="16838"/>
          <w:pgMar w:top="1417" w:right="1417" w:bottom="1417" w:left="1417" w:header="708" w:footer="708" w:gutter="0"/>
          <w:cols w:space="708"/>
          <w:docGrid w:linePitch="360"/>
        </w:sectPr>
      </w:pPr>
    </w:p>
    <w:p w:rsidR="00A22C6E" w:rsidRDefault="00A22C6E" w:rsidP="00A22C6E">
      <w:pPr>
        <w:pStyle w:val="ListeParagraf1"/>
        <w:numPr>
          <w:ilvl w:val="0"/>
          <w:numId w:val="6"/>
        </w:numPr>
        <w:spacing w:after="120" w:line="360" w:lineRule="auto"/>
        <w:jc w:val="both"/>
        <w:rPr>
          <w:rFonts w:ascii="Palatino Linotype" w:hAnsi="Palatino Linotype"/>
          <w:sz w:val="24"/>
          <w:szCs w:val="24"/>
        </w:rPr>
      </w:pPr>
      <w:r>
        <w:rPr>
          <w:rFonts w:ascii="Palatino Linotype" w:hAnsi="Palatino Linotype"/>
          <w:sz w:val="24"/>
          <w:szCs w:val="24"/>
        </w:rPr>
        <w:lastRenderedPageBreak/>
        <w:t>Bir kişi</w:t>
      </w:r>
    </w:p>
    <w:p w:rsidR="00A22C6E" w:rsidRDefault="00A22C6E" w:rsidP="00A22C6E">
      <w:pPr>
        <w:pStyle w:val="ListeParagraf1"/>
        <w:numPr>
          <w:ilvl w:val="0"/>
          <w:numId w:val="6"/>
        </w:numPr>
        <w:spacing w:after="120" w:line="360" w:lineRule="auto"/>
        <w:jc w:val="both"/>
        <w:rPr>
          <w:rFonts w:ascii="Palatino Linotype" w:hAnsi="Palatino Linotype"/>
          <w:sz w:val="24"/>
          <w:szCs w:val="24"/>
        </w:rPr>
      </w:pPr>
      <w:r>
        <w:rPr>
          <w:rFonts w:ascii="Palatino Linotype" w:hAnsi="Palatino Linotype"/>
          <w:sz w:val="24"/>
          <w:szCs w:val="24"/>
        </w:rPr>
        <w:t>Bir olayı algılayıp</w:t>
      </w:r>
    </w:p>
    <w:p w:rsidR="00A22C6E" w:rsidRDefault="00A22C6E" w:rsidP="00A22C6E">
      <w:pPr>
        <w:pStyle w:val="ListeParagraf1"/>
        <w:numPr>
          <w:ilvl w:val="0"/>
          <w:numId w:val="6"/>
        </w:numPr>
        <w:spacing w:after="120" w:line="360" w:lineRule="auto"/>
        <w:jc w:val="both"/>
        <w:rPr>
          <w:rFonts w:ascii="Palatino Linotype" w:hAnsi="Palatino Linotype"/>
          <w:sz w:val="24"/>
          <w:szCs w:val="24"/>
        </w:rPr>
      </w:pPr>
      <w:r>
        <w:rPr>
          <w:rFonts w:ascii="Palatino Linotype" w:hAnsi="Palatino Linotype"/>
          <w:sz w:val="24"/>
          <w:szCs w:val="24"/>
        </w:rPr>
        <w:t>Tepkide bulunduğunda</w:t>
      </w:r>
    </w:p>
    <w:p w:rsidR="00A22C6E" w:rsidRDefault="00A22C6E" w:rsidP="00A22C6E">
      <w:pPr>
        <w:pStyle w:val="ListeParagraf1"/>
        <w:numPr>
          <w:ilvl w:val="0"/>
          <w:numId w:val="6"/>
        </w:numPr>
        <w:spacing w:after="120" w:line="360" w:lineRule="auto"/>
        <w:jc w:val="both"/>
        <w:rPr>
          <w:rFonts w:ascii="Palatino Linotype" w:hAnsi="Palatino Linotype"/>
          <w:sz w:val="24"/>
          <w:szCs w:val="24"/>
        </w:rPr>
      </w:pPr>
      <w:r>
        <w:rPr>
          <w:rFonts w:ascii="Palatino Linotype" w:hAnsi="Palatino Linotype"/>
          <w:sz w:val="24"/>
          <w:szCs w:val="24"/>
        </w:rPr>
        <w:t>Belli bir ortamda</w:t>
      </w:r>
    </w:p>
    <w:p w:rsidR="00A22C6E" w:rsidRDefault="00A22C6E" w:rsidP="00A22C6E">
      <w:pPr>
        <w:pStyle w:val="ListeParagraf1"/>
        <w:numPr>
          <w:ilvl w:val="0"/>
          <w:numId w:val="6"/>
        </w:numPr>
        <w:spacing w:after="120" w:line="360" w:lineRule="auto"/>
        <w:jc w:val="both"/>
        <w:rPr>
          <w:rFonts w:ascii="Palatino Linotype" w:hAnsi="Palatino Linotype"/>
          <w:sz w:val="24"/>
          <w:szCs w:val="24"/>
        </w:rPr>
      </w:pPr>
      <w:r>
        <w:rPr>
          <w:rFonts w:ascii="Palatino Linotype" w:hAnsi="Palatino Linotype"/>
          <w:sz w:val="24"/>
          <w:szCs w:val="24"/>
        </w:rPr>
        <w:t xml:space="preserve">Bazı araçlar kanalıyla </w:t>
      </w:r>
    </w:p>
    <w:p w:rsidR="00A22C6E" w:rsidRDefault="00A22C6E" w:rsidP="00A22C6E">
      <w:pPr>
        <w:pStyle w:val="ListeParagraf1"/>
        <w:numPr>
          <w:ilvl w:val="0"/>
          <w:numId w:val="6"/>
        </w:numPr>
        <w:spacing w:after="120" w:line="360" w:lineRule="auto"/>
        <w:jc w:val="both"/>
        <w:rPr>
          <w:rFonts w:ascii="Palatino Linotype" w:hAnsi="Palatino Linotype"/>
          <w:sz w:val="24"/>
          <w:szCs w:val="24"/>
        </w:rPr>
      </w:pPr>
      <w:r>
        <w:rPr>
          <w:rFonts w:ascii="Palatino Linotype" w:hAnsi="Palatino Linotype"/>
          <w:sz w:val="24"/>
          <w:szCs w:val="24"/>
        </w:rPr>
        <w:t xml:space="preserve">Kullanılabilir bir malzeme hazırlar </w:t>
      </w:r>
    </w:p>
    <w:p w:rsidR="00A22C6E" w:rsidRDefault="00A22C6E" w:rsidP="00A22C6E">
      <w:pPr>
        <w:pStyle w:val="ListeParagraf1"/>
        <w:numPr>
          <w:ilvl w:val="0"/>
          <w:numId w:val="6"/>
        </w:numPr>
        <w:spacing w:after="120" w:line="360" w:lineRule="auto"/>
        <w:jc w:val="both"/>
        <w:rPr>
          <w:rFonts w:ascii="Palatino Linotype" w:hAnsi="Palatino Linotype"/>
          <w:sz w:val="24"/>
          <w:szCs w:val="24"/>
        </w:rPr>
      </w:pPr>
      <w:r>
        <w:rPr>
          <w:rFonts w:ascii="Palatino Linotype" w:hAnsi="Palatino Linotype"/>
          <w:sz w:val="24"/>
          <w:szCs w:val="24"/>
        </w:rPr>
        <w:t xml:space="preserve">Bunun bir biçimi </w:t>
      </w:r>
    </w:p>
    <w:p w:rsidR="00A22C6E" w:rsidRDefault="00A22C6E" w:rsidP="00A22C6E">
      <w:pPr>
        <w:pStyle w:val="ListeParagraf1"/>
        <w:numPr>
          <w:ilvl w:val="0"/>
          <w:numId w:val="6"/>
        </w:numPr>
        <w:spacing w:after="120" w:line="360" w:lineRule="auto"/>
        <w:jc w:val="both"/>
        <w:rPr>
          <w:rFonts w:ascii="Palatino Linotype" w:hAnsi="Palatino Linotype"/>
          <w:sz w:val="24"/>
          <w:szCs w:val="24"/>
        </w:rPr>
      </w:pPr>
      <w:r>
        <w:rPr>
          <w:rFonts w:ascii="Palatino Linotype" w:hAnsi="Palatino Linotype"/>
          <w:sz w:val="24"/>
          <w:szCs w:val="24"/>
        </w:rPr>
        <w:t>Ve bağlamı vardır</w:t>
      </w:r>
    </w:p>
    <w:p w:rsidR="00A22C6E" w:rsidRDefault="00A22C6E" w:rsidP="00A22C6E">
      <w:pPr>
        <w:pStyle w:val="ListeParagraf1"/>
        <w:numPr>
          <w:ilvl w:val="0"/>
          <w:numId w:val="6"/>
        </w:numPr>
        <w:spacing w:after="120" w:line="360" w:lineRule="auto"/>
        <w:jc w:val="both"/>
        <w:rPr>
          <w:rFonts w:ascii="Palatino Linotype" w:hAnsi="Palatino Linotype"/>
          <w:sz w:val="24"/>
          <w:szCs w:val="24"/>
        </w:rPr>
      </w:pPr>
      <w:r>
        <w:rPr>
          <w:rFonts w:ascii="Palatino Linotype" w:hAnsi="Palatino Linotype"/>
          <w:sz w:val="24"/>
          <w:szCs w:val="24"/>
        </w:rPr>
        <w:t>İçeriği aktararak içerik iletir</w:t>
      </w:r>
    </w:p>
    <w:p w:rsidR="00A22C6E" w:rsidRDefault="00A22C6E" w:rsidP="00A22C6E">
      <w:pPr>
        <w:pStyle w:val="ListeParagraf1"/>
        <w:numPr>
          <w:ilvl w:val="0"/>
          <w:numId w:val="6"/>
        </w:numPr>
        <w:spacing w:after="120" w:line="360" w:lineRule="auto"/>
        <w:jc w:val="both"/>
        <w:rPr>
          <w:rFonts w:ascii="Palatino Linotype" w:hAnsi="Palatino Linotype"/>
          <w:sz w:val="24"/>
          <w:szCs w:val="24"/>
        </w:rPr>
      </w:pPr>
      <w:r>
        <w:rPr>
          <w:rFonts w:ascii="Palatino Linotype" w:hAnsi="Palatino Linotype"/>
          <w:sz w:val="24"/>
          <w:szCs w:val="24"/>
        </w:rPr>
        <w:t>Ve bazı sonuçlara yol açar</w:t>
      </w:r>
    </w:p>
    <w:p w:rsidR="00A22C6E" w:rsidRDefault="00A22C6E" w:rsidP="00A22C6E">
      <w:pPr>
        <w:pStyle w:val="ListeParagraf1"/>
        <w:spacing w:after="120" w:line="360" w:lineRule="auto"/>
        <w:ind w:left="0"/>
        <w:jc w:val="both"/>
        <w:rPr>
          <w:rFonts w:ascii="Palatino Linotype" w:hAnsi="Palatino Linotype"/>
          <w:b/>
          <w:sz w:val="28"/>
          <w:szCs w:val="28"/>
        </w:rPr>
        <w:sectPr w:rsidR="00A22C6E">
          <w:type w:val="continuous"/>
          <w:pgSz w:w="11906" w:h="16838"/>
          <w:pgMar w:top="1417" w:right="1417" w:bottom="1417" w:left="1417" w:header="708" w:footer="708" w:gutter="0"/>
          <w:cols w:num="2" w:space="708"/>
          <w:docGrid w:linePitch="360"/>
        </w:sectPr>
      </w:pPr>
    </w:p>
    <w:p w:rsidR="00A22C6E" w:rsidRDefault="00A22C6E" w:rsidP="00A22C6E">
      <w:pPr>
        <w:pStyle w:val="ListeParagraf1"/>
        <w:spacing w:after="120" w:line="360" w:lineRule="auto"/>
        <w:ind w:left="0" w:firstLine="993"/>
        <w:jc w:val="both"/>
        <w:rPr>
          <w:rFonts w:ascii="Palatino Linotype" w:hAnsi="Palatino Linotype"/>
          <w:sz w:val="28"/>
          <w:szCs w:val="28"/>
        </w:rPr>
      </w:pPr>
      <w:r>
        <w:rPr>
          <w:rFonts w:ascii="Palatino Linotype" w:hAnsi="Palatino Linotype"/>
          <w:sz w:val="28"/>
          <w:szCs w:val="28"/>
        </w:rPr>
        <w:lastRenderedPageBreak/>
        <w:t xml:space="preserve">Modelin grafik hali şu şekildedir: </w:t>
      </w:r>
    </w:p>
    <w:p w:rsidR="00A22C6E" w:rsidRDefault="00A22C6E" w:rsidP="00A22C6E">
      <w:pPr>
        <w:pStyle w:val="ListeParagraf1"/>
        <w:spacing w:after="120" w:line="360" w:lineRule="auto"/>
        <w:ind w:left="0" w:firstLine="993"/>
        <w:jc w:val="both"/>
        <w:rPr>
          <w:rFonts w:ascii="Palatino Linotype" w:hAnsi="Palatino Linotype"/>
          <w:sz w:val="28"/>
          <w:szCs w:val="28"/>
        </w:rPr>
      </w:pPr>
      <w:r>
        <w:rPr>
          <w:rFonts w:ascii="Palatino Linotype" w:hAnsi="Palatino Linotype"/>
          <w:noProof/>
          <w:sz w:val="28"/>
          <w:szCs w:val="28"/>
          <w:lang w:eastAsia="tr-TR"/>
        </w:rPr>
        <mc:AlternateContent>
          <mc:Choice Requires="wps">
            <w:drawing>
              <wp:anchor distT="0" distB="0" distL="114300" distR="114300" simplePos="0" relativeHeight="251694080" behindDoc="0" locked="0" layoutInCell="1" allowOverlap="1">
                <wp:simplePos x="0" y="0"/>
                <wp:positionH relativeFrom="column">
                  <wp:posOffset>3523615</wp:posOffset>
                </wp:positionH>
                <wp:positionV relativeFrom="paragraph">
                  <wp:posOffset>1600200</wp:posOffset>
                </wp:positionV>
                <wp:extent cx="0" cy="808355"/>
                <wp:effectExtent l="13335" t="12065" r="5715" b="8255"/>
                <wp:wrapNone/>
                <wp:docPr id="2" name="Düz Ok Bağlayıcısı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83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231E4E" id="Düz Ok Bağlayıcısı 2" o:spid="_x0000_s1026" type="#_x0000_t32" style="position:absolute;margin-left:277.45pt;margin-top:126pt;width:0;height:63.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"/>
            </w:pict>
          </mc:Fallback>
        </mc:AlternateContent>
      </w:r>
      <w:r>
        <w:rPr>
          <w:rFonts w:ascii="Palatino Linotype" w:hAnsi="Palatino Linotype"/>
          <w:noProof/>
          <w:sz w:val="28"/>
          <w:szCs w:val="28"/>
          <w:lang w:eastAsia="tr-TR"/>
        </w:rPr>
        <mc:AlternateContent>
          <mc:Choice Requires="wps">
            <w:drawing>
              <wp:anchor distT="0" distB="0" distL="114300" distR="114300" simplePos="0" relativeHeight="251693056" behindDoc="0" locked="0" layoutInCell="1" allowOverlap="1">
                <wp:simplePos x="0" y="0"/>
                <wp:positionH relativeFrom="column">
                  <wp:posOffset>3108960</wp:posOffset>
                </wp:positionH>
                <wp:positionV relativeFrom="paragraph">
                  <wp:posOffset>1600200</wp:posOffset>
                </wp:positionV>
                <wp:extent cx="839470" cy="808355"/>
                <wp:effectExtent l="8255" t="12065" r="9525" b="8255"/>
                <wp:wrapNone/>
                <wp:docPr id="1" name="Akış Çizelgesi: Bağlayıcı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9470" cy="808355"/>
                        </a:xfrm>
                        <a:prstGeom prst="flowChartConnector">
                          <a:avLst/>
                        </a:prstGeom>
                        <a:solidFill>
                          <a:srgbClr val="FFFFFF"/>
                        </a:solidFill>
                        <a:ln w="9525">
                          <a:solidFill>
                            <a:srgbClr val="000000"/>
                          </a:solidFill>
                          <a:miter lim="800000"/>
                          <a:headEnd/>
                          <a:tailEnd/>
                        </a:ln>
                      </wps:spPr>
                      <wps:txbx>
                        <w:txbxContent>
                          <w:p w:rsidR="00A22C6E" w:rsidRDefault="00A22C6E" w:rsidP="00A22C6E">
                            <w:r>
                              <w:t>S       E2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Akış Çizelgesi: Bağlayıcı 1" o:spid="_x0000_s1060" type="#_x0000_t120" style="position:absolute;left:0;text-align:left;margin-left:244.8pt;margin-top:126pt;width:66.1pt;height:63.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">
                <v:stroke joinstyle="miter"/>
                <v:textbox>
                  <w:txbxContent>
                    <w:p w:rsidR="00A22C6E" w:rsidRDefault="00A22C6E" w:rsidP="00A22C6E">
                      <w:r>
                        <w:t>S       E2</w:t>
                      </w:r>
                    </w:p>
                  </w:txbxContent>
                </v:textbox>
              </v:shape>
            </w:pict>
          </mc:Fallback>
        </mc:AlternateContent>
      </w:r>
      <w:r>
        <w:rPr>
          <w:rFonts w:ascii="Palatino Linotype" w:hAnsi="Palatino Linotype"/>
          <w:noProof/>
          <w:sz w:val="28"/>
          <w:szCs w:val="28"/>
          <w:lang w:eastAsia="tr-TR"/>
        </w:rPr>
        <w:drawing>
          <wp:inline distT="0" distB="0" distL="0" distR="0" wp14:anchorId="7779ABC8" wp14:editId="11C01204">
            <wp:extent cx="4333875" cy="2486025"/>
            <wp:effectExtent l="0" t="0" r="0" b="0"/>
            <wp:docPr id="1085"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 name="Image1"/>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4333875" cy="2486025"/>
                    </a:xfrm>
                    <a:prstGeom prst="rect">
                      <a:avLst/>
                    </a:prstGeom>
                  </pic:spPr>
                </pic:pic>
              </a:graphicData>
            </a:graphic>
          </wp:inline>
        </w:drawing>
      </w:r>
    </w:p>
    <w:p w:rsidR="00A22C6E" w:rsidRDefault="00A22C6E" w:rsidP="00A22C6E">
      <w:pPr>
        <w:pStyle w:val="ListeParagraf1"/>
        <w:spacing w:after="120" w:line="360" w:lineRule="auto"/>
        <w:ind w:left="0" w:firstLine="993"/>
        <w:jc w:val="both"/>
        <w:rPr>
          <w:rFonts w:ascii="Palatino Linotype" w:hAnsi="Palatino Linotype"/>
          <w:sz w:val="28"/>
          <w:szCs w:val="28"/>
        </w:rPr>
      </w:pPr>
      <w:r>
        <w:rPr>
          <w:rFonts w:ascii="Palatino Linotype" w:hAnsi="Palatino Linotype"/>
          <w:sz w:val="28"/>
          <w:szCs w:val="28"/>
        </w:rPr>
        <w:t xml:space="preserve">Modele göre; bir kişi (M), bir olayı (E) algılar. Ancak, algılanan olay artık E değil, E1’dir. Yani kişi, olayı kendi seçimine ve bakış açısında göre artık E1 olarak algılar. Gerbner, burada bir iletinin algılanış biçimini, algılamadaki değişkenliği ve algılamanın yaratıcı niteliğini vurgulamak istemiştir. İkinci (dikey) aşamada ise M’nin E1 hakkında başkasıyla iletişim kurmak istediği varsayılır. Modelin bu boyutunda medya ya da araç boyutu devreye girer. </w:t>
      </w:r>
    </w:p>
    <w:p w:rsidR="00A22C6E" w:rsidRDefault="00A22C6E" w:rsidP="00A22C6E">
      <w:pPr>
        <w:pStyle w:val="ListeParagraf1"/>
        <w:spacing w:after="120" w:line="360" w:lineRule="auto"/>
        <w:ind w:left="0" w:firstLine="993"/>
        <w:jc w:val="both"/>
        <w:rPr>
          <w:rFonts w:ascii="Palatino Linotype" w:hAnsi="Palatino Linotype"/>
          <w:sz w:val="28"/>
          <w:szCs w:val="28"/>
        </w:rPr>
      </w:pPr>
      <w:r>
        <w:rPr>
          <w:rFonts w:ascii="Palatino Linotype" w:hAnsi="Palatino Linotype"/>
          <w:sz w:val="28"/>
          <w:szCs w:val="28"/>
        </w:rPr>
        <w:t>M, ürettiği gönderiyi göndermek için bağlı ve bağımlı olduğu kanallardan (medya gibi) denetimden geçirir ve varsayılan iletişim kurma isteği iletinin bir başka kişiye (M2 denilebilir) ulaşmasıyla gerçekleştirilmiş olur. Mesaj, hedef kitleye belli bir biçimde (S) ulaştırılır ve hedef kitle tarafından yine farklı bir biçimde (E2) algılanır. Gerbner’in modeli; algılama-üretim-yeniden algılama zinciri üzerine kuruludur. Örneğin modelde M, havadaki nem yoğunlaşmasını (E) yağmur (E1) olarak algılar. Süreç sonunda diğer kişinin bu olayı “yağmur yağıyor” (E2) olarak algılaması söz konusu</w:t>
      </w:r>
      <w:bookmarkStart w:id="0" w:name="_GoBack"/>
      <w:bookmarkEnd w:id="0"/>
      <w:r>
        <w:rPr>
          <w:rFonts w:ascii="Palatino Linotype" w:hAnsi="Palatino Linotype"/>
          <w:sz w:val="28"/>
          <w:szCs w:val="28"/>
        </w:rPr>
        <w:t xml:space="preserve"> olur. </w:t>
      </w:r>
    </w:p>
    <w:p w:rsidR="00A22C6E" w:rsidRDefault="00A22C6E" w:rsidP="00A22C6E">
      <w:pPr>
        <w:pStyle w:val="ListeParagraf1"/>
        <w:spacing w:after="120" w:line="360" w:lineRule="auto"/>
        <w:ind w:left="0" w:firstLine="993"/>
        <w:jc w:val="both"/>
        <w:rPr>
          <w:rFonts w:ascii="Palatino Linotype" w:hAnsi="Palatino Linotype"/>
          <w:sz w:val="28"/>
          <w:szCs w:val="28"/>
        </w:rPr>
      </w:pPr>
      <w:r>
        <w:rPr>
          <w:rFonts w:ascii="Palatino Linotype" w:hAnsi="Palatino Linotype"/>
          <w:sz w:val="28"/>
          <w:szCs w:val="28"/>
        </w:rPr>
        <w:lastRenderedPageBreak/>
        <w:t xml:space="preserve">Gerbner, olay ile algılanan ileti arasındaki farklılıklar yüzünden insanlar arasındaki iletişim sürecinin öznel, seçici ve değişken olduğunu ileri sürer. Modelde ayrıca, denetim ve araç boyutu üzerinden medya aracılığıyla kitle iletişimindeki objektifliğin ve yansızlığın güçlüğüne de dikkat çekilmektedir. </w:t>
      </w:r>
    </w:p>
    <w:p w:rsidR="00F62AF0" w:rsidRDefault="00F62AF0"/>
    <w:sectPr w:rsidR="00F62AF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7D52" w:rsidRDefault="00217D52" w:rsidP="00A22C6E">
      <w:pPr>
        <w:spacing w:after="0" w:line="240" w:lineRule="auto"/>
      </w:pPr>
      <w:r>
        <w:separator/>
      </w:r>
    </w:p>
  </w:endnote>
  <w:endnote w:type="continuationSeparator" w:id="0">
    <w:p w:rsidR="00217D52" w:rsidRDefault="00217D52" w:rsidP="00A22C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2C6E" w:rsidRDefault="00A22C6E">
    <w:pPr>
      <w:pStyle w:val="AltBilgi"/>
      <w:jc w:val="right"/>
    </w:pPr>
    <w:r>
      <w:fldChar w:fldCharType="begin"/>
    </w:r>
    <w:r>
      <w:instrText xml:space="preserve"> PAGE   \* MERGEFORMAT </w:instrText>
    </w:r>
    <w:r>
      <w:fldChar w:fldCharType="separate"/>
    </w:r>
    <w:r>
      <w:rPr>
        <w:noProof/>
      </w:rPr>
      <w:t>25</w:t>
    </w:r>
    <w:r>
      <w:fldChar w:fldCharType="end"/>
    </w:r>
  </w:p>
  <w:p w:rsidR="00A22C6E" w:rsidRDefault="00A22C6E">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7D52" w:rsidRDefault="00217D52" w:rsidP="00A22C6E">
      <w:pPr>
        <w:spacing w:after="0" w:line="240" w:lineRule="auto"/>
      </w:pPr>
      <w:r>
        <w:separator/>
      </w:r>
    </w:p>
  </w:footnote>
  <w:footnote w:type="continuationSeparator" w:id="0">
    <w:p w:rsidR="00217D52" w:rsidRDefault="00217D52" w:rsidP="00A22C6E">
      <w:pPr>
        <w:spacing w:after="0" w:line="240" w:lineRule="auto"/>
      </w:pPr>
      <w:r>
        <w:continuationSeparator/>
      </w:r>
    </w:p>
  </w:footnote>
  <w:footnote w:id="1">
    <w:p w:rsidR="00A22C6E" w:rsidRDefault="00A22C6E" w:rsidP="00A22C6E">
      <w:pPr>
        <w:pStyle w:val="DipnotMetni"/>
      </w:pPr>
      <w:r>
        <w:rPr>
          <w:rStyle w:val="DipnotBavurusu"/>
        </w:rPr>
        <w:footnoteRef/>
      </w:r>
      <w:r>
        <w:t xml:space="preserve"> The People's Choice: How the Voter Makes Up His Mind in a Presidential Campaign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2C6E" w:rsidRDefault="00A22C6E">
    <w:pPr>
      <w:pStyle w:val="stBilgi"/>
    </w:pPr>
  </w:p>
  <w:p w:rsidR="00A22C6E" w:rsidRDefault="00A22C6E">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3"/>
    <w:multiLevelType w:val="multilevel"/>
    <w:tmpl w:val="00000013"/>
    <w:lvl w:ilvl="0">
      <w:start w:val="1"/>
      <w:numFmt w:val="decimal"/>
      <w:lvlText w:val="%1."/>
      <w:lvlJc w:val="left"/>
      <w:pPr>
        <w:ind w:left="927" w:hanging="360"/>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571"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2215" w:hanging="1080"/>
      </w:pPr>
      <w:rPr>
        <w:rFonts w:cs="Times New Roman" w:hint="default"/>
      </w:rPr>
    </w:lvl>
    <w:lvl w:ilvl="5">
      <w:start w:val="1"/>
      <w:numFmt w:val="decimal"/>
      <w:isLgl/>
      <w:lvlText w:val="%1.%2.%3.%4.%5.%6."/>
      <w:lvlJc w:val="left"/>
      <w:pPr>
        <w:ind w:left="2717" w:hanging="1440"/>
      </w:pPr>
      <w:rPr>
        <w:rFonts w:cs="Times New Roman" w:hint="default"/>
      </w:rPr>
    </w:lvl>
    <w:lvl w:ilvl="6">
      <w:start w:val="1"/>
      <w:numFmt w:val="decimal"/>
      <w:isLgl/>
      <w:lvlText w:val="%1.%2.%3.%4.%5.%6.%7."/>
      <w:lvlJc w:val="left"/>
      <w:pPr>
        <w:ind w:left="3219" w:hanging="1800"/>
      </w:pPr>
      <w:rPr>
        <w:rFonts w:cs="Times New Roman" w:hint="default"/>
      </w:rPr>
    </w:lvl>
    <w:lvl w:ilvl="7">
      <w:start w:val="1"/>
      <w:numFmt w:val="decimal"/>
      <w:isLgl/>
      <w:lvlText w:val="%1.%2.%3.%4.%5.%6.%7.%8."/>
      <w:lvlJc w:val="left"/>
      <w:pPr>
        <w:ind w:left="3361" w:hanging="1800"/>
      </w:pPr>
      <w:rPr>
        <w:rFonts w:cs="Times New Roman" w:hint="default"/>
      </w:rPr>
    </w:lvl>
    <w:lvl w:ilvl="8">
      <w:start w:val="1"/>
      <w:numFmt w:val="decimal"/>
      <w:isLgl/>
      <w:lvlText w:val="%1.%2.%3.%4.%5.%6.%7.%8.%9."/>
      <w:lvlJc w:val="left"/>
      <w:pPr>
        <w:ind w:left="3863" w:hanging="2160"/>
      </w:pPr>
      <w:rPr>
        <w:rFonts w:cs="Times New Roman" w:hint="default"/>
      </w:rPr>
    </w:lvl>
  </w:abstractNum>
  <w:abstractNum w:abstractNumId="1" w15:restartNumberingAfterBreak="0">
    <w:nsid w:val="00000017"/>
    <w:multiLevelType w:val="multilevel"/>
    <w:tmpl w:val="00000017"/>
    <w:lvl w:ilvl="0">
      <w:start w:val="1"/>
      <w:numFmt w:val="decimal"/>
      <w:lvlText w:val="%1."/>
      <w:lvlJc w:val="left"/>
      <w:pPr>
        <w:ind w:left="927" w:hanging="360"/>
      </w:pPr>
      <w:rPr>
        <w:rFonts w:cs="Times New Roman" w:hint="default"/>
      </w:rPr>
    </w:lvl>
    <w:lvl w:ilvl="1">
      <w:start w:val="2"/>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2" w15:restartNumberingAfterBreak="0">
    <w:nsid w:val="00000019"/>
    <w:multiLevelType w:val="multilevel"/>
    <w:tmpl w:val="00000019"/>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3" w15:restartNumberingAfterBreak="0">
    <w:nsid w:val="0000001A"/>
    <w:multiLevelType w:val="multilevel"/>
    <w:tmpl w:val="0000001A"/>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hint="default"/>
      </w:rPr>
    </w:lvl>
    <w:lvl w:ilvl="8">
      <w:start w:val="1"/>
      <w:numFmt w:val="bullet"/>
      <w:lvlText w:val=""/>
      <w:lvlJc w:val="left"/>
      <w:pPr>
        <w:ind w:left="7189" w:hanging="360"/>
      </w:pPr>
      <w:rPr>
        <w:rFonts w:ascii="Wingdings" w:hAnsi="Wingdings" w:hint="default"/>
      </w:rPr>
    </w:lvl>
  </w:abstractNum>
  <w:abstractNum w:abstractNumId="4" w15:restartNumberingAfterBreak="0">
    <w:nsid w:val="0000001E"/>
    <w:multiLevelType w:val="multilevel"/>
    <w:tmpl w:val="0000001E"/>
    <w:lvl w:ilvl="0">
      <w:start w:val="1"/>
      <w:numFmt w:val="decimal"/>
      <w:lvlText w:val="%1."/>
      <w:lvlJc w:val="left"/>
      <w:pPr>
        <w:ind w:left="1287" w:hanging="360"/>
      </w:pPr>
      <w:rPr>
        <w:rFonts w:hint="default"/>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 w15:restartNumberingAfterBreak="0">
    <w:nsid w:val="0000001F"/>
    <w:multiLevelType w:val="multilevel"/>
    <w:tmpl w:val="0000001F"/>
    <w:lvl w:ilvl="0">
      <w:start w:val="1"/>
      <w:numFmt w:val="lowerLetter"/>
      <w:lvlText w:val="%1."/>
      <w:lvlJc w:val="left"/>
      <w:pPr>
        <w:ind w:left="927" w:hanging="360"/>
      </w:pPr>
      <w:rPr>
        <w:rFonts w:cs="Times New Roman" w:hint="default"/>
      </w:rPr>
    </w:lvl>
    <w:lvl w:ilvl="1">
      <w:start w:val="1"/>
      <w:numFmt w:val="lowerLetter"/>
      <w:lvlText w:val="%2."/>
      <w:lvlJc w:val="left"/>
      <w:pPr>
        <w:ind w:left="1647" w:hanging="360"/>
      </w:pPr>
      <w:rPr>
        <w:rFonts w:cs="Times New Roman"/>
      </w:rPr>
    </w:lvl>
    <w:lvl w:ilvl="2">
      <w:start w:val="1"/>
      <w:numFmt w:val="lowerRoman"/>
      <w:lvlText w:val="%3."/>
      <w:lvlJc w:val="right"/>
      <w:pPr>
        <w:ind w:left="2367" w:hanging="180"/>
      </w:pPr>
      <w:rPr>
        <w:rFonts w:cs="Times New Roman"/>
      </w:rPr>
    </w:lvl>
    <w:lvl w:ilvl="3">
      <w:start w:val="1"/>
      <w:numFmt w:val="decimal"/>
      <w:lvlText w:val="%4."/>
      <w:lvlJc w:val="left"/>
      <w:pPr>
        <w:ind w:left="3087" w:hanging="360"/>
      </w:pPr>
      <w:rPr>
        <w:rFonts w:cs="Times New Roman"/>
      </w:rPr>
    </w:lvl>
    <w:lvl w:ilvl="4">
      <w:start w:val="1"/>
      <w:numFmt w:val="lowerLetter"/>
      <w:lvlText w:val="%5."/>
      <w:lvlJc w:val="left"/>
      <w:pPr>
        <w:ind w:left="3807" w:hanging="360"/>
      </w:pPr>
      <w:rPr>
        <w:rFonts w:cs="Times New Roman"/>
      </w:rPr>
    </w:lvl>
    <w:lvl w:ilvl="5">
      <w:start w:val="1"/>
      <w:numFmt w:val="lowerRoman"/>
      <w:lvlText w:val="%6."/>
      <w:lvlJc w:val="right"/>
      <w:pPr>
        <w:ind w:left="4527" w:hanging="180"/>
      </w:pPr>
      <w:rPr>
        <w:rFonts w:cs="Times New Roman"/>
      </w:rPr>
    </w:lvl>
    <w:lvl w:ilvl="6">
      <w:start w:val="1"/>
      <w:numFmt w:val="decimal"/>
      <w:lvlText w:val="%7."/>
      <w:lvlJc w:val="left"/>
      <w:pPr>
        <w:ind w:left="5247" w:hanging="360"/>
      </w:pPr>
      <w:rPr>
        <w:rFonts w:cs="Times New Roman"/>
      </w:rPr>
    </w:lvl>
    <w:lvl w:ilvl="7">
      <w:start w:val="1"/>
      <w:numFmt w:val="lowerLetter"/>
      <w:lvlText w:val="%8."/>
      <w:lvlJc w:val="left"/>
      <w:pPr>
        <w:ind w:left="5967" w:hanging="360"/>
      </w:pPr>
      <w:rPr>
        <w:rFonts w:cs="Times New Roman"/>
      </w:rPr>
    </w:lvl>
    <w:lvl w:ilvl="8">
      <w:start w:val="1"/>
      <w:numFmt w:val="lowerRoman"/>
      <w:lvlText w:val="%9."/>
      <w:lvlJc w:val="right"/>
      <w:pPr>
        <w:ind w:left="6687" w:hanging="180"/>
      </w:pPr>
      <w:rPr>
        <w:rFonts w:cs="Times New Roman"/>
      </w:rPr>
    </w:lvl>
  </w:abstractNum>
  <w:num w:numId="1">
    <w:abstractNumId w:val="1"/>
  </w:num>
  <w:num w:numId="2">
    <w:abstractNumId w:val="5"/>
  </w:num>
  <w:num w:numId="3">
    <w:abstractNumId w:val="0"/>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186"/>
    <w:rsid w:val="00217D52"/>
    <w:rsid w:val="00A22C6E"/>
    <w:rsid w:val="00D90186"/>
    <w:rsid w:val="00F62A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9DFAB7-1F6D-4327-8D85-22FA3C221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2C6E"/>
    <w:pPr>
      <w:spacing w:after="200" w:line="276" w:lineRule="auto"/>
    </w:pPr>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qFormat/>
    <w:rsid w:val="00A22C6E"/>
    <w:pPr>
      <w:tabs>
        <w:tab w:val="center" w:pos="4536"/>
        <w:tab w:val="right" w:pos="9072"/>
      </w:tabs>
      <w:spacing w:after="0" w:line="240" w:lineRule="auto"/>
    </w:pPr>
  </w:style>
  <w:style w:type="character" w:customStyle="1" w:styleId="AltBilgiChar">
    <w:name w:val="Alt Bilgi Char"/>
    <w:basedOn w:val="VarsaylanParagrafYazTipi"/>
    <w:link w:val="AltBilgi"/>
    <w:uiPriority w:val="99"/>
    <w:qFormat/>
    <w:rsid w:val="00A22C6E"/>
    <w:rPr>
      <w:rFonts w:ascii="Calibri" w:eastAsia="Calibri" w:hAnsi="Calibri" w:cs="Times New Roman"/>
    </w:rPr>
  </w:style>
  <w:style w:type="paragraph" w:styleId="DipnotMetni">
    <w:name w:val="footnote text"/>
    <w:basedOn w:val="Normal"/>
    <w:link w:val="DipnotMetniChar"/>
    <w:uiPriority w:val="99"/>
    <w:qFormat/>
    <w:rsid w:val="00A22C6E"/>
    <w:rPr>
      <w:sz w:val="20"/>
      <w:szCs w:val="20"/>
    </w:rPr>
  </w:style>
  <w:style w:type="character" w:customStyle="1" w:styleId="DipnotMetniChar">
    <w:name w:val="Dipnot Metni Char"/>
    <w:basedOn w:val="VarsaylanParagrafYazTipi"/>
    <w:link w:val="DipnotMetni"/>
    <w:uiPriority w:val="99"/>
    <w:qFormat/>
    <w:rsid w:val="00A22C6E"/>
    <w:rPr>
      <w:rFonts w:ascii="Calibri" w:eastAsia="Calibri" w:hAnsi="Calibri" w:cs="Times New Roman"/>
      <w:sz w:val="20"/>
      <w:szCs w:val="20"/>
    </w:rPr>
  </w:style>
  <w:style w:type="paragraph" w:styleId="stBilgi">
    <w:name w:val="header"/>
    <w:basedOn w:val="Normal"/>
    <w:link w:val="stBilgiChar"/>
    <w:uiPriority w:val="99"/>
    <w:qFormat/>
    <w:rsid w:val="00A22C6E"/>
    <w:pPr>
      <w:tabs>
        <w:tab w:val="center" w:pos="4536"/>
        <w:tab w:val="right" w:pos="9072"/>
      </w:tabs>
      <w:spacing w:after="0" w:line="240" w:lineRule="auto"/>
    </w:pPr>
  </w:style>
  <w:style w:type="character" w:customStyle="1" w:styleId="stBilgiChar">
    <w:name w:val="Üst Bilgi Char"/>
    <w:basedOn w:val="VarsaylanParagrafYazTipi"/>
    <w:link w:val="stBilgi"/>
    <w:uiPriority w:val="99"/>
    <w:qFormat/>
    <w:rsid w:val="00A22C6E"/>
    <w:rPr>
      <w:rFonts w:ascii="Calibri" w:eastAsia="Calibri" w:hAnsi="Calibri" w:cs="Times New Roman"/>
    </w:rPr>
  </w:style>
  <w:style w:type="character" w:styleId="DipnotBavurusu">
    <w:name w:val="footnote reference"/>
    <w:uiPriority w:val="99"/>
    <w:qFormat/>
    <w:rsid w:val="00A22C6E"/>
    <w:rPr>
      <w:rFonts w:cs="Times New Roman"/>
      <w:vertAlign w:val="superscript"/>
    </w:rPr>
  </w:style>
  <w:style w:type="paragraph" w:customStyle="1" w:styleId="ListeParagraf1">
    <w:name w:val="Liste Paragraf1"/>
    <w:basedOn w:val="Normal"/>
    <w:uiPriority w:val="99"/>
    <w:qFormat/>
    <w:rsid w:val="00A22C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4388</Words>
  <Characters>25017</Characters>
  <Application>Microsoft Office Word</Application>
  <DocSecurity>0</DocSecurity>
  <Lines>208</Lines>
  <Paragraphs>58</Paragraphs>
  <ScaleCrop>false</ScaleCrop>
  <Company/>
  <LinksUpToDate>false</LinksUpToDate>
  <CharactersWithSpaces>29347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dc:creator>
  <cp:keywords/>
  <dc:description/>
  <cp:lastModifiedBy>q</cp:lastModifiedBy>
  <cp:revision>2</cp:revision>
  <dcterms:created xsi:type="dcterms:W3CDTF">2020-09-04T07:34:00Z</dcterms:created>
  <dcterms:modified xsi:type="dcterms:W3CDTF">2020-09-04T07:34:00Z</dcterms:modified>
</cp:coreProperties>
</file>