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81D" w:rsidRDefault="009E681D"/>
    <w:p w:rsidR="0059637E" w:rsidRPr="00BA03CA" w:rsidRDefault="00996EF1" w:rsidP="00203231">
      <w:pPr>
        <w:pStyle w:val="KapakStili"/>
        <w:numPr>
          <w:ilvl w:val="0"/>
          <w:numId w:val="0"/>
        </w:numPr>
        <w:ind w:left="284"/>
      </w:pPr>
      <w:r>
        <w:t>YEŞİLYURT DEMİR ÇELİK MESLEK YÜKSEKOKULU</w:t>
      </w:r>
    </w:p>
    <w:p w:rsidR="004C0BF9" w:rsidRDefault="004C0BF9" w:rsidP="00F8641A">
      <w:pPr>
        <w:pStyle w:val="KapakStili"/>
        <w:numPr>
          <w:ilvl w:val="0"/>
          <w:numId w:val="0"/>
        </w:numPr>
        <w:ind w:left="-426"/>
      </w:pPr>
      <w:bookmarkStart w:id="0" w:name="_GoBack"/>
      <w:bookmarkEnd w:id="0"/>
    </w:p>
    <w:p w:rsidR="00996EF1" w:rsidRDefault="00123223" w:rsidP="00203231">
      <w:pPr>
        <w:pStyle w:val="KapakStili"/>
        <w:numPr>
          <w:ilvl w:val="0"/>
          <w:numId w:val="0"/>
        </w:numPr>
        <w:ind w:left="142"/>
      </w:pPr>
      <w:r>
        <w:t>GIDA İŞLEME BÖLÜMÜ</w:t>
      </w:r>
    </w:p>
    <w:p w:rsidR="004C0BF9" w:rsidRPr="00BA03CA" w:rsidRDefault="00996EF1" w:rsidP="00203231">
      <w:pPr>
        <w:pStyle w:val="KapakStili"/>
        <w:numPr>
          <w:ilvl w:val="0"/>
          <w:numId w:val="0"/>
        </w:numPr>
        <w:ind w:left="142"/>
      </w:pPr>
      <w:r>
        <w:t>GIDA TEKNOLOJİSİ PROGRAMI</w:t>
      </w:r>
    </w:p>
    <w:p w:rsidR="004C0BF9" w:rsidRDefault="004C0BF9" w:rsidP="00F8641A">
      <w:pPr>
        <w:pStyle w:val="KapakStili"/>
        <w:numPr>
          <w:ilvl w:val="0"/>
          <w:numId w:val="0"/>
        </w:numPr>
        <w:ind w:left="-426"/>
      </w:pPr>
    </w:p>
    <w:p w:rsidR="00BA03CA" w:rsidRDefault="00BA03CA" w:rsidP="00F8641A">
      <w:pPr>
        <w:pStyle w:val="KapakStili"/>
        <w:numPr>
          <w:ilvl w:val="0"/>
          <w:numId w:val="0"/>
        </w:numPr>
        <w:ind w:left="-426"/>
      </w:pPr>
    </w:p>
    <w:p w:rsidR="004C0BF9" w:rsidRDefault="00996EF1" w:rsidP="00203231">
      <w:pPr>
        <w:pStyle w:val="KapakStili"/>
        <w:numPr>
          <w:ilvl w:val="0"/>
          <w:numId w:val="0"/>
        </w:numPr>
        <w:ind w:left="142"/>
      </w:pPr>
      <w:r>
        <w:t>SÜT TEKNOLOJİSİ</w:t>
      </w:r>
    </w:p>
    <w:p w:rsidR="00BA03CA" w:rsidRPr="00BA03CA" w:rsidRDefault="00BA03CA" w:rsidP="00F8641A">
      <w:pPr>
        <w:pStyle w:val="KapakStili"/>
        <w:numPr>
          <w:ilvl w:val="0"/>
          <w:numId w:val="0"/>
        </w:numPr>
        <w:ind w:left="-426"/>
      </w:pPr>
    </w:p>
    <w:p w:rsidR="004C0BF9" w:rsidRDefault="00746975" w:rsidP="00F8641A">
      <w:pPr>
        <w:pStyle w:val="KapakStili"/>
        <w:numPr>
          <w:ilvl w:val="0"/>
          <w:numId w:val="0"/>
        </w:numPr>
        <w:ind w:left="-426"/>
      </w:pPr>
      <w:r w:rsidRPr="00746975">
        <w:t>Çiğ sütün sağlanması ve fabrikaya kabulü, süt işletmelerinde miktar ölçümü</w:t>
      </w:r>
    </w:p>
    <w:p w:rsidR="00BA03CA" w:rsidRDefault="00BA03CA" w:rsidP="00F8641A">
      <w:pPr>
        <w:pStyle w:val="KapakStili"/>
        <w:numPr>
          <w:ilvl w:val="0"/>
          <w:numId w:val="0"/>
        </w:numPr>
        <w:ind w:left="-426"/>
      </w:pPr>
    </w:p>
    <w:p w:rsidR="004C0BF9" w:rsidRPr="004C0BF9" w:rsidRDefault="00F82BBD" w:rsidP="00203231">
      <w:pPr>
        <w:pStyle w:val="KapakStili"/>
        <w:numPr>
          <w:ilvl w:val="0"/>
          <w:numId w:val="0"/>
        </w:numPr>
        <w:ind w:left="142"/>
      </w:pPr>
      <w:sdt>
        <w:sdtPr>
          <w:alias w:val="Hafta seçiniz"/>
          <w:tag w:val="Hafta seçiniz"/>
          <w:id w:val="-1943905164"/>
          <w:placeholder>
            <w:docPart w:val="897CEE2BDBD34BA98A5ACCE758DBBC36"/>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Content>
          <w:r w:rsidR="00746975">
            <w:t>2</w:t>
          </w:r>
        </w:sdtContent>
      </w:sdt>
      <w:r w:rsidR="00BA03CA">
        <w:t>.</w:t>
      </w:r>
      <w:r w:rsidR="00BA03CA" w:rsidRPr="00BA03CA">
        <w:t xml:space="preserve"> </w:t>
      </w:r>
      <w:r w:rsidR="00BA03CA">
        <w:t>Hafta</w:t>
      </w:r>
    </w:p>
    <w:p w:rsidR="00BA03CA" w:rsidRDefault="00BA03CA" w:rsidP="0059637E"/>
    <w:p w:rsidR="00E371F5" w:rsidRDefault="00E371F5" w:rsidP="0059637E">
      <w:pPr>
        <w:sectPr w:rsidR="00E371F5" w:rsidSect="009E681D">
          <w:headerReference w:type="default" r:id="rId8"/>
          <w:footerReference w:type="default" r:id="rId9"/>
          <w:pgSz w:w="11900" w:h="16840"/>
          <w:pgMar w:top="1440" w:right="1800" w:bottom="1440" w:left="1800" w:header="708" w:footer="708" w:gutter="0"/>
          <w:cols w:space="708"/>
          <w:docGrid w:linePitch="360"/>
        </w:sectPr>
      </w:pPr>
    </w:p>
    <w:p w:rsidR="00924BDA" w:rsidRDefault="00924BDA" w:rsidP="00E16A03">
      <w:pPr>
        <w:pStyle w:val="Balk1"/>
      </w:pPr>
      <w:r>
        <w:lastRenderedPageBreak/>
        <w:t>Süt Temininde Yapılması Gereken İşlemler</w:t>
      </w:r>
    </w:p>
    <w:p w:rsidR="00924BDA" w:rsidRDefault="00924BDA" w:rsidP="00470FEF">
      <w:r>
        <w:t>Süt sektörünün en büyük sorunu hammaddedir. Türkiye’de günümüze kadar uygulanan hayvancılık politikaları nedeniyle modern ahırlar kurulamamış ve kurulan ahırlar da ekonomik koşullardan dolayı kapanmak zorunda kalmıştır. Bunun sonucunda da ülkemizdeki hayvancılık işletmelerinin çoğunluğu köylerde küçük aile işletmeciliği düzeyinde kalmıştır. Üretim ve ahır hijyeninde gelişme sağlanamadığı için süt daha sağım anında kirlenmektedir. Bu durum, sütün üre</w:t>
      </w:r>
      <w:r w:rsidR="00470FEF">
        <w:t>ticiden alınıp işletmeye ulaştırı</w:t>
      </w:r>
      <w:r>
        <w:t>lmasını zorlaştırmaktadır. Ayrıca, sütün üretiminde</w:t>
      </w:r>
      <w:r w:rsidR="00470FEF">
        <w:t>n işletmeye ulaştırı</w:t>
      </w:r>
      <w:r>
        <w:t>lmasına kadar olan süre içinde</w:t>
      </w:r>
      <w:r w:rsidR="00E16A03">
        <w:t xml:space="preserve"> </w:t>
      </w:r>
      <w:r>
        <w:t xml:space="preserve">soğuk zincirin kurulamaması da kaliteyi olumsuz yönde etkilemekte ve fabrikalara gelen çiğ süt kısa sürede bozularak ürüne işlenemez duruma gelmektedir. Bu durum önemli ekonomik kayıplara neden olmaktadır. Sokak sütçüleri veya süt toplayıcılar bu tür sütlerin kesilmesini önlemek için süte çeşitli maddeler katmakta ve </w:t>
      </w:r>
      <w:r w:rsidR="00470FEF">
        <w:t>sağlık sorunu yaratmaktadırlar.</w:t>
      </w:r>
    </w:p>
    <w:p w:rsidR="00924BDA" w:rsidRDefault="00924BDA" w:rsidP="00470FEF">
      <w:r>
        <w:t>Kaliteli bir ürünün ancak kaliteli ham maddeden üretileceğini bilen modern büyük işletmeler; kontrol ederek aldık</w:t>
      </w:r>
      <w:r w:rsidR="00470FEF">
        <w:t>t</w:t>
      </w:r>
      <w:r>
        <w:t>an sütleri köylerde veya belirli merkezlerde kurdukları toplama merkezlerinde 4°C’</w:t>
      </w:r>
      <w:r w:rsidR="00470FEF">
        <w:t xml:space="preserve"> </w:t>
      </w:r>
      <w:r>
        <w:t>ye soğutarak, izolasyonlu tankerlerle soğuk zincir altında i</w:t>
      </w:r>
      <w:r w:rsidR="00470FEF">
        <w:t>şletmeye ulaştırı</w:t>
      </w:r>
      <w:r>
        <w:t>lmasını sağlarlar. Ve işletme laboratuvarında yeniden analiz ederek, uygun görülen üretim birimine dağıtımını yapmakta ve standart tipte kaliteli ürün üretmektedirler.</w:t>
      </w:r>
      <w:r w:rsidR="00470FEF">
        <w:t xml:space="preserve"> </w:t>
      </w:r>
      <w:r>
        <w:t>Küçük işletmeler sütü yakın çevreden temin edebilirler. Bu durumda günlük ihtiyaç kadar süt alınacağından üretici sütünü güğümler içerisinde ve sabah sağımdan hemen sonra soğutmadan işletmeye getirebilir. Bu durumda soğutma işletmede yapılır. Gerekli kal</w:t>
      </w:r>
      <w:r w:rsidR="00470FEF">
        <w:t>ite kontrolleri yapıldıktan sonr</w:t>
      </w:r>
      <w:r>
        <w:t>a uygunsa işletmeye kabul edilir. Büyük işletmelerin ihtiyacı fazla olduğu için sütün, uzun mesafelerden temin edilmek zorundadır. Bu durumda sütün kalite özelliklerinin korunması açısından sütün toplanması, nakil ve işletme tarafından kabul edilmesi aşamaları oldukça önem taşımaktadır ve son der</w:t>
      </w:r>
      <w:r w:rsidR="00470FEF">
        <w:t>ece titizlikle yapılmalıdır.</w:t>
      </w:r>
    </w:p>
    <w:p w:rsidR="00924BDA" w:rsidRDefault="00924BDA" w:rsidP="00924BDA">
      <w:r>
        <w:t>Süt temini; hayvan sahibi köylülerden direkt olarak yapılabildiği gibi, süt üretim merkezlerinden veya sütün toplanmasına aracılık yapan süt toplama merkezlerinin aracılığıyla da yapılabilmektedir. Süt üretim merkezleri süt veren inek, keçi, koyun veya mandanın barındırıldığı tesis, süt sağım ünitesi veya depolama ve soğutma ünitesi içeren tesislerdir. Gerek köylüden gerek süt toplama merkezlerinden gerekse süt üretim merkezlerinden olsun, öncelikle iş kıyafetlerinin giyilip hijyen koşullarına uygun ekipmanlarla süt alımı gerçekleştirilmelidir. Ayrıca ortam temizliğide önemlidir.</w:t>
      </w:r>
    </w:p>
    <w:p w:rsidR="00924BDA" w:rsidRDefault="00924BDA" w:rsidP="00924BDA">
      <w:r>
        <w:t>Süt toplama merkezleri çiğ sütün toplandığı, süzülebildiği ve soğutulabildiği tesislerdir. Süt üretim merkezinden daha dar kapsamlı, çevre köylerden gelen hayvan sahiplerinin sütlerinin toplandığı tesistir. Bu toplama merkezlerinin</w:t>
      </w:r>
    </w:p>
    <w:p w:rsidR="00470FEF" w:rsidRDefault="00924BDA" w:rsidP="00470FEF">
      <w:pPr>
        <w:pStyle w:val="ListeParagraf"/>
        <w:numPr>
          <w:ilvl w:val="0"/>
          <w:numId w:val="10"/>
        </w:numPr>
      </w:pPr>
      <w:r>
        <w:t>Sütü soğutmak için soğutma ekipmanları veya uygun araçları olmalı,</w:t>
      </w:r>
    </w:p>
    <w:p w:rsidR="00924BDA" w:rsidRDefault="00924BDA" w:rsidP="00470FEF">
      <w:pPr>
        <w:pStyle w:val="ListeParagraf"/>
        <w:numPr>
          <w:ilvl w:val="0"/>
          <w:numId w:val="10"/>
        </w:numPr>
      </w:pPr>
      <w:r>
        <w:t>Süt burada depolanılacaksa soğuk depolama teçhizatları bulunmalı,</w:t>
      </w:r>
    </w:p>
    <w:p w:rsidR="00924BDA" w:rsidRDefault="00924BDA" w:rsidP="00470FEF">
      <w:pPr>
        <w:pStyle w:val="ListeParagraf"/>
        <w:numPr>
          <w:ilvl w:val="0"/>
          <w:numId w:val="10"/>
        </w:numPr>
      </w:pPr>
      <w:r>
        <w:t>Tercihen sütü ön temizlemeye tabi tutulacağı ekipmanları olmalıdır.</w:t>
      </w:r>
    </w:p>
    <w:p w:rsidR="00470FEF" w:rsidRDefault="00470FEF" w:rsidP="00924BDA"/>
    <w:p w:rsidR="00470FEF" w:rsidRDefault="00470FEF" w:rsidP="00924BDA"/>
    <w:p w:rsidR="00924BDA" w:rsidRDefault="00924BDA" w:rsidP="00470FEF">
      <w:pPr>
        <w:pStyle w:val="Balk2"/>
      </w:pPr>
      <w:r>
        <w:lastRenderedPageBreak/>
        <w:t>Kontrol Testleri (Platform Testleri)</w:t>
      </w:r>
    </w:p>
    <w:p w:rsidR="00924BDA" w:rsidRDefault="00924BDA" w:rsidP="00924BDA">
      <w:r>
        <w:t>Kaliteli süt ve süt ürünleri üretiminde temel koşul hiç kuşkusuz kaliteli çiğ süt kullanılmasıdır. Çiğ süt kalitesinin bozuk olması, ürün kalitesinin düşük olması anlamına gelir. Hatta ileri derecede kalite bozukluğu sütü kullanılamaz hale getirir. Bu nedenle çiğ süt kalitesinin tespiti, süt teknolojisinde önemli bir konudur. Bu amaçla her ülkede yasal bir takım düzenlemeler yapılmıştır.</w:t>
      </w:r>
    </w:p>
    <w:p w:rsidR="00924BDA" w:rsidRDefault="00924BDA" w:rsidP="00470FEF">
      <w:pPr>
        <w:ind w:firstLine="0"/>
      </w:pPr>
      <w:r>
        <w:t>Ülkemizde, çiğ süt kalitesine ilişkin düzenlemeler ve uyulması gereken hususlar, Türk Gıda Kodeksi “Çiğ Süt ve Isıl İşlem Görmüş İçme Sütleri Tebliği”nde yer almaktadır. Bu tebliğin amacı; çiğ sütün tekniğine uygun ve hijyenik şekilde üretimi, depolanması, taşınması ve pazarlanmasını sağlamak üzere özelliklerinin belirlenmesidir.</w:t>
      </w:r>
    </w:p>
    <w:p w:rsidR="00924BDA" w:rsidRDefault="00924BDA" w:rsidP="00924BDA">
      <w:r>
        <w:t>Kaliteli bir çiğ sütte istenen özellikler aşağıdaki gibi sıralanabilir;</w:t>
      </w:r>
    </w:p>
    <w:p w:rsidR="00924BDA" w:rsidRDefault="00924BDA" w:rsidP="00470FEF">
      <w:pPr>
        <w:pStyle w:val="ListeParagraf"/>
        <w:numPr>
          <w:ilvl w:val="0"/>
          <w:numId w:val="12"/>
        </w:numPr>
      </w:pPr>
      <w:r>
        <w:t>Kendine özgü tat ve kokuda olmalıdır.</w:t>
      </w:r>
    </w:p>
    <w:p w:rsidR="00924BDA" w:rsidRDefault="00924BDA" w:rsidP="00470FEF">
      <w:pPr>
        <w:pStyle w:val="ListeParagraf"/>
        <w:numPr>
          <w:ilvl w:val="0"/>
          <w:numId w:val="12"/>
        </w:numPr>
      </w:pPr>
      <w:r>
        <w:t>Ait olduğu türün normal bileşiminde olmalı ve içinden herhangi bir madde alınmış olmamalıdır.</w:t>
      </w:r>
    </w:p>
    <w:p w:rsidR="00470FEF" w:rsidRDefault="00924BDA" w:rsidP="00470FEF">
      <w:pPr>
        <w:pStyle w:val="ListeParagraf"/>
        <w:numPr>
          <w:ilvl w:val="0"/>
          <w:numId w:val="12"/>
        </w:numPr>
      </w:pPr>
      <w:r>
        <w:t>Mikroorganizma yükü düşük olmalıdır.</w:t>
      </w:r>
    </w:p>
    <w:p w:rsidR="00924BDA" w:rsidRDefault="00924BDA" w:rsidP="00470FEF">
      <w:pPr>
        <w:pStyle w:val="ListeParagraf"/>
        <w:numPr>
          <w:ilvl w:val="0"/>
          <w:numId w:val="12"/>
        </w:numPr>
      </w:pPr>
      <w:r>
        <w:t>Patojen mikroorganizma bulundurmamalıdır.</w:t>
      </w:r>
    </w:p>
    <w:p w:rsidR="00924BDA" w:rsidRDefault="00924BDA" w:rsidP="00470FEF">
      <w:pPr>
        <w:pStyle w:val="ListeParagraf"/>
        <w:numPr>
          <w:ilvl w:val="0"/>
          <w:numId w:val="12"/>
        </w:numPr>
      </w:pPr>
      <w:r>
        <w:t>Sağlıklı bir hayvandan elde edilmiş olmalıdır.</w:t>
      </w:r>
    </w:p>
    <w:p w:rsidR="00924BDA" w:rsidRDefault="00924BDA" w:rsidP="00470FEF">
      <w:pPr>
        <w:pStyle w:val="ListeParagraf"/>
        <w:numPr>
          <w:ilvl w:val="0"/>
          <w:numId w:val="12"/>
        </w:numPr>
      </w:pPr>
      <w:r>
        <w:t>Antibiyotik, temizlik maddeleri, dezenfektan, tarım ilaçları ile hidrojen peroksit, karbonat, formaldehit gibi inhibitör maddeler ve koruyucu maddeleri içermemelidir.</w:t>
      </w:r>
    </w:p>
    <w:p w:rsidR="00924BDA" w:rsidRDefault="00924BDA" w:rsidP="00470FEF">
      <w:pPr>
        <w:pStyle w:val="ListeParagraf"/>
        <w:numPr>
          <w:ilvl w:val="0"/>
          <w:numId w:val="12"/>
        </w:numPr>
      </w:pPr>
      <w:r>
        <w:t>Su ilave edilmemiş olmamalı yani donma noktası - 0,520°C’den fazla olmamalıdır.</w:t>
      </w:r>
    </w:p>
    <w:p w:rsidR="00924BDA" w:rsidRDefault="00924BDA" w:rsidP="00470FEF">
      <w:r>
        <w:t>Kontrol testlerinin yapılabilmesi için önce numunenin tekniğine uygun olarak alınması gerekmektedir. Numuneler aşağıdaki tekniklerle alınmalıdır:</w:t>
      </w:r>
    </w:p>
    <w:p w:rsidR="00924BDA" w:rsidRDefault="00924BDA" w:rsidP="00470FEF">
      <w:pPr>
        <w:ind w:firstLine="0"/>
      </w:pPr>
      <w:r w:rsidRPr="00470FEF">
        <w:rPr>
          <w:u w:val="single"/>
        </w:rPr>
        <w:t>Hayvanlardan tek tek numune alma:</w:t>
      </w:r>
      <w:r>
        <w:t xml:space="preserve"> Eğer elle sağım yapılmışsa ilk gelen süt atılır, dört memeden sağılan süt aynı kapta toplanır ve iyice karıştırılarak numune alınır.</w:t>
      </w:r>
    </w:p>
    <w:p w:rsidR="00924BDA" w:rsidRDefault="00924BDA" w:rsidP="00470FEF">
      <w:pPr>
        <w:ind w:firstLine="0"/>
      </w:pPr>
      <w:r w:rsidRPr="00470FEF">
        <w:rPr>
          <w:u w:val="single"/>
        </w:rPr>
        <w:t xml:space="preserve">Makine ile sağım yapılması: </w:t>
      </w:r>
      <w:r>
        <w:t>Sağımın sonunda, borularda süt kalmadığından emin olmak için bir miktar hava geçirilir ve sağım kovasındaki süt iyice karıştırılarak numune alınır.</w:t>
      </w:r>
    </w:p>
    <w:p w:rsidR="00924BDA" w:rsidRDefault="00924BDA" w:rsidP="00470FEF">
      <w:pPr>
        <w:ind w:firstLine="0"/>
      </w:pPr>
      <w:r w:rsidRPr="00470FEF">
        <w:rPr>
          <w:u w:val="single"/>
        </w:rPr>
        <w:t>Harmanlanmış sütten numune alınması:</w:t>
      </w:r>
      <w:r>
        <w:t xml:space="preserve"> Küçük kaplardaki sütler büyük kaplara alınarak iyice karıştırılır ve örnek alınır.</w:t>
      </w:r>
      <w:r w:rsidR="00470FEF">
        <w:t xml:space="preserve"> </w:t>
      </w:r>
      <w:r>
        <w:t>Burada yapılacak kontrol testleri basit alet ve ekipmanlarla çiğ sütün kalitesi hakkında genel bilgi verecek nitelikte olup sütün alımı sırasında, süt çiftliklerinde veya süt toplama merkezlerinde yapılan testlerdir. İşletmenin sütü kabulü sırasında yapacağı kalite kontrol analizleri daha kapsamlıdır.</w:t>
      </w:r>
    </w:p>
    <w:p w:rsidR="00924BDA" w:rsidRDefault="00924BDA" w:rsidP="00470FEF">
      <w:pPr>
        <w:pStyle w:val="Balk2"/>
      </w:pPr>
      <w:r>
        <w:t>Duyusal Testler</w:t>
      </w:r>
    </w:p>
    <w:p w:rsidR="00924BDA" w:rsidRDefault="00924BDA" w:rsidP="00470FEF">
      <w:r>
        <w:t>Sütün rengine, tat ve kokusuna, yapı ve görünüşüne bakılarak yapılır ve puanlama yoluyla değerlendirilir. Ancak bur</w:t>
      </w:r>
      <w:r w:rsidR="00470FEF">
        <w:t>a</w:t>
      </w:r>
      <w:r>
        <w:t>da genel bir değerlendirme olarak koku ve görünüşüne bakılır.</w:t>
      </w:r>
      <w:r w:rsidR="00470FEF">
        <w:t xml:space="preserve"> </w:t>
      </w:r>
      <w:r>
        <w:t xml:space="preserve">Sütün renginde görülen değişiklikler sütün kalitesi hakkında bazı şüphelere yol açar. Yağı alınmış, içerisine hile amaçlı su katılmış ve kuru maddesi (protein, yağ, antibiyotik, soda vb.) az olan sütlerin rengi mavimsidir. Bazı mikroorganizmalar ve bunların neden oldukları hastalıklar sütün rengini bozabilirler. </w:t>
      </w:r>
      <w:r>
        <w:lastRenderedPageBreak/>
        <w:t>Çeşitli hayvan hastalıkları ve hayvan memesi hastalıkları ve bazı bakterilerin etkilediği sütler kesinlikle üretimde ve tüketimde kullanılmamalıdır.</w:t>
      </w:r>
    </w:p>
    <w:p w:rsidR="00924BDA" w:rsidRDefault="00924BDA" w:rsidP="00470FEF">
      <w:pPr>
        <w:ind w:firstLine="0"/>
      </w:pPr>
      <w:r>
        <w:t>Süt, hayvanın yediği yemlerden, verilen ilaçlardan, mikroorganizma ve enzim faaliyetleri ile çevre koşullarından etkilenerek kötü tat ve kokuya sahip olabilir. Ahır kokusu ile soğan, sarımsak, lahana, pırasa gibi kötü tat ve kokulu yemler sütün tat ve kokusunu bozar ve durum sütte bir kusur olarak kabul edilir.</w:t>
      </w:r>
    </w:p>
    <w:p w:rsidR="00470FEF" w:rsidRDefault="00470FEF" w:rsidP="00470FEF">
      <w:pPr>
        <w:ind w:firstLine="0"/>
      </w:pPr>
    </w:p>
    <w:p w:rsidR="00924BDA" w:rsidRDefault="00924BDA" w:rsidP="00470FEF">
      <w:pPr>
        <w:pStyle w:val="Balk3"/>
      </w:pPr>
      <w:r>
        <w:t>Asitlik Tayini</w:t>
      </w:r>
    </w:p>
    <w:p w:rsidR="00924BDA" w:rsidRDefault="00924BDA" w:rsidP="00470FEF">
      <w:pPr>
        <w:ind w:firstLine="0"/>
      </w:pPr>
      <w:r>
        <w:t>Asitlik düzeyi ile sütün hijyenik kalitesi hakkında, onun taze olup olmadığı konusunda bir fikir verir. Asitlik düzeyinin belirlenmesinde kullanılan en basit yöntemler; alkol testi, turnusol kâğıdı testi ve pH metre ile ölçümdür. Normal yeni sağılmış bir sütün asitlik derecesi 7-8 SH ve 6.4-6.7 pH’tır. Hastalıklı hayvanlardan elde edilen sütlerde asitlik düşer. Yani asitliğin 5 SH' nın altında olması yani pH’nın alkali değerlere doğru yükselmesi normal kabul edilmez. Asitliğin yüksek olması ise (11-12 SH) mikroorganizma yükünün fazla olduğu anlamanı gelir ve böyle sütler ısıl işleme dayanamazlar, ısıtıldıklarında pıhtılaşırlar.</w:t>
      </w:r>
    </w:p>
    <w:p w:rsidR="00470FEF" w:rsidRDefault="00470FEF" w:rsidP="00470FEF">
      <w:pPr>
        <w:ind w:firstLine="0"/>
      </w:pPr>
    </w:p>
    <w:p w:rsidR="00470FEF" w:rsidRDefault="00470FEF" w:rsidP="00470FEF">
      <w:pPr>
        <w:pStyle w:val="Balk3"/>
      </w:pPr>
      <w:r>
        <w:t>Alkol testi</w:t>
      </w:r>
    </w:p>
    <w:p w:rsidR="00924BDA" w:rsidRDefault="00924BDA" w:rsidP="00470FEF">
      <w:pPr>
        <w:ind w:firstLine="0"/>
      </w:pPr>
      <w:r>
        <w:t>Bu amaçla 1 ml süt örneği % 68’lik etil alkol ile karıştırılır. Eğer sütte pıhtılaşma görülürse, asitliği yüksek demektir ve pastörizasyon sıcaklığına dayanamaz anlamına gelmektedir. Bu amaçla pratikte alkol tabancası denilen aletler kullanılmaktadır.</w:t>
      </w:r>
    </w:p>
    <w:p w:rsidR="00470FEF" w:rsidRDefault="00470FEF" w:rsidP="00470FEF">
      <w:pPr>
        <w:ind w:firstLine="0"/>
      </w:pPr>
    </w:p>
    <w:p w:rsidR="00470FEF" w:rsidRDefault="00470FEF" w:rsidP="00470FEF">
      <w:pPr>
        <w:pStyle w:val="Balk3"/>
      </w:pPr>
      <w:r>
        <w:t>Turnusol testi</w:t>
      </w:r>
    </w:p>
    <w:p w:rsidR="00924BDA" w:rsidRDefault="00924BDA" w:rsidP="00470FEF">
      <w:pPr>
        <w:ind w:firstLine="0"/>
      </w:pPr>
      <w:r>
        <w:t>Normal ve taze bir süt mavi turnusolu kırmızıya, kırmızı turnusolu da maviye boyar. Renk değişikliğinin çok bariz olması mese</w:t>
      </w:r>
      <w:r w:rsidR="00470FEF">
        <w:t>la kırmızı turnusolun barizce ma</w:t>
      </w:r>
      <w:r>
        <w:t>vileşmesi çeşitli sebeplerle sütün asitliğinin normalden az olduğunu, mavi turnusolunda barizce kızarması asitliğin ilerlediğini göstermektedir.</w:t>
      </w:r>
    </w:p>
    <w:p w:rsidR="00924BDA" w:rsidRDefault="00924BDA" w:rsidP="00924BDA"/>
    <w:p w:rsidR="00470FEF" w:rsidRDefault="00470FEF" w:rsidP="00470FEF">
      <w:pPr>
        <w:pStyle w:val="Balk3"/>
      </w:pPr>
      <w:r>
        <w:t>pH metre ile ölçüm</w:t>
      </w:r>
    </w:p>
    <w:p w:rsidR="00924BDA" w:rsidRDefault="00924BDA" w:rsidP="00470FEF">
      <w:r>
        <w:t>Bir sıvının asitliği onun hidrojen iyonları konsantrasyonu ile ölçülür. pH ölçümü yapan a</w:t>
      </w:r>
      <w:r w:rsidR="00470FEF">
        <w:t>letlere pH metre denilmektedir.</w:t>
      </w:r>
      <w:r w:rsidR="00470FEF" w:rsidRPr="00470FEF">
        <w:t xml:space="preserve"> </w:t>
      </w:r>
      <w:r w:rsidR="00470FEF">
        <w:t>Bazı sü</w:t>
      </w:r>
      <w:r w:rsidR="00470FEF">
        <w:t>t türlerinin asitlik dereceleri:</w:t>
      </w:r>
    </w:p>
    <w:p w:rsidR="00924BDA" w:rsidRDefault="00924BDA" w:rsidP="00924BDA">
      <w:r>
        <w:tab/>
      </w:r>
      <w:r w:rsidR="00470FEF">
        <w:tab/>
      </w:r>
      <w:r w:rsidR="00470FEF">
        <w:tab/>
      </w:r>
      <w:r>
        <w:t>Normal, yeni sağılmış</w:t>
      </w:r>
      <w:r>
        <w:tab/>
      </w:r>
      <w:r w:rsidR="00470FEF">
        <w:t xml:space="preserve">  </w:t>
      </w:r>
      <w:r w:rsidR="00470FEF">
        <w:tab/>
        <w:t xml:space="preserve">  </w:t>
      </w:r>
      <w:r>
        <w:t>Hastalıklı memeden</w:t>
      </w:r>
      <w:r>
        <w:tab/>
      </w:r>
      <w:r w:rsidR="00470FEF">
        <w:t xml:space="preserve">         </w:t>
      </w:r>
    </w:p>
    <w:p w:rsidR="00470FEF" w:rsidRDefault="00924BDA" w:rsidP="00924BDA">
      <w:r>
        <w:tab/>
      </w:r>
      <w:r w:rsidR="00470FEF">
        <w:tab/>
      </w:r>
      <w:r w:rsidR="00470FEF">
        <w:tab/>
      </w:r>
      <w:r>
        <w:t>taze sütün asitliği</w:t>
      </w:r>
      <w:r>
        <w:tab/>
      </w:r>
      <w:r w:rsidR="00470FEF">
        <w:tab/>
        <w:t xml:space="preserve">    sağılan sütün asitliği        </w:t>
      </w:r>
    </w:p>
    <w:p w:rsidR="00924BDA" w:rsidRDefault="00924BDA" w:rsidP="00924BDA">
      <w:r>
        <w:t>İnek sütü</w:t>
      </w:r>
      <w:r>
        <w:tab/>
      </w:r>
      <w:r w:rsidR="00470FEF">
        <w:tab/>
      </w:r>
      <w:r w:rsidR="00470FEF">
        <w:tab/>
      </w:r>
      <w:r>
        <w:t>7-8 SH</w:t>
      </w:r>
      <w:r>
        <w:tab/>
      </w:r>
      <w:r>
        <w:tab/>
      </w:r>
      <w:r w:rsidR="00470FEF">
        <w:tab/>
      </w:r>
      <w:r w:rsidR="00470FEF">
        <w:tab/>
      </w:r>
      <w:r>
        <w:t>11-12 SH</w:t>
      </w:r>
    </w:p>
    <w:p w:rsidR="00924BDA" w:rsidRDefault="00924BDA" w:rsidP="00924BDA">
      <w:r>
        <w:t>Koyun sütü</w:t>
      </w:r>
      <w:r w:rsidR="00470FEF">
        <w:tab/>
      </w:r>
      <w:r>
        <w:tab/>
      </w:r>
      <w:r w:rsidR="00470FEF">
        <w:tab/>
      </w:r>
      <w:r>
        <w:t>7-11 SH</w:t>
      </w:r>
      <w:r>
        <w:tab/>
      </w:r>
      <w:r w:rsidR="00470FEF">
        <w:tab/>
      </w:r>
      <w:r w:rsidR="00470FEF">
        <w:tab/>
      </w:r>
      <w:r>
        <w:t>&lt; 5,0 SH</w:t>
      </w:r>
      <w:r>
        <w:tab/>
      </w:r>
    </w:p>
    <w:p w:rsidR="00924BDA" w:rsidRDefault="00924BDA" w:rsidP="00470FEF">
      <w:r>
        <w:t>Keçi sütü</w:t>
      </w:r>
      <w:r>
        <w:tab/>
      </w:r>
      <w:r w:rsidR="00470FEF">
        <w:tab/>
      </w:r>
      <w:r w:rsidR="00470FEF">
        <w:tab/>
        <w:t>8,5 SH</w:t>
      </w:r>
      <w:r w:rsidR="00470FEF">
        <w:tab/>
      </w:r>
      <w:r w:rsidR="00470FEF">
        <w:tab/>
      </w:r>
      <w:r w:rsidR="00470FEF">
        <w:tab/>
      </w:r>
      <w:r w:rsidR="00470FEF">
        <w:tab/>
        <w:t>19.0 SH</w:t>
      </w:r>
      <w:r>
        <w:tab/>
      </w:r>
    </w:p>
    <w:p w:rsidR="00924BDA" w:rsidRDefault="00924BDA" w:rsidP="00924BDA">
      <w:r>
        <w:t>Manda sütü</w:t>
      </w:r>
      <w:r>
        <w:tab/>
      </w:r>
      <w:r w:rsidR="00470FEF">
        <w:tab/>
      </w:r>
      <w:r>
        <w:t>8.6 SH</w:t>
      </w:r>
      <w:r>
        <w:tab/>
      </w:r>
      <w:r>
        <w:tab/>
      </w:r>
      <w:r w:rsidR="00470FEF">
        <w:tab/>
      </w:r>
      <w:r w:rsidR="00470FEF">
        <w:tab/>
      </w:r>
      <w:r>
        <w:t>11.5 SH</w:t>
      </w:r>
    </w:p>
    <w:p w:rsidR="00924BDA" w:rsidRDefault="00924BDA" w:rsidP="00924BDA"/>
    <w:p w:rsidR="00924BDA" w:rsidRDefault="00924BDA" w:rsidP="00470FEF">
      <w:pPr>
        <w:pStyle w:val="Balk3"/>
      </w:pPr>
      <w:r>
        <w:lastRenderedPageBreak/>
        <w:t>Yoğunluk Testi</w:t>
      </w:r>
    </w:p>
    <w:p w:rsidR="00924BDA" w:rsidRDefault="00924BDA" w:rsidP="00470FEF">
      <w:pPr>
        <w:ind w:firstLine="0"/>
      </w:pPr>
      <w:r>
        <w:t>Sütün yağının alınıp alınmadığını belirlemek, süte su katılıp katılmadığı tespit etmek, sütün bileşimi hakkında bilgi sahibi olarak gıda kodeksi, gıda tüzüğü ve standartlarına uygun olup olmadığını belirlemek amaçları ile yapılmaktadır.</w:t>
      </w:r>
      <w:r w:rsidR="00470FEF">
        <w:t xml:space="preserve"> </w:t>
      </w:r>
      <w:r>
        <w:t>İnek sütünün ortalama yoğunluğu 1,032 g/ml olup, özgül ağırlık olarak sadece 1,032 şeklinde ifade edilir. Sütün hemen sağıldığı zamanki özgül ağırlığı birkaç saat beklemiş süte oranla daha düşüktür. Bunun sebebi, yağ globüllerinin bir süre bekleyince küçülmesi sonucu hacmin eksilmesi ve gazların uçmasıdır. Sütün sağılır sağılmaz özgül ağırlığının belirlenmesi doğru değildir. Üzerinden iki saat geçmesi gerekir.</w:t>
      </w:r>
    </w:p>
    <w:p w:rsidR="00924BDA" w:rsidRDefault="00924BDA" w:rsidP="00470FEF">
      <w:pPr>
        <w:ind w:firstLine="0"/>
      </w:pPr>
      <w:r>
        <w:t>Kurumaddeyi oluşturan bileşenlerin değişik yoğunlukta olmaları nedeniyle, sütün yoğunluğu üzerindeki etkileri de farklıdır. Protein, laktoz ve mineral maddeler gibi yoğunlukları yüksek olan bileşenlerin, sütün yoğunluğunu artırmalarına rağmen, yoğunluğu 0,93 g/ml olan süt yağı, sütün yoğunluğunu düşürür. Bu nedenle yağı alınmış sütlerin yoğunluğu daha yüksektir. Örneğin yağı alınmış inek sütünün yoğunluğu yaklaşık 1,036 g/ml’dir. Süte katılan yağsız süt de aynı etkiyi göstererek yoğunluğun artmasına neden olur. Süte soda vb. sudan ağır maddelerin katılması da özgül ağırlığın yükselmesine yol açar. Su katılması ise özgül ağırlığı düşürür. Süte hem su katılması hem de süt yağının alınması halinde özgül ağırlık normal gözükebilir.</w:t>
      </w:r>
    </w:p>
    <w:p w:rsidR="00924BDA" w:rsidRDefault="00924BDA" w:rsidP="00924BDA">
      <w:r>
        <w:t xml:space="preserve">Sütün özgül ağırlığının ölçülmesinde en kolay yöntem laktodansimetre ile yapılandır. Laktodansimetrenin üst </w:t>
      </w:r>
      <w:r w:rsidR="00470FEF">
        <w:t>kısmında özel bir skala vardır</w:t>
      </w:r>
      <w:r>
        <w:t>. Bur</w:t>
      </w:r>
      <w:r w:rsidR="00470FEF">
        <w:t>a</w:t>
      </w:r>
      <w:r>
        <w:t>dan okunan laktodansimetre derecesinin önüne 1.0 rakamı eklenerek yoğunluk belirlenmiş olur. Örneğin dansimetre der</w:t>
      </w:r>
      <w:r w:rsidR="00470FEF">
        <w:t>e</w:t>
      </w:r>
      <w:r>
        <w:t xml:space="preserve">cesi 28 </w:t>
      </w:r>
      <w:r w:rsidR="00470FEF">
        <w:t>olarak okunduysa yoğunluk 1.028’</w:t>
      </w:r>
      <w:r>
        <w:t>dir. Deney aşağıdaki gibi yapılır.</w:t>
      </w:r>
    </w:p>
    <w:p w:rsidR="00924BDA" w:rsidRPr="00470FEF" w:rsidRDefault="00924BDA" w:rsidP="00470FEF">
      <w:pPr>
        <w:rPr>
          <w:u w:val="single"/>
        </w:rPr>
      </w:pPr>
      <w:r w:rsidRPr="00470FEF">
        <w:rPr>
          <w:u w:val="single"/>
        </w:rPr>
        <w:t>İşlem basamakları:</w:t>
      </w:r>
    </w:p>
    <w:p w:rsidR="00924BDA" w:rsidRDefault="00924BDA" w:rsidP="00470FEF">
      <w:r>
        <w:t>•</w:t>
      </w:r>
      <w:r>
        <w:tab/>
        <w:t>Süt örneği soğuksa ılık suya, ılıksa soğuk suya daldırılarak yavaş yavaş 15°C’ye getirilir ve i</w:t>
      </w:r>
      <w:r w:rsidR="00470FEF">
        <w:t>yice karıştırılır.</w:t>
      </w:r>
    </w:p>
    <w:p w:rsidR="00924BDA" w:rsidRDefault="00924BDA" w:rsidP="00470FEF">
      <w:r>
        <w:t>•</w:t>
      </w:r>
      <w:r>
        <w:tab/>
        <w:t>Süt örneği bir ölçü silindirine ve silindirin 3/4’ü doluncaya değin köpürmeyecek ş</w:t>
      </w:r>
      <w:r w:rsidR="00470FEF">
        <w:t>ekilde boşaltılır.</w:t>
      </w:r>
    </w:p>
    <w:p w:rsidR="00924BDA" w:rsidRDefault="00924BDA" w:rsidP="00470FEF">
      <w:r>
        <w:t>•</w:t>
      </w:r>
      <w:r>
        <w:tab/>
        <w:t xml:space="preserve">Temiz ve kuru bir laktodansimetre boyun bölümünden tutularak 30 bölüntüsüne kadar yavaşça süte daldırılır ve biraz beklenip tam olarak </w:t>
      </w:r>
      <w:r w:rsidR="00470FEF">
        <w:t>serbest bırakılır.</w:t>
      </w:r>
    </w:p>
    <w:p w:rsidR="00924BDA" w:rsidRDefault="00924BDA" w:rsidP="00470FEF">
      <w:r>
        <w:t>•</w:t>
      </w:r>
      <w:r>
        <w:tab/>
        <w:t>Laktodansimetrenin inip çıkması durunca göz süt düzeyine getirile</w:t>
      </w:r>
      <w:r w:rsidR="00470FEF">
        <w:t>rek okuma yapılır.</w:t>
      </w:r>
    </w:p>
    <w:p w:rsidR="00924BDA" w:rsidRDefault="00924BDA" w:rsidP="00470FEF">
      <w:r>
        <w:t>•</w:t>
      </w:r>
      <w:r>
        <w:tab/>
        <w:t>Aynı zamanda sütün sıcaklığı, laktodansimetrenin boyun bölümünde bulunan termometreden belirlenir. Eğer laktodansimetre termometresiz ise sıcaklık ayrıca başka bir termom</w:t>
      </w:r>
      <w:r w:rsidR="00470FEF">
        <w:t>etre ile saptanır.</w:t>
      </w:r>
    </w:p>
    <w:p w:rsidR="00924BDA" w:rsidRDefault="00924BDA" w:rsidP="00924BDA">
      <w:r>
        <w:t>•</w:t>
      </w:r>
      <w:r>
        <w:tab/>
        <w:t>Eğer okuma sırasında sütün sıcaklığı 15°C ise okunan laktodansimetre derecesi önüne 1,0 rakamı getirilerek sütün yoğunluğu belirlenmiş olur. Örneğin sütün laktodansimetre derecesi 32 olarak belirlenmişse, o süt örneğinin özgül ağırlığı 1,032 ’dir.</w:t>
      </w:r>
    </w:p>
    <w:p w:rsidR="00924BDA" w:rsidRDefault="00924BDA" w:rsidP="00924BDA"/>
    <w:p w:rsidR="00470FEF" w:rsidRDefault="00924BDA" w:rsidP="00470FEF">
      <w:r>
        <w:lastRenderedPageBreak/>
        <w:t>•</w:t>
      </w:r>
      <w:r>
        <w:tab/>
        <w:t xml:space="preserve">Ölçme işlemi sırasında sütün sıcaklığı, laktodansimetrenin ayarlı olduğu sıcaklıktan farklı ise ayarlı sıcaklığın altındaki her sıcaklık derecesi için 0,2 eklenir. Çünkü örnek sıcaklığı 15°C düşükse yoğunluk yükselir. O hâlde 15°C ‘nin altındaki sıcaklıklarda belirtilen yoğunluk 15°C’dekinden daha yüksektir. Süt örneğinin sıcaklığı 15°C’den fazla ise genleşme olacağından yoğunluk düşer. Bu fark yukarıda belirtilen hesaplama yoluyla düzeltilir. </w:t>
      </w:r>
    </w:p>
    <w:p w:rsidR="00924BDA" w:rsidRDefault="00470FEF" w:rsidP="00470FEF">
      <w:r>
        <w:t>•</w:t>
      </w:r>
      <w:r>
        <w:tab/>
      </w:r>
      <w:r w:rsidR="00924BDA">
        <w:t>Türk Gıda Kodeksi Çiğ Süt ve Isıl İşlem Görmüş İçme Sütleri Tebliği’ne göre inek sütlerinin yoğunluğu en az 1,028 ml/V olmalıdır.</w:t>
      </w:r>
    </w:p>
    <w:p w:rsidR="00924BDA" w:rsidRDefault="00924BDA" w:rsidP="00470FEF">
      <w:pPr>
        <w:pStyle w:val="Balk3"/>
      </w:pPr>
      <w:r>
        <w:t>Mastitis Testi</w:t>
      </w:r>
    </w:p>
    <w:p w:rsidR="00924BDA" w:rsidRDefault="00924BDA" w:rsidP="00470FEF">
      <w:pPr>
        <w:ind w:firstLine="0"/>
      </w:pPr>
      <w:r>
        <w:t>Hastalıklı memeden (mastitis) elde edilen sütlerin tespiti içinde yukarıda anlatıldığı gibi pH ölçümünden yararlanıldığı gibi özel bir test çözeltisi kullanılarak test yapılabilir. pH değerinin yükselmesi, yani asitliğin düşmesi, hastalığın anında teşhisi için dikkate alınması gereken değişikliklerdir.</w:t>
      </w:r>
    </w:p>
    <w:p w:rsidR="00924BDA" w:rsidRDefault="00470FEF" w:rsidP="00470FEF">
      <w:pPr>
        <w:ind w:firstLine="0"/>
      </w:pPr>
      <w:r>
        <w:t>•</w:t>
      </w:r>
      <w:r>
        <w:tab/>
      </w:r>
      <w:r w:rsidR="00924BDA">
        <w:t>40 g dodesil sülfat ve 240 g üre hafif sıcaklıkta mümkün olan en az su ile eritilir. NaOH ile pH’sı 8’e aya</w:t>
      </w:r>
      <w:r>
        <w:t>rlanır ve suyla 1 litreye tamam</w:t>
      </w:r>
      <w:r w:rsidR="00924BDA">
        <w:t>lanır.</w:t>
      </w:r>
    </w:p>
    <w:p w:rsidR="00924BDA" w:rsidRDefault="00470FEF" w:rsidP="00470FEF">
      <w:pPr>
        <w:ind w:firstLine="0"/>
      </w:pPr>
      <w:r>
        <w:t>•</w:t>
      </w:r>
      <w:r>
        <w:tab/>
      </w:r>
      <w:r w:rsidR="00924BDA">
        <w:t>Kontrol kabına 2 ml süt ve 2-3 ml test çözeltisi konur. Köpük oluşmamasına dikkat edilir. Süt test çözeltisi ile daire</w:t>
      </w:r>
      <w:r>
        <w:t>se</w:t>
      </w:r>
      <w:r w:rsidR="00924BDA">
        <w:t>l hareketler yapılarak karıştırılır. 2-10 kere döndürüldükten sonra sonuç değerlendirilir.</w:t>
      </w:r>
    </w:p>
    <w:p w:rsidR="00924BDA" w:rsidRDefault="00470FEF" w:rsidP="00470FEF">
      <w:pPr>
        <w:ind w:firstLine="0"/>
      </w:pPr>
      <w:r>
        <w:t>•</w:t>
      </w:r>
      <w:r>
        <w:tab/>
      </w:r>
      <w:r w:rsidR="00924BDA">
        <w:t>Herhangi bir değişiklilik olmadan sütün sıvı bir şekilde kalmasında sonuç negatif olarak değerlendirili. Hafif yapışkanlık sözkonusu ise şüpheli, karışım yapışkan jelatinimsi bir yapı kaznmış ve akışkanlık özelliğini kaybetmişse pozitif olarak değerlendirilir.</w:t>
      </w:r>
    </w:p>
    <w:p w:rsidR="00924BDA" w:rsidRDefault="00924BDA" w:rsidP="00470FEF">
      <w:pPr>
        <w:ind w:firstLine="0"/>
      </w:pPr>
    </w:p>
    <w:p w:rsidR="00924BDA" w:rsidRDefault="00924BDA" w:rsidP="00470FEF">
      <w:pPr>
        <w:pStyle w:val="Balk3"/>
      </w:pPr>
      <w:r w:rsidRPr="00470FEF">
        <w:t>Antibiyotik Testi</w:t>
      </w:r>
    </w:p>
    <w:p w:rsidR="00924BDA" w:rsidRDefault="00924BDA" w:rsidP="00924BDA">
      <w:r>
        <w:t>Eskiden antibiyotik testini yapmak zaman alırdı. Ancak günümüzde geliştirilen test kitleri ile kısa sürede sonuç alınabilmektedir. Bu amaçla 200 µl(0,2 ml) süt numunesi reaktif kaplarına alınır ve 3 dk 50°C’de bekletilir. Test şeritleri, ok yönü aşağıya gelecek şekilde reaktif kaplarına yerleştirilir. Tekrar 3 dk 50°C’de bekletilir. Renk yoğunluğuna bakılarak sonuç değerlendirilir. Eğer kontrol çizgisine göre test çizgileri görülürse sonuç negatif, ancak test çizgileri görünmezse sonuç poziti</w:t>
      </w:r>
      <w:r w:rsidR="00470FEF">
        <w:t xml:space="preserve">f yani antibiyotik var demektir. </w:t>
      </w:r>
    </w:p>
    <w:p w:rsidR="00924BDA" w:rsidRDefault="00924BDA" w:rsidP="00924BDA">
      <w:r>
        <w:t>Teknolojinin gelişmesine paralel bütün bu kontrol testlerini 60 sn gibi kısa bir süreç içerisinde yapabilen aletler geliştirilmiştir. Süt analizörü denilen bu aletlerle üreticiden direk süt alımı ya da üretim merkezleri aracılığıyla alım sırasında, süt toplama merkezlerinde mandıralarda, açık alanlarda ve laboratuvarda sütün kalitesi hakkında bilgi edinilebilmektedir. Süt analizörü analize otomatik olarak başlamakta ve istenildiğinde bilgisayar ve yazıcıya bağlanabilmektedir. Analizör 60 sn de sonuç vermesi, yukarıda anlatılan geleneksel testlere göre hata oranının daha az olması ve aynı anda yağ, yağsız katı madde, yoğunluk, protein, laktoz, eklenmiş su miktarı, donma noktası, sıcaklık gibi sütün sekiz parametresini ölçebilmesi gibi avantajlara sahiptir.</w:t>
      </w:r>
    </w:p>
    <w:p w:rsidR="00924BDA" w:rsidRDefault="00470FEF" w:rsidP="00AC02DF">
      <w:pPr>
        <w:pStyle w:val="Balk1"/>
      </w:pPr>
      <w:r w:rsidRPr="00470FEF">
        <w:lastRenderedPageBreak/>
        <w:t xml:space="preserve">Çiğ </w:t>
      </w:r>
      <w:r>
        <w:t>S</w:t>
      </w:r>
      <w:r w:rsidRPr="00470FEF">
        <w:t xml:space="preserve">ütün </w:t>
      </w:r>
      <w:r>
        <w:t>F</w:t>
      </w:r>
      <w:r w:rsidRPr="00470FEF">
        <w:t xml:space="preserve">abrikaya </w:t>
      </w:r>
      <w:r>
        <w:t>K</w:t>
      </w:r>
      <w:r w:rsidRPr="00470FEF">
        <w:t>abulü</w:t>
      </w:r>
    </w:p>
    <w:p w:rsidR="00470FEF" w:rsidRDefault="00470FEF" w:rsidP="00924BDA"/>
    <w:p w:rsidR="00924BDA" w:rsidRDefault="00924BDA" w:rsidP="00AC02DF">
      <w:pPr>
        <w:pStyle w:val="Balk2"/>
      </w:pPr>
      <w:r>
        <w:t>Ön Temizleme</w:t>
      </w:r>
    </w:p>
    <w:p w:rsidR="00924BDA" w:rsidRDefault="00924BDA" w:rsidP="00AC02DF">
      <w:r>
        <w:t>Gerek sağım sırasında gerekse sağım sonrasında istenmeyen materyallerin yani kaba kirlerin sütten uzaklaştırılması gerekmektedir. Esas temizleme işlemleri işletmeye kabul sırasında yapılmaktadır. Burada üretim birimlerinin imkânları doğrultusunda kaba kirlerin</w:t>
      </w:r>
      <w:r w:rsidR="00AC02DF">
        <w:t>den uzaklaştırma söz konusudur.</w:t>
      </w:r>
    </w:p>
    <w:p w:rsidR="00924BDA" w:rsidRDefault="00924BDA" w:rsidP="00924BDA">
      <w:r>
        <w:t>Sağım makinesinin olmadığı elle sağım yapılan yerlerde süt, hidrofil-pamuk filtrelere sahip metal süzme d</w:t>
      </w:r>
      <w:r w:rsidR="00AC02DF">
        <w:t xml:space="preserve">üzenekleri ile süzülmelidirler. </w:t>
      </w:r>
      <w:r>
        <w:t>Bu pamuk filtreler kullanıldıktan sonra atılmalı veya bu filtreler yerine gözenekleri dar metal filtreler tercih edilmelidir. Enfeksiyon tehlikesinden dolayı tülbent gibi süzme bezleri tercih edilmemelidir.</w:t>
      </w:r>
      <w:r w:rsidR="00AC02DF">
        <w:t xml:space="preserve"> </w:t>
      </w:r>
      <w:r>
        <w:t>Sağım makinesiyle sağım yapılan yerlerde ise sisteme monte edilebilen bir hat filtresi de bu amaçla kullanılabilmektedir.</w:t>
      </w:r>
    </w:p>
    <w:p w:rsidR="00924BDA" w:rsidRDefault="00924BDA" w:rsidP="00AC02DF">
      <w:pPr>
        <w:pStyle w:val="Balk2"/>
      </w:pPr>
      <w:r>
        <w:t>Soğutma</w:t>
      </w:r>
    </w:p>
    <w:p w:rsidR="00924BDA" w:rsidRDefault="00924BDA" w:rsidP="00924BDA">
      <w:r>
        <w:t>Sağımdan sonra sıcaklığı 35°C olan süt 5°C’nin altına soğutulmalı ve işletmeye/fabrikaya ulaştırılıncaya kadar bu sıcaklıkta tutulmalıdır. “Soğuk zincir” denilen bu işlem herhangi bir noktada kesildiğinde sütteki mikroorganizma sayısında artma olmaktadır. Hızlı ve etkili soğutma sütün kalitesini ve özelliklerini korumak için oldukça önemlidir. Genellikle sağımdan 3 saat sonra soğ</w:t>
      </w:r>
      <w:r w:rsidR="00AC02DF">
        <w:t xml:space="preserve">utma işlemi yapılmış olmalıdır. </w:t>
      </w:r>
      <w:r>
        <w:t>Soğutma işlemi değişik yöntemlerle yapılabilir. Sütün miktarı ve soğutma için kullanılacak ekipmanlar seçilecek yöntemi etkilemektedir. Tüm soğutma sistemlerinde sütle soğutma maddesi arasında bir ayırma tabakası bulunur. Yani yöntem ne olursa olsun sütle soğutma maddesi birbirine temas etmez.</w:t>
      </w:r>
    </w:p>
    <w:p w:rsidR="00AC02DF" w:rsidRDefault="00AC02DF" w:rsidP="00924BDA"/>
    <w:p w:rsidR="00AC02DF" w:rsidRPr="00AC02DF" w:rsidRDefault="00924BDA" w:rsidP="00AC02DF">
      <w:pPr>
        <w:pStyle w:val="Balk3"/>
      </w:pPr>
      <w:r w:rsidRPr="00AC02DF">
        <w:t>Küçük hacimli sütlerin soğutulması</w:t>
      </w:r>
    </w:p>
    <w:p w:rsidR="00924BDA" w:rsidRDefault="00924BDA" w:rsidP="00AC02DF">
      <w:pPr>
        <w:ind w:firstLine="0"/>
      </w:pPr>
      <w:r>
        <w:t>Güğümlerin soğutulmasında akarsu ve soğuk su havuzları, buz, daldırmalı veya püskürtmeli soğutucular kullanılmaktadır.</w:t>
      </w:r>
    </w:p>
    <w:p w:rsidR="00924BDA" w:rsidRDefault="00924BDA" w:rsidP="00AC02DF">
      <w:pPr>
        <w:ind w:firstLine="0"/>
      </w:pPr>
      <w:r w:rsidRPr="00AC02DF">
        <w:rPr>
          <w:b/>
        </w:rPr>
        <w:t>Akarsuda soğutma:</w:t>
      </w:r>
      <w:r>
        <w:t xml:space="preserve"> En basit soğutma yöntemi olup süt güğümlerinin akarsu içerisine konulması ile gerçekleştirilmektedir. Burada dikkat edilmesi gereken en önemli nokta güğüm içerisine su kaçmaması ve güğümün sütün bulunduğu seviyeye kadar su içine daldırılmasıdır. Bu yöntemle süt yaklaşık 10-20°C’ye kadar soğutulmakta bu da yeterli olmamaktadır.</w:t>
      </w:r>
    </w:p>
    <w:p w:rsidR="00924BDA" w:rsidRDefault="00924BDA" w:rsidP="00AC02DF">
      <w:pPr>
        <w:ind w:firstLine="0"/>
      </w:pPr>
      <w:r w:rsidRPr="00AC02DF">
        <w:rPr>
          <w:b/>
        </w:rPr>
        <w:t>Buzla soğutma:</w:t>
      </w:r>
      <w:r>
        <w:t xml:space="preserve"> Bir soğutma sisteminin temin edilemediği ve sütün uzak mesafelere gönderilmesi durumunda kullanılan bir yöntemdir. Bu amaçla güğüm ağzından girecek genişlikte ve güğüm ağzını tam kapatacak şekilde yapılmış buz kapları kullanılmaktadır. Soğutma kabı güğüm tabanının yakınına kadar ulaşabilmeli, kullanımdan önce iyice temizlenmeli ve dezenfekte edilmelidir. Bu yöntemle süt yaklaşık 5-10°C’ye kadar soğutulmaktadır.</w:t>
      </w:r>
    </w:p>
    <w:p w:rsidR="00924BDA" w:rsidRDefault="00924BDA" w:rsidP="00AC02DF">
      <w:pPr>
        <w:ind w:firstLine="0"/>
      </w:pPr>
      <w:r w:rsidRPr="00AC02DF">
        <w:rPr>
          <w:b/>
        </w:rPr>
        <w:t>Soğuk su havuzlarında soğutma (Daldırarak soğutma):</w:t>
      </w:r>
      <w:r>
        <w:t xml:space="preserve"> Süt içeren güğümlerin içinde soğutulmuş su bulunan tanklara veya havuzlara daldırılmasıyla yapılan soğutmadır. </w:t>
      </w:r>
      <w:r>
        <w:lastRenderedPageBreak/>
        <w:t>Genellikle soğutucu olarak buz veya mekanik soğutucu sistemlerle soğutulmuş su kullanılır. Karıştırma sistemi bulunmayan ünitelerde sütü soğutma uzun zaman almaktadır. Bu nedenle bu tip soğutucularda soğutucuyu karıştıracak bir karıştırma ünitesi bulunması, su miktarının soğutulacak süt miktarının 5 katı olması ve kolaylık sağlaması bakımından daldırarak soğutma ünitelerinin yer seviyesinde olması tavsiye edilmektedir.</w:t>
      </w:r>
    </w:p>
    <w:p w:rsidR="00924BDA" w:rsidRDefault="00924BDA" w:rsidP="00AC02DF">
      <w:pPr>
        <w:ind w:firstLine="0"/>
      </w:pPr>
      <w:r w:rsidRPr="00AC02DF">
        <w:rPr>
          <w:b/>
        </w:rPr>
        <w:t>Püskürtmeli soğutucular:</w:t>
      </w:r>
      <w:r>
        <w:t xml:space="preserve"> Soğutma ortamından alınan soğuk suyun güğüm üzerine takılan soğutma başlıkları (halkaları) aracılığıyla güğümlerin üzerine püskürtülmesiyle yapılır. Halka şeklinde olan ve güğümlerin boyun kısmına yerleştirilen soğutma suyu borusundan soğuk suyun güğümün her yönünden püskürtülmesiyle güğüm üzzerinde bir soğuk su filmi oluşur. Bu yöntemde süt 4°C’ye kadar soğutulabilmektedir.</w:t>
      </w:r>
    </w:p>
    <w:p w:rsidR="00924BDA" w:rsidRDefault="00924BDA" w:rsidP="00AC02DF">
      <w:pPr>
        <w:ind w:firstLine="0"/>
      </w:pPr>
      <w:r w:rsidRPr="00AC02DF">
        <w:rPr>
          <w:b/>
        </w:rPr>
        <w:t>Daldırmalı soğutucular:</w:t>
      </w:r>
      <w:r>
        <w:t xml:space="preserve"> Güğümlerde veya 200 litrelik kaplarda bulunan sütlerin soğutulmasında daldırma tipi soğutucular kullanılabilir. “Daldırma Tip Sağım Sütü Şok Soğutma Jeneratörü” denilen, sağım anından itibaren 20 dakika içerisinde sütün sıcaklığını 35°C’den 5°C’ye indirebilen pratik kullanımlı ve taşınabilir bir şekilde dizayn edilmiş cihazlardır. Çiftliklerin ve küçük ailelerin dahi kolaylıkla kullanabileceği bir tarzda üretilen bu ekipmanlar, sağım esnasında sütün anında soğutulmasında kullanılabildiği gibi, sağım işlemi tamamlanmış olan güğümlere daldırmak suretiyle de kullanılabilmektedir.</w:t>
      </w:r>
    </w:p>
    <w:p w:rsidR="00AC02DF" w:rsidRDefault="00AC02DF" w:rsidP="00AC02DF">
      <w:pPr>
        <w:ind w:firstLine="0"/>
      </w:pPr>
    </w:p>
    <w:p w:rsidR="00AC02DF" w:rsidRDefault="00924BDA" w:rsidP="00AC02DF">
      <w:pPr>
        <w:pStyle w:val="Balk3"/>
      </w:pPr>
      <w:r>
        <w:t>Büyü</w:t>
      </w:r>
      <w:r w:rsidR="00AC02DF">
        <w:t>k hacimli sütlerin soğutulması</w:t>
      </w:r>
    </w:p>
    <w:p w:rsidR="00924BDA" w:rsidRDefault="00924BDA" w:rsidP="00AC02DF">
      <w:pPr>
        <w:ind w:firstLine="0"/>
      </w:pPr>
      <w:r>
        <w:t>Plakalı ön soğutma ve süt tanklarında soğutma olmak üzere değişik seçenekler varsa da en iyisi plakalı ön soğutma ve süt soğutma tanklarının birlikte yer aldığı soğutma sistemleridir.</w:t>
      </w:r>
    </w:p>
    <w:p w:rsidR="00924BDA" w:rsidRDefault="00924BDA" w:rsidP="00AC02DF">
      <w:pPr>
        <w:ind w:firstLine="0"/>
      </w:pPr>
      <w:r w:rsidRPr="00AC02DF">
        <w:rPr>
          <w:b/>
        </w:rPr>
        <w:t>Soğutmalı tanklar:</w:t>
      </w:r>
      <w:r>
        <w:t xml:space="preserve"> 200-1500 litre hacmindeki sütlerin soğutulmasında kullanılan bu tür soğutucuların pek çok çeşidi vardır. Bunların ortak özelliği; süt miktarını gösteren bir göstergenin, hızlı soğutmayı sağlayan bir karıştırıcının, sıcaklığı gösteren bir termometrenin ve soğutmayı sağlayan soğutma kanallarının bulunmasıdır. Bu yöntemde süt yaklaşık 2 saatte 2°C’ye soğutulabilmektedir. Montajları pahalı olsa da aynı zamanda depolama tankı olarak da kullanılması ve hızlı soğutma sağlaması gibi avantajları da vardır. Kapalı ve açık tipleri vardır.</w:t>
      </w:r>
      <w:r w:rsidR="00AC02DF">
        <w:t xml:space="preserve"> </w:t>
      </w:r>
      <w:r>
        <w:t>Açık soğutma tankları, genellikle küçük çaplı çif</w:t>
      </w:r>
      <w:r w:rsidR="00AC02DF">
        <w:t>t</w:t>
      </w:r>
      <w:r>
        <w:t>liklerde veya süt toplama merkezlerinde kullanılır. Silindirik şekildedirler ve dayanıklıdır. Tank kapağının geniş bir şekilde açılabilmesi sayesinde elle temizlik yapmak için tankın içine rahatça ulaşılması, yüksek yalıtım değeri ve düşük enerji tüketimine bağlı olarak tasarruf sağlaması, kolay kullanılabilir olması gibi faydaları vardır.</w:t>
      </w:r>
      <w:r w:rsidR="00AC02DF">
        <w:t xml:space="preserve"> </w:t>
      </w:r>
    </w:p>
    <w:p w:rsidR="00924BDA" w:rsidRDefault="00924BDA" w:rsidP="00AC02DF">
      <w:pPr>
        <w:ind w:firstLine="0"/>
      </w:pPr>
      <w:r w:rsidRPr="00AC02DF">
        <w:rPr>
          <w:b/>
        </w:rPr>
        <w:t>Plakalı ısı değiştiriciler:</w:t>
      </w:r>
      <w:r>
        <w:t xml:space="preserve"> Süt üretim yerlerinde veya süt toplama merkezlerinde her zaman bulundurulması mümkün olmasa da en iyi soğutma yöntemi plakalı ısı değiştiriciler yardımıyla yapılan soğutmadır. Çalıştırılmaları için elektrik, buzlu su ve boru hatlarına gereksinim duyulduğu için bunlar daha çok süt işletmelerine kurulmaktadır.</w:t>
      </w:r>
    </w:p>
    <w:p w:rsidR="00AC02DF" w:rsidRDefault="00AC02DF" w:rsidP="00AC02DF">
      <w:pPr>
        <w:ind w:firstLine="0"/>
      </w:pPr>
    </w:p>
    <w:p w:rsidR="00924BDA" w:rsidRDefault="00924BDA" w:rsidP="00AC02DF">
      <w:pPr>
        <w:pStyle w:val="Balk2"/>
      </w:pPr>
      <w:r>
        <w:lastRenderedPageBreak/>
        <w:t xml:space="preserve"> Süt Temini Sırasında Dikkat Edilmesi Gereken Hususlar</w:t>
      </w:r>
    </w:p>
    <w:p w:rsidR="00924BDA" w:rsidRDefault="00924BDA" w:rsidP="00AC02DF">
      <w:pPr>
        <w:ind w:firstLine="0"/>
      </w:pPr>
      <w:r>
        <w:t>Süt alımında çalışan personelin kişisel hijyen kurallarına dikkat etmesi, sağlıklı olması ve 6 ayda bir sağlık kon</w:t>
      </w:r>
      <w:r w:rsidR="00AC02DF">
        <w:t>t</w:t>
      </w:r>
      <w:r>
        <w:t>rolünden geçirilmesine özen gösterilmelidir.</w:t>
      </w:r>
    </w:p>
    <w:p w:rsidR="00924BDA" w:rsidRDefault="00924BDA" w:rsidP="00AC02DF">
      <w:pPr>
        <w:ind w:firstLine="0"/>
      </w:pPr>
      <w:r>
        <w:t>Toplayıcı araçlarındaki tankların, süzgeçlerin ve tartım için kullanılan güğümlerin krom-nikel olmasına dikkat edilmelidir.</w:t>
      </w:r>
    </w:p>
    <w:p w:rsidR="00924BDA" w:rsidRDefault="00924BDA" w:rsidP="00AC02DF">
      <w:pPr>
        <w:ind w:firstLine="0"/>
      </w:pPr>
      <w:r>
        <w:t>Kullanılan yardımcı madde ve malzemelerin temiz ve kaliteli olmalı; su, buhar ve elektrikle işleyen sistemlerin kesintisiz çalışması sağlanmalıdır.</w:t>
      </w:r>
    </w:p>
    <w:p w:rsidR="00924BDA" w:rsidRDefault="00924BDA" w:rsidP="00AC02DF">
      <w:pPr>
        <w:ind w:firstLine="0"/>
      </w:pPr>
      <w:r>
        <w:t>Süt kalite kriterlerini korumak amacıyla sağımdan hemen sonra soğutulmuş olmalıdır. Süt soğuk alınmalı ve en kısa zamanda işletmeye ulaştırılmalıdır.</w:t>
      </w:r>
    </w:p>
    <w:p w:rsidR="00924BDA" w:rsidRDefault="00924BDA" w:rsidP="00AC02DF">
      <w:pPr>
        <w:ind w:firstLine="0"/>
      </w:pPr>
      <w:r>
        <w:t>Sütün alınırken mutlaka süzülmesi ya da filtreden geçirilmesi önemlidir.</w:t>
      </w:r>
    </w:p>
    <w:p w:rsidR="00924BDA" w:rsidRDefault="00924BDA" w:rsidP="00AC02DF">
      <w:pPr>
        <w:ind w:firstLine="0"/>
      </w:pPr>
      <w:r>
        <w:t>Dışar</w:t>
      </w:r>
      <w:r w:rsidR="00AC02DF">
        <w:t>ı</w:t>
      </w:r>
      <w:r>
        <w:t>dan herhangi bir kontaminasyonun önlenmesi için sütün taşındığı tankların, güğümlerin kapağı mutlaka kapatılmalıdır.</w:t>
      </w:r>
    </w:p>
    <w:p w:rsidR="00924BDA" w:rsidRDefault="00924BDA" w:rsidP="00AC02DF">
      <w:pPr>
        <w:ind w:firstLine="0"/>
      </w:pPr>
      <w:r>
        <w:t>Süt alınırken üreticiye sütte bir sorun olup- olmadığı sorulup, sorunlu sütlerin ayrıca alınması sağlanmalıdır.</w:t>
      </w:r>
    </w:p>
    <w:p w:rsidR="00924BDA" w:rsidRDefault="00924BDA" w:rsidP="00AC02DF">
      <w:pPr>
        <w:ind w:firstLine="0"/>
      </w:pPr>
      <w:r>
        <w:t>Sütün içine bozulmaması için herhangi bir kimyasal madde ve su karıştırılmamalıdır.</w:t>
      </w:r>
    </w:p>
    <w:p w:rsidR="00924BDA" w:rsidRDefault="00924BDA" w:rsidP="00AC02DF">
      <w:pPr>
        <w:ind w:firstLine="0"/>
      </w:pPr>
      <w:r>
        <w:t>Süt boşaltıldıktan sonra araç ve sütün temas ettiği yüzeyler dezenfektanla temizlenip, durulanmalıdır.</w:t>
      </w:r>
    </w:p>
    <w:p w:rsidR="00924BDA" w:rsidRDefault="00924BDA" w:rsidP="00AC02DF">
      <w:pPr>
        <w:ind w:firstLine="0"/>
      </w:pPr>
      <w:r>
        <w:t>Süt, toplama merkezinden alınıyorsa yine aynı hususlara özen gösterilmeli, toplama tanklarının düzenli temizlendiğinden, sütün uygun bir şekilde soğutulduğundan (4°C) emin olunmalıdır.</w:t>
      </w:r>
    </w:p>
    <w:p w:rsidR="00924BDA" w:rsidRDefault="00924BDA" w:rsidP="00AC02DF">
      <w:pPr>
        <w:ind w:firstLine="0"/>
      </w:pPr>
      <w:r>
        <w:t>Kullanılan alet makina ve ekipmanların göstergelerinin düzgün çalışıp çalışmadığı belli periyotlarda denetlenmelidir.</w:t>
      </w:r>
    </w:p>
    <w:p w:rsidR="00924BDA" w:rsidRDefault="00924BDA" w:rsidP="00AC02DF">
      <w:pPr>
        <w:ind w:firstLine="0"/>
      </w:pPr>
      <w:r>
        <w:t>Çiğ sütün depolanma süresi ne kadar az olursa ürün kalitesinin de o kadar artacağı unutulmamalıdır.</w:t>
      </w:r>
    </w:p>
    <w:p w:rsidR="00924BDA" w:rsidRDefault="00924BDA" w:rsidP="00AC02DF">
      <w:pPr>
        <w:pStyle w:val="Balk2"/>
      </w:pPr>
      <w:r>
        <w:t>Süt Toplama Merkezleri</w:t>
      </w:r>
    </w:p>
    <w:p w:rsidR="00924BDA" w:rsidRDefault="00924BDA" w:rsidP="00924BDA"/>
    <w:p w:rsidR="00924BDA" w:rsidRDefault="00924BDA" w:rsidP="00924BDA">
      <w:r>
        <w:t>Büyük kapasiteli işletmeler sütü uzak mesafelerden ya da dağınık üreticilerden sağlıyorlarsa; sütlerin önce belli noktalarda toplanması ve bu merkezde belirli işlemlerin yapılması ve sonra sütün toplu halde işletmeye nakledilmesi tercih edilmektedir. Bu şekilde sütün toplandığı noktalara “süt toplama merkezleri” denir. Bu merkezler; sütün bozulmadan, herhangi bir hile yapılmasına izin verilmeden, diğer bir ifadeyle kaliteli hammadde temin edilmesini garanti altına alan, sınırlı alet ve ekipmanlarla donatılmış işletmelerdir.</w:t>
      </w:r>
    </w:p>
    <w:p w:rsidR="00924BDA" w:rsidRDefault="00924BDA" w:rsidP="00924BDA">
      <w:r>
        <w:t>Büyük işletmelerin süt toplama merkezleri kurmasıyla hem çiğ süt kalitesi daha iyi korunmakta hem de daha ekonomik olmaktadır. Bu merkezl</w:t>
      </w:r>
      <w:r w:rsidR="00AC02DF">
        <w:t>erde oluşturulacak bir laboratu</w:t>
      </w:r>
      <w:r>
        <w:t>ar ile işletmede yapılacak birçok analiz toplama merkezinde yapılarak, farklı kalitede sütlerin ayrı nakledilmesi ve uygun olmayan sütlerin yerinde reddedilmesi mümkün olmaktadır. Ayrıca, soğutma ve süzme imkânları bulunmayan üretim birimlerinden gelen sütler bu merkezlerde süzülebilmekte ve soğutulabilmektedir.</w:t>
      </w:r>
    </w:p>
    <w:p w:rsidR="00924BDA" w:rsidRDefault="00924BDA" w:rsidP="00924BDA"/>
    <w:p w:rsidR="00924BDA" w:rsidRDefault="00924BDA" w:rsidP="00924BDA">
      <w:r>
        <w:t>Orta kapasiteli bir süt toplama merkezinde süt alım terazisi, süzme gereçleri, soğutma düzenleri, güğüm temizleme ekipmanları, depolama tankları bulunabilir. Bu konuda süt toplama merkezinin işletmeye olan uzaklığı, ulaşım olanakları vb. faktörler etkilidir.</w:t>
      </w:r>
    </w:p>
    <w:p w:rsidR="00924BDA" w:rsidRDefault="00924BDA" w:rsidP="00924BDA">
      <w:r>
        <w:t>Süt toplama merkezlerinde; sütü soğutmak için soğutma ekipmanları veya uygun araçlar olmalı, eğer süt toplama merkezinde depolanıyorsa, soğuk depolama ekipmanları bulunmalıdır. Ayrıca süt, toplama merkezinde tem</w:t>
      </w:r>
      <w:r w:rsidR="00AC02DF">
        <w:t>i</w:t>
      </w:r>
      <w:r>
        <w:t>zlik işlemine tabi tutulacaksa, klarifikatör veya diğer temizleme yöntemlerine ilişkin aletler olmalıdır.</w:t>
      </w:r>
    </w:p>
    <w:p w:rsidR="0059637E" w:rsidRDefault="0059637E" w:rsidP="0059637E"/>
    <w:p w:rsidR="00943632" w:rsidRDefault="00943632" w:rsidP="0059637E"/>
    <w:p w:rsidR="00943632" w:rsidRDefault="00943632" w:rsidP="0059637E"/>
    <w:p w:rsidR="00943632" w:rsidRDefault="00943632" w:rsidP="0059637E"/>
    <w:p w:rsidR="00943632" w:rsidRDefault="00943632" w:rsidP="0059637E"/>
    <w:p w:rsidR="00943632" w:rsidRDefault="00943632" w:rsidP="0059637E"/>
    <w:p w:rsidR="00943632" w:rsidRDefault="00943632" w:rsidP="0059637E"/>
    <w:p w:rsidR="00943632" w:rsidRDefault="00943632" w:rsidP="00943632">
      <w:pPr>
        <w:pStyle w:val="KapakStili"/>
        <w:numPr>
          <w:ilvl w:val="0"/>
          <w:numId w:val="0"/>
        </w:numPr>
        <w:ind w:left="432"/>
      </w:pPr>
    </w:p>
    <w:p w:rsidR="00943632" w:rsidRDefault="00943632" w:rsidP="00943632">
      <w:pPr>
        <w:pStyle w:val="KapakStili"/>
        <w:numPr>
          <w:ilvl w:val="0"/>
          <w:numId w:val="0"/>
        </w:numPr>
        <w:ind w:left="432"/>
      </w:pPr>
    </w:p>
    <w:p w:rsidR="00943632" w:rsidRDefault="00943632" w:rsidP="00943632">
      <w:pPr>
        <w:pStyle w:val="KapakStili"/>
        <w:numPr>
          <w:ilvl w:val="0"/>
          <w:numId w:val="0"/>
        </w:numPr>
        <w:ind w:left="432"/>
      </w:pPr>
    </w:p>
    <w:p w:rsidR="00943632" w:rsidRDefault="00943632" w:rsidP="00943632">
      <w:pPr>
        <w:pStyle w:val="KapakStili"/>
        <w:numPr>
          <w:ilvl w:val="0"/>
          <w:numId w:val="0"/>
        </w:numPr>
        <w:ind w:left="432"/>
      </w:pPr>
    </w:p>
    <w:p w:rsidR="00943632" w:rsidRDefault="00943632" w:rsidP="00943632">
      <w:pPr>
        <w:pStyle w:val="KapakStili"/>
        <w:numPr>
          <w:ilvl w:val="0"/>
          <w:numId w:val="0"/>
        </w:numPr>
        <w:ind w:left="432"/>
      </w:pPr>
    </w:p>
    <w:p w:rsidR="00943632" w:rsidRDefault="00943632" w:rsidP="00943632">
      <w:pPr>
        <w:pStyle w:val="KapakStili"/>
        <w:numPr>
          <w:ilvl w:val="0"/>
          <w:numId w:val="0"/>
        </w:numPr>
        <w:ind w:left="432"/>
      </w:pPr>
    </w:p>
    <w:p w:rsidR="00943632" w:rsidRDefault="00943632" w:rsidP="00943632">
      <w:pPr>
        <w:pStyle w:val="KapakStili"/>
        <w:numPr>
          <w:ilvl w:val="0"/>
          <w:numId w:val="0"/>
        </w:numPr>
        <w:ind w:left="432"/>
      </w:pPr>
    </w:p>
    <w:p w:rsidR="00943632" w:rsidRDefault="00943632" w:rsidP="00943632">
      <w:pPr>
        <w:pStyle w:val="KapakStili"/>
        <w:numPr>
          <w:ilvl w:val="0"/>
          <w:numId w:val="0"/>
        </w:numPr>
        <w:ind w:left="432"/>
      </w:pPr>
    </w:p>
    <w:p w:rsidR="00943632" w:rsidRDefault="00943632" w:rsidP="00943632">
      <w:pPr>
        <w:spacing w:line="0" w:lineRule="atLeast"/>
        <w:ind w:right="-2"/>
      </w:pPr>
    </w:p>
    <w:p w:rsidR="00943632" w:rsidRPr="00943632" w:rsidRDefault="00943632" w:rsidP="00943632">
      <w:pPr>
        <w:spacing w:line="0" w:lineRule="atLeast"/>
        <w:ind w:right="-2"/>
      </w:pPr>
    </w:p>
    <w:p w:rsidR="00943632" w:rsidRDefault="00943632" w:rsidP="00943632">
      <w:pPr>
        <w:pStyle w:val="KapakStili"/>
        <w:numPr>
          <w:ilvl w:val="0"/>
          <w:numId w:val="0"/>
        </w:numPr>
        <w:ind w:left="432"/>
      </w:pPr>
      <w:r>
        <w:lastRenderedPageBreak/>
        <w:t>KAYNAKÇA</w:t>
      </w:r>
    </w:p>
    <w:p w:rsidR="00943632" w:rsidRPr="00943632" w:rsidRDefault="00943632" w:rsidP="00943632">
      <w:pPr>
        <w:pStyle w:val="ListeParagraf"/>
        <w:numPr>
          <w:ilvl w:val="0"/>
          <w:numId w:val="13"/>
        </w:numPr>
        <w:spacing w:line="0" w:lineRule="atLeast"/>
        <w:ind w:right="-2"/>
      </w:pPr>
      <w:r>
        <w:t>MEGEP,</w:t>
      </w:r>
      <w:r w:rsidRPr="00943632">
        <w:t xml:space="preserve"> Sütü İşletmeye Alma</w:t>
      </w:r>
      <w:r>
        <w:t>,</w:t>
      </w:r>
      <w:r w:rsidRPr="00943632">
        <w:t xml:space="preserve"> Ankara, 2013</w:t>
      </w:r>
    </w:p>
    <w:p w:rsidR="00943632" w:rsidRDefault="00943632" w:rsidP="00943632">
      <w:pPr>
        <w:pStyle w:val="KapakStili"/>
        <w:numPr>
          <w:ilvl w:val="0"/>
          <w:numId w:val="0"/>
        </w:numPr>
        <w:ind w:left="432"/>
        <w:jc w:val="left"/>
      </w:pPr>
    </w:p>
    <w:p w:rsidR="00943632" w:rsidRPr="0059637E" w:rsidRDefault="00943632" w:rsidP="00943632">
      <w:pPr>
        <w:pStyle w:val="KapakStili"/>
        <w:numPr>
          <w:ilvl w:val="0"/>
          <w:numId w:val="0"/>
        </w:numPr>
        <w:ind w:left="432"/>
        <w:jc w:val="left"/>
      </w:pPr>
    </w:p>
    <w:sectPr w:rsidR="00943632" w:rsidRPr="0059637E" w:rsidSect="00DA54D5">
      <w:headerReference w:type="default" r:id="rId10"/>
      <w:footerReference w:type="default" r:id="rId11"/>
      <w:pgSz w:w="11900" w:h="16840"/>
      <w:pgMar w:top="1440" w:right="1800" w:bottom="1440"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7017" w:rsidRDefault="00137017" w:rsidP="008F056E">
      <w:r>
        <w:separator/>
      </w:r>
    </w:p>
  </w:endnote>
  <w:endnote w:type="continuationSeparator" w:id="0">
    <w:p w:rsidR="00137017" w:rsidRDefault="00137017" w:rsidP="008F056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261"/>
      <w:gridCol w:w="2268"/>
      <w:gridCol w:w="2268"/>
      <w:gridCol w:w="1985"/>
      <w:gridCol w:w="1559"/>
    </w:tblGrid>
    <w:tr w:rsidR="004C0BF9" w:rsidTr="00F03C3E">
      <w:tc>
        <w:tcPr>
          <w:tcW w:w="3261" w:type="dxa"/>
        </w:tcPr>
        <w:p w:rsidR="004C0BF9" w:rsidRDefault="004C0BF9">
          <w:pPr>
            <w:pStyle w:val="Altbilgi"/>
          </w:pPr>
        </w:p>
      </w:tc>
      <w:tc>
        <w:tcPr>
          <w:tcW w:w="2268" w:type="dxa"/>
          <w:tcBorders>
            <w:bottom w:val="single" w:sz="18" w:space="0" w:color="312783"/>
          </w:tcBorders>
        </w:tcPr>
        <w:p w:rsidR="004C0BF9" w:rsidRDefault="004C0BF9">
          <w:pPr>
            <w:pStyle w:val="Altbilgi"/>
          </w:pPr>
        </w:p>
      </w:tc>
      <w:tc>
        <w:tcPr>
          <w:tcW w:w="2268" w:type="dxa"/>
        </w:tcPr>
        <w:p w:rsidR="004C0BF9" w:rsidRDefault="004C0BF9">
          <w:pPr>
            <w:pStyle w:val="Altbilgi"/>
          </w:pPr>
        </w:p>
      </w:tc>
      <w:tc>
        <w:tcPr>
          <w:tcW w:w="3544" w:type="dxa"/>
          <w:gridSpan w:val="2"/>
        </w:tcPr>
        <w:p w:rsidR="004C0BF9" w:rsidRDefault="004C0BF9" w:rsidP="008F056E">
          <w:pPr>
            <w:pStyle w:val="Altbilgi"/>
            <w:jc w:val="right"/>
          </w:pPr>
          <w:r>
            <w:rPr>
              <w:noProof/>
              <w:lang w:eastAsia="tr-TR"/>
            </w:rPr>
            <w:drawing>
              <wp:inline distT="0" distB="0" distL="0" distR="0">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rsidTr="00F03C3E">
      <w:trPr>
        <w:trHeight w:val="340"/>
      </w:trPr>
      <w:tc>
        <w:tcPr>
          <w:tcW w:w="3261" w:type="dxa"/>
          <w:tcBorders>
            <w:top w:val="single" w:sz="18" w:space="0" w:color="312783"/>
          </w:tcBorders>
          <w:vAlign w:val="bottom"/>
        </w:tcPr>
        <w:p w:rsidR="004C0BF9" w:rsidRPr="00D5768A" w:rsidRDefault="004C0BF9" w:rsidP="00253612">
          <w:pPr>
            <w:pStyle w:val="Altbilgi"/>
            <w:ind w:firstLine="34"/>
            <w:rPr>
              <w:rFonts w:ascii="Arial" w:hAnsi="Arial" w:cs="Arial"/>
              <w:color w:val="000099"/>
              <w:sz w:val="18"/>
              <w:szCs w:val="18"/>
            </w:rPr>
          </w:pPr>
          <w:r>
            <w:rPr>
              <w:rFonts w:ascii="Arial" w:hAnsi="Arial" w:cs="Arial"/>
              <w:color w:val="000099"/>
              <w:sz w:val="18"/>
              <w:szCs w:val="18"/>
            </w:rPr>
            <w:t xml:space="preserve">Kurupelit Kampüsü 55139  </w:t>
          </w:r>
          <w:r w:rsidRPr="00D5768A">
            <w:rPr>
              <w:rFonts w:ascii="Arial" w:hAnsi="Arial" w:cs="Arial"/>
              <w:color w:val="000099"/>
              <w:sz w:val="18"/>
              <w:szCs w:val="18"/>
            </w:rPr>
            <w:t>SAMSUN</w:t>
          </w:r>
        </w:p>
      </w:tc>
      <w:tc>
        <w:tcPr>
          <w:tcW w:w="2268" w:type="dxa"/>
          <w:tcBorders>
            <w:top w:val="single" w:sz="18" w:space="0" w:color="312783"/>
          </w:tcBorders>
          <w:vAlign w:val="bottom"/>
        </w:tcPr>
        <w:p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4C0BF9" w:rsidRPr="00D5768A" w:rsidRDefault="004C0BF9"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4C0BF9" w:rsidRPr="008F056E" w:rsidRDefault="004C0BF9">
    <w:pPr>
      <w:pStyle w:val="Altbilgi"/>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261"/>
      <w:gridCol w:w="2268"/>
      <w:gridCol w:w="2268"/>
      <w:gridCol w:w="1985"/>
      <w:gridCol w:w="1559"/>
    </w:tblGrid>
    <w:tr w:rsidR="00E371F5" w:rsidTr="00F03C3E">
      <w:tc>
        <w:tcPr>
          <w:tcW w:w="3261" w:type="dxa"/>
        </w:tcPr>
        <w:p w:rsidR="00E371F5" w:rsidRDefault="00E371F5">
          <w:pPr>
            <w:pStyle w:val="Altbilgi"/>
          </w:pPr>
        </w:p>
      </w:tc>
      <w:tc>
        <w:tcPr>
          <w:tcW w:w="2268" w:type="dxa"/>
          <w:tcBorders>
            <w:bottom w:val="single" w:sz="18" w:space="0" w:color="312783"/>
          </w:tcBorders>
        </w:tcPr>
        <w:p w:rsidR="00E371F5" w:rsidRDefault="00E371F5">
          <w:pPr>
            <w:pStyle w:val="Altbilgi"/>
          </w:pPr>
        </w:p>
      </w:tc>
      <w:tc>
        <w:tcPr>
          <w:tcW w:w="2268" w:type="dxa"/>
        </w:tcPr>
        <w:p w:rsidR="00E371F5" w:rsidRDefault="00E371F5">
          <w:pPr>
            <w:pStyle w:val="Altbilgi"/>
          </w:pPr>
        </w:p>
      </w:tc>
      <w:tc>
        <w:tcPr>
          <w:tcW w:w="3544" w:type="dxa"/>
          <w:gridSpan w:val="2"/>
        </w:tcPr>
        <w:p w:rsidR="00E371F5" w:rsidRDefault="00E371F5" w:rsidP="008F056E">
          <w:pPr>
            <w:pStyle w:val="Altbilgi"/>
            <w:jc w:val="right"/>
          </w:pPr>
          <w:r>
            <w:rPr>
              <w:noProof/>
              <w:lang w:eastAsia="tr-TR"/>
            </w:rPr>
            <w:drawing>
              <wp:inline distT="0" distB="0" distL="0" distR="0">
                <wp:extent cx="1229710" cy="252248"/>
                <wp:effectExtent l="0" t="0" r="0" b="1905"/>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E371F5" w:rsidTr="00F03C3E">
      <w:trPr>
        <w:trHeight w:val="340"/>
      </w:trPr>
      <w:tc>
        <w:tcPr>
          <w:tcW w:w="3261" w:type="dxa"/>
          <w:tcBorders>
            <w:top w:val="single" w:sz="18" w:space="0" w:color="312783"/>
          </w:tcBorders>
          <w:vAlign w:val="bottom"/>
        </w:tcPr>
        <w:p w:rsidR="00E371F5" w:rsidRPr="00D5768A" w:rsidRDefault="00E371F5" w:rsidP="00253612">
          <w:pPr>
            <w:pStyle w:val="Altbilgi"/>
            <w:ind w:firstLine="34"/>
            <w:rPr>
              <w:rFonts w:ascii="Arial" w:hAnsi="Arial" w:cs="Arial"/>
              <w:color w:val="000099"/>
              <w:sz w:val="18"/>
              <w:szCs w:val="18"/>
            </w:rPr>
          </w:pPr>
          <w:r>
            <w:rPr>
              <w:rFonts w:ascii="Arial" w:hAnsi="Arial" w:cs="Arial"/>
              <w:color w:val="000099"/>
              <w:sz w:val="18"/>
              <w:szCs w:val="18"/>
            </w:rPr>
            <w:t xml:space="preserve">Kurupelit Kampüsü 55139  </w:t>
          </w:r>
          <w:r w:rsidRPr="00D5768A">
            <w:rPr>
              <w:rFonts w:ascii="Arial" w:hAnsi="Arial" w:cs="Arial"/>
              <w:color w:val="000099"/>
              <w:sz w:val="18"/>
              <w:szCs w:val="18"/>
            </w:rPr>
            <w:t>SAMSUN</w:t>
          </w:r>
        </w:p>
      </w:tc>
      <w:tc>
        <w:tcPr>
          <w:tcW w:w="2268" w:type="dxa"/>
          <w:tcBorders>
            <w:top w:val="single" w:sz="18" w:space="0" w:color="312783"/>
          </w:tcBorders>
          <w:vAlign w:val="bottom"/>
        </w:tcPr>
        <w:p w:rsidR="00E371F5" w:rsidRPr="00D5768A" w:rsidRDefault="00E371F5" w:rsidP="00253612">
          <w:pPr>
            <w:pStyle w:val="Altbilgi"/>
            <w:ind w:firstLine="40"/>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E371F5" w:rsidRPr="00D5768A" w:rsidRDefault="00E371F5"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E371F5" w:rsidRPr="00D5768A" w:rsidRDefault="00E371F5"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E371F5" w:rsidRPr="00D5768A" w:rsidRDefault="00E371F5"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E371F5" w:rsidRPr="008F056E" w:rsidRDefault="00E371F5">
    <w:pPr>
      <w:pStyle w:val="Altbilgi"/>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7017" w:rsidRDefault="00137017" w:rsidP="008F056E">
      <w:r>
        <w:separator/>
      </w:r>
    </w:p>
  </w:footnote>
  <w:footnote w:type="continuationSeparator" w:id="0">
    <w:p w:rsidR="00137017" w:rsidRDefault="00137017" w:rsidP="008F05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BF9" w:rsidRDefault="004C0BF9" w:rsidP="008F056E">
    <w:pPr>
      <w:pStyle w:val="stbilgi"/>
      <w:rPr>
        <w:noProof/>
        <w:lang w:val="en-US"/>
      </w:rPr>
    </w:pPr>
    <w:r>
      <w:rPr>
        <w:noProof/>
        <w:lang w:eastAsia="tr-TR"/>
      </w:rPr>
      <w:drawing>
        <wp:anchor distT="0" distB="0" distL="114300" distR="114300" simplePos="0" relativeHeight="251659264" behindDoc="0" locked="0" layoutInCell="1" allowOverlap="1">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551420" cy="1040765"/>
                  </a:xfrm>
                  <a:prstGeom prst="rect">
                    <a:avLst/>
                  </a:prstGeom>
                </pic:spPr>
              </pic:pic>
            </a:graphicData>
          </a:graphic>
        </wp:anchor>
      </w:drawing>
    </w:r>
  </w:p>
  <w:p w:rsidR="004C0BF9" w:rsidRDefault="004C0BF9" w:rsidP="008F056E">
    <w:pPr>
      <w:pStyle w:val="stbilgi"/>
      <w:rPr>
        <w:noProof/>
        <w:lang w:val="en-US"/>
      </w:rPr>
    </w:pPr>
  </w:p>
  <w:p w:rsidR="004C0BF9" w:rsidRDefault="004C0BF9" w:rsidP="008F056E">
    <w:pPr>
      <w:pStyle w:val="stbilgi"/>
      <w:rPr>
        <w:noProof/>
        <w:lang w:val="en-US"/>
      </w:rPr>
    </w:pPr>
  </w:p>
  <w:p w:rsidR="004C0BF9" w:rsidRPr="00A71954" w:rsidRDefault="004C0BF9" w:rsidP="008F056E">
    <w:pPr>
      <w:pStyle w:val="stbilgi"/>
      <w:rPr>
        <w:noProof/>
        <w:sz w:val="16"/>
        <w:szCs w:val="16"/>
        <w:lang w:val="en-US"/>
      </w:rPr>
    </w:pPr>
  </w:p>
  <w:p w:rsidR="004C0BF9" w:rsidRDefault="004C0BF9" w:rsidP="00A71954">
    <w:pPr>
      <w:pStyle w:val="stbilgi"/>
      <w:jc w:val="center"/>
      <w:rPr>
        <w:rFonts w:ascii="Arial" w:hAnsi="Arial" w:cs="Arial"/>
        <w:b/>
        <w:color w:val="000099"/>
      </w:rPr>
    </w:pPr>
    <w:r w:rsidRPr="005E6A6E">
      <w:rPr>
        <w:rFonts w:ascii="Arial" w:hAnsi="Arial" w:cs="Arial"/>
        <w:b/>
        <w:color w:val="000099"/>
      </w:rPr>
      <w:t>T.C.</w:t>
    </w:r>
  </w:p>
  <w:p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9585665"/>
      <w:docPartObj>
        <w:docPartGallery w:val="Page Numbers (Top of Page)"/>
        <w:docPartUnique/>
      </w:docPartObj>
    </w:sdtPr>
    <w:sdtContent>
      <w:p w:rsidR="00DA54D5" w:rsidRDefault="00F82BBD">
        <w:pPr>
          <w:pStyle w:val="stbilgi"/>
          <w:jc w:val="right"/>
        </w:pPr>
        <w:r>
          <w:fldChar w:fldCharType="begin"/>
        </w:r>
        <w:r w:rsidR="00DA54D5">
          <w:instrText>PAGE   \* MERGEFORMAT</w:instrText>
        </w:r>
        <w:r>
          <w:fldChar w:fldCharType="separate"/>
        </w:r>
        <w:r w:rsidR="00943632">
          <w:rPr>
            <w:noProof/>
          </w:rPr>
          <w:t>1</w:t>
        </w:r>
        <w:r>
          <w:fldChar w:fldCharType="end"/>
        </w:r>
      </w:p>
    </w:sdtContent>
  </w:sdt>
  <w:p w:rsidR="00E371F5" w:rsidRPr="008F056E" w:rsidRDefault="00E371F5" w:rsidP="008F056E">
    <w:pPr>
      <w:pStyle w:val="stbilgi"/>
      <w:jc w:val="center"/>
      <w:rPr>
        <w:rFonts w:ascii="Arial" w:hAnsi="Arial" w:cs="Arial"/>
        <w:b/>
        <w:color w:val="000099"/>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22074C4"/>
    <w:multiLevelType w:val="hybridMultilevel"/>
    <w:tmpl w:val="C2AE27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7">
    <w:nsid w:val="55D93B8F"/>
    <w:multiLevelType w:val="hybridMultilevel"/>
    <w:tmpl w:val="9FE8F97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57E41A1B"/>
    <w:multiLevelType w:val="hybridMultilevel"/>
    <w:tmpl w:val="56BCDF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5D7F2710"/>
    <w:multiLevelType w:val="hybridMultilevel"/>
    <w:tmpl w:val="7F4CFFBE"/>
    <w:lvl w:ilvl="0" w:tplc="CD76C524">
      <w:start w:val="1"/>
      <w:numFmt w:val="decimal"/>
      <w:lvlText w:val="%1."/>
      <w:lvlJc w:val="left"/>
      <w:pPr>
        <w:ind w:left="700" w:hanging="360"/>
      </w:pPr>
      <w:rPr>
        <w:rFonts w:hint="default"/>
        <w:b/>
      </w:rPr>
    </w:lvl>
    <w:lvl w:ilvl="1" w:tplc="041F0019" w:tentative="1">
      <w:start w:val="1"/>
      <w:numFmt w:val="lowerLetter"/>
      <w:lvlText w:val="%2."/>
      <w:lvlJc w:val="left"/>
      <w:pPr>
        <w:ind w:left="1420" w:hanging="360"/>
      </w:pPr>
    </w:lvl>
    <w:lvl w:ilvl="2" w:tplc="041F001B" w:tentative="1">
      <w:start w:val="1"/>
      <w:numFmt w:val="lowerRoman"/>
      <w:lvlText w:val="%3."/>
      <w:lvlJc w:val="right"/>
      <w:pPr>
        <w:ind w:left="2140" w:hanging="180"/>
      </w:pPr>
    </w:lvl>
    <w:lvl w:ilvl="3" w:tplc="041F000F" w:tentative="1">
      <w:start w:val="1"/>
      <w:numFmt w:val="decimal"/>
      <w:lvlText w:val="%4."/>
      <w:lvlJc w:val="left"/>
      <w:pPr>
        <w:ind w:left="2860" w:hanging="360"/>
      </w:pPr>
    </w:lvl>
    <w:lvl w:ilvl="4" w:tplc="041F0019" w:tentative="1">
      <w:start w:val="1"/>
      <w:numFmt w:val="lowerLetter"/>
      <w:lvlText w:val="%5."/>
      <w:lvlJc w:val="left"/>
      <w:pPr>
        <w:ind w:left="3580" w:hanging="360"/>
      </w:pPr>
    </w:lvl>
    <w:lvl w:ilvl="5" w:tplc="041F001B" w:tentative="1">
      <w:start w:val="1"/>
      <w:numFmt w:val="lowerRoman"/>
      <w:lvlText w:val="%6."/>
      <w:lvlJc w:val="right"/>
      <w:pPr>
        <w:ind w:left="4300" w:hanging="180"/>
      </w:pPr>
    </w:lvl>
    <w:lvl w:ilvl="6" w:tplc="041F000F" w:tentative="1">
      <w:start w:val="1"/>
      <w:numFmt w:val="decimal"/>
      <w:lvlText w:val="%7."/>
      <w:lvlJc w:val="left"/>
      <w:pPr>
        <w:ind w:left="5020" w:hanging="360"/>
      </w:pPr>
    </w:lvl>
    <w:lvl w:ilvl="7" w:tplc="041F0019" w:tentative="1">
      <w:start w:val="1"/>
      <w:numFmt w:val="lowerLetter"/>
      <w:lvlText w:val="%8."/>
      <w:lvlJc w:val="left"/>
      <w:pPr>
        <w:ind w:left="5740" w:hanging="360"/>
      </w:pPr>
    </w:lvl>
    <w:lvl w:ilvl="8" w:tplc="041F001B" w:tentative="1">
      <w:start w:val="1"/>
      <w:numFmt w:val="lowerRoman"/>
      <w:lvlText w:val="%9."/>
      <w:lvlJc w:val="right"/>
      <w:pPr>
        <w:ind w:left="6460" w:hanging="180"/>
      </w:pPr>
    </w:lvl>
  </w:abstractNum>
  <w:abstractNum w:abstractNumId="10">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0"/>
  </w:num>
  <w:num w:numId="5">
    <w:abstractNumId w:val="3"/>
  </w:num>
  <w:num w:numId="6">
    <w:abstractNumId w:val="0"/>
  </w:num>
  <w:num w:numId="7">
    <w:abstractNumId w:val="2"/>
  </w:num>
  <w:num w:numId="8">
    <w:abstractNumId w:val="1"/>
  </w:num>
  <w:num w:numId="9">
    <w:abstractNumId w:val="6"/>
  </w:num>
  <w:num w:numId="10">
    <w:abstractNumId w:val="4"/>
  </w:num>
  <w:num w:numId="11">
    <w:abstractNumId w:val="8"/>
  </w:num>
  <w:num w:numId="12">
    <w:abstractNumId w:val="7"/>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documentProtection w:edit="forms" w:enforcement="0"/>
  <w:defaultTabStop w:val="720"/>
  <w:hyphenationZone w:val="425"/>
  <w:doNotShadeFormData/>
  <w:characterSpacingControl w:val="doNotCompress"/>
  <w:hdrShapeDefaults>
    <o:shapedefaults v:ext="edit" spidmax="14338"/>
  </w:hdrShapeDefaults>
  <w:footnotePr>
    <w:footnote w:id="-1"/>
    <w:footnote w:id="0"/>
  </w:footnotePr>
  <w:endnotePr>
    <w:endnote w:id="-1"/>
    <w:endnote w:id="0"/>
  </w:endnotePr>
  <w:compat>
    <w:useFELayout/>
  </w:compat>
  <w:rsids>
    <w:rsidRoot w:val="00BB0B3D"/>
    <w:rsid w:val="00053CE1"/>
    <w:rsid w:val="00123223"/>
    <w:rsid w:val="00137017"/>
    <w:rsid w:val="00166CA6"/>
    <w:rsid w:val="00203231"/>
    <w:rsid w:val="00253612"/>
    <w:rsid w:val="00470FEF"/>
    <w:rsid w:val="004C0BF9"/>
    <w:rsid w:val="004F1064"/>
    <w:rsid w:val="0059637E"/>
    <w:rsid w:val="006104FA"/>
    <w:rsid w:val="00733AA0"/>
    <w:rsid w:val="00744B69"/>
    <w:rsid w:val="00746975"/>
    <w:rsid w:val="00850AC7"/>
    <w:rsid w:val="008971AD"/>
    <w:rsid w:val="008E31E5"/>
    <w:rsid w:val="008F056E"/>
    <w:rsid w:val="00924BDA"/>
    <w:rsid w:val="00943632"/>
    <w:rsid w:val="00996EF1"/>
    <w:rsid w:val="009D3CE4"/>
    <w:rsid w:val="009E681D"/>
    <w:rsid w:val="00A71954"/>
    <w:rsid w:val="00AC02DF"/>
    <w:rsid w:val="00AD5D45"/>
    <w:rsid w:val="00BA03CA"/>
    <w:rsid w:val="00BA7B7A"/>
    <w:rsid w:val="00BB0B3D"/>
    <w:rsid w:val="00C1382D"/>
    <w:rsid w:val="00D4406B"/>
    <w:rsid w:val="00DA54D5"/>
    <w:rsid w:val="00DE582A"/>
    <w:rsid w:val="00DE5BFC"/>
    <w:rsid w:val="00E16A03"/>
    <w:rsid w:val="00E371F5"/>
    <w:rsid w:val="00F03C3E"/>
    <w:rsid w:val="00F82BBD"/>
    <w:rsid w:val="00F8641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CA6"/>
    <w:pPr>
      <w:spacing w:after="120"/>
      <w:ind w:firstLine="340"/>
      <w:jc w:val="both"/>
    </w:p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styleId="ListeParagraf">
    <w:name w:val="List Paragraph"/>
    <w:basedOn w:val="Normal"/>
    <w:uiPriority w:val="34"/>
    <w:qFormat/>
    <w:rsid w:val="00470FEF"/>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sman%20g&#252;l\Downloads\a4_antetli_sabl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97CEE2BDBD34BA98A5ACCE758DBBC36"/>
        <w:category>
          <w:name w:val="Genel"/>
          <w:gallery w:val="placeholder"/>
        </w:category>
        <w:types>
          <w:type w:val="bbPlcHdr"/>
        </w:types>
        <w:behaviors>
          <w:behavior w:val="content"/>
        </w:behaviors>
        <w:guid w:val="{57135AE9-0EC5-4C4C-90EF-7BF0CF90E6BA}"/>
      </w:docPartPr>
      <w:docPartBody>
        <w:p w:rsidR="00B023A5" w:rsidRDefault="00851C53">
          <w:pPr>
            <w:pStyle w:val="897CEE2BDBD34BA98A5ACCE758DBBC36"/>
          </w:pPr>
          <w:r w:rsidRPr="00054470">
            <w:rPr>
              <w:rStyle w:val="YerTutucuMetni"/>
            </w:rPr>
            <w:t>Bir öğe seçin.</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851C53"/>
    <w:rsid w:val="00851C53"/>
    <w:rsid w:val="00A76339"/>
    <w:rsid w:val="00B023A5"/>
    <w:rsid w:val="00D6374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23A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B023A5"/>
    <w:rPr>
      <w:color w:val="808080"/>
    </w:rPr>
  </w:style>
  <w:style w:type="paragraph" w:customStyle="1" w:styleId="897CEE2BDBD34BA98A5ACCE758DBBC36">
    <w:name w:val="897CEE2BDBD34BA98A5ACCE758DBBC36"/>
    <w:rsid w:val="00B023A5"/>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B29ACF-1CB2-4C8E-951F-3CAA2D629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a4_antetli_sablon</Template>
  <TotalTime>40</TotalTime>
  <Pages>11</Pages>
  <Words>3343</Words>
  <Characters>19058</Characters>
  <Application>Microsoft Office Word</Application>
  <DocSecurity>0</DocSecurity>
  <Lines>158</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22357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 gül</dc:creator>
  <cp:lastModifiedBy>osman gül</cp:lastModifiedBy>
  <cp:revision>4</cp:revision>
  <cp:lastPrinted>2016-04-01T08:51:00Z</cp:lastPrinted>
  <dcterms:created xsi:type="dcterms:W3CDTF">2020-01-14T06:26:00Z</dcterms:created>
  <dcterms:modified xsi:type="dcterms:W3CDTF">2020-01-14T07:06:00Z</dcterms:modified>
</cp:coreProperties>
</file>