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C6F" w:rsidRPr="00D85B43" w:rsidRDefault="00B6785C" w:rsidP="00B23B5B">
      <w:pPr>
        <w:tabs>
          <w:tab w:val="clear" w:pos="454"/>
        </w:tabs>
        <w:spacing w:line="360" w:lineRule="auto"/>
        <w:ind w:firstLine="0"/>
        <w:jc w:val="right"/>
        <w:rPr>
          <w:rFonts w:ascii="Gentium Plus" w:hAnsi="Gentium Plus" w:cs="Gentium Plus"/>
          <w:sz w:val="56"/>
          <w:szCs w:val="56"/>
          <w:rtl/>
          <w:lang w:bidi="fa-IR"/>
        </w:rPr>
      </w:pPr>
      <w:r w:rsidRPr="00D85B43">
        <w:rPr>
          <w:rFonts w:hint="cs"/>
          <w:sz w:val="56"/>
          <w:szCs w:val="56"/>
          <w:rtl/>
          <w:lang w:bidi="fa-IR"/>
        </w:rPr>
        <w:t>کون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یوزکنده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خط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بلورسه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کوزلرم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کریان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اولور</w:t>
      </w:r>
    </w:p>
    <w:p w:rsidR="00B6785C" w:rsidRPr="00D85B43" w:rsidRDefault="00E66FCE" w:rsidP="00B23B5B">
      <w:pPr>
        <w:tabs>
          <w:tab w:val="clear" w:pos="454"/>
        </w:tabs>
        <w:ind w:firstLine="0"/>
        <w:jc w:val="right"/>
        <w:rPr>
          <w:rFonts w:ascii="Gentium Plus" w:hAnsi="Gentium Plus" w:cs="Gentium Plus"/>
          <w:sz w:val="56"/>
          <w:szCs w:val="56"/>
          <w:rtl/>
          <w:lang w:bidi="fa-IR"/>
        </w:rPr>
      </w:pPr>
      <w:r w:rsidRPr="00D85B43">
        <w:rPr>
          <w:rFonts w:hint="cs"/>
          <w:sz w:val="56"/>
          <w:szCs w:val="56"/>
          <w:rtl/>
          <w:lang w:bidi="fa-IR"/>
        </w:rPr>
        <w:t>هاله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کورنسه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کنار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ماهده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باران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اولور</w:t>
      </w:r>
    </w:p>
    <w:p w:rsidR="00E66FCE" w:rsidRPr="00D85B43" w:rsidRDefault="00E66FCE" w:rsidP="000064E8">
      <w:pPr>
        <w:tabs>
          <w:tab w:val="clear" w:pos="454"/>
        </w:tabs>
        <w:ind w:firstLine="0"/>
        <w:jc w:val="left"/>
        <w:rPr>
          <w:rFonts w:ascii="Gentium Plus" w:hAnsi="Gentium Plus" w:cs="Gentium Plus"/>
          <w:sz w:val="20"/>
          <w:szCs w:val="20"/>
          <w:rtl/>
        </w:rPr>
      </w:pPr>
      <w:bookmarkStart w:id="0" w:name="_GoBack"/>
      <w:bookmarkEnd w:id="0"/>
    </w:p>
    <w:p w:rsidR="00B23B5B" w:rsidRPr="00D85B43" w:rsidRDefault="00B23B5B" w:rsidP="005C2A66">
      <w:pPr>
        <w:tabs>
          <w:tab w:val="clear" w:pos="454"/>
        </w:tabs>
        <w:ind w:firstLine="0"/>
        <w:jc w:val="left"/>
        <w:rPr>
          <w:rFonts w:ascii="Gentium Plus" w:hAnsi="Gentium Plus" w:cs="Gentium Plus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sz w:val="20"/>
          <w:szCs w:val="20"/>
        </w:rPr>
        <w:t>Dehhânî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</w:p>
    <w:p w:rsidR="00215C6F" w:rsidRPr="00D85B43" w:rsidRDefault="00B23B5B" w:rsidP="000064E8">
      <w:pPr>
        <w:tabs>
          <w:tab w:val="clear" w:pos="454"/>
        </w:tabs>
        <w:ind w:firstLine="0"/>
        <w:jc w:val="left"/>
        <w:rPr>
          <w:rFonts w:ascii="Gentium Plus" w:hAnsi="Gentium Plus" w:cs="Gentium Plus"/>
          <w:sz w:val="20"/>
          <w:szCs w:val="20"/>
        </w:rPr>
      </w:pPr>
      <w:r w:rsidRPr="00D85B43">
        <w:rPr>
          <w:rFonts w:ascii="Gentium Plus" w:hAnsi="Gentium Plus" w:cs="Gentium Plus"/>
          <w:sz w:val="20"/>
          <w:szCs w:val="20"/>
        </w:rPr>
        <w:t xml:space="preserve">Gün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yüzüñ</w:t>
      </w:r>
      <w:r w:rsidR="00215C6F" w:rsidRPr="00D85B43">
        <w:rPr>
          <w:rFonts w:ascii="Gentium Plus" w:hAnsi="Gentium Plus" w:cs="Gentium Plus"/>
          <w:sz w:val="20"/>
          <w:szCs w:val="20"/>
        </w:rPr>
        <w:t>de</w:t>
      </w:r>
      <w:proofErr w:type="spellEnd"/>
      <w:r w:rsidR="00215C6F"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ḫ</w:t>
      </w:r>
      <w:r w:rsidR="00215C6F" w:rsidRPr="00D85B43">
        <w:rPr>
          <w:rFonts w:ascii="Gentium Plus" w:hAnsi="Gentium Plus" w:cs="Gentium Plus"/>
          <w:sz w:val="20"/>
          <w:szCs w:val="20"/>
        </w:rPr>
        <w:t>a</w:t>
      </w:r>
      <w:r w:rsidRPr="00D85B43">
        <w:rPr>
          <w:rFonts w:ascii="Gentium Plus" w:hAnsi="Gentium Plus" w:cs="Gentium Plus"/>
          <w:sz w:val="20"/>
          <w:szCs w:val="20"/>
        </w:rPr>
        <w:t>ṭ</w:t>
      </w:r>
      <w:proofErr w:type="spellEnd"/>
      <w:r w:rsidR="00215C6F"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="00215C6F" w:rsidRPr="00D85B43">
        <w:rPr>
          <w:rFonts w:ascii="Gentium Plus" w:hAnsi="Gentium Plus" w:cs="Gentium Plus"/>
          <w:sz w:val="20"/>
          <w:szCs w:val="20"/>
        </w:rPr>
        <w:t>belürse</w:t>
      </w:r>
      <w:proofErr w:type="spellEnd"/>
      <w:r w:rsidR="00215C6F"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="00215C6F" w:rsidRPr="00D85B43">
        <w:rPr>
          <w:rFonts w:ascii="Gentium Plus" w:hAnsi="Gentium Plus" w:cs="Gentium Plus"/>
          <w:sz w:val="20"/>
          <w:szCs w:val="20"/>
        </w:rPr>
        <w:t>gözlerüm</w:t>
      </w:r>
      <w:proofErr w:type="spellEnd"/>
      <w:r w:rsidR="00215C6F"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="00215C6F" w:rsidRPr="00D85B43">
        <w:rPr>
          <w:rFonts w:ascii="Gentium Plus" w:hAnsi="Gentium Plus" w:cs="Gentium Plus"/>
          <w:sz w:val="20"/>
          <w:szCs w:val="20"/>
        </w:rPr>
        <w:t>giryān</w:t>
      </w:r>
      <w:proofErr w:type="spellEnd"/>
      <w:r w:rsidR="00215C6F" w:rsidRPr="00D85B43">
        <w:rPr>
          <w:rFonts w:ascii="Gentium Plus" w:hAnsi="Gentium Plus" w:cs="Gentium Plus"/>
          <w:sz w:val="20"/>
          <w:szCs w:val="20"/>
        </w:rPr>
        <w:t xml:space="preserve"> olur</w:t>
      </w:r>
    </w:p>
    <w:p w:rsidR="00215C6F" w:rsidRPr="00D85B43" w:rsidRDefault="00B23B5B" w:rsidP="000064E8">
      <w:pPr>
        <w:tabs>
          <w:tab w:val="clear" w:pos="454"/>
        </w:tabs>
        <w:ind w:firstLine="0"/>
        <w:jc w:val="left"/>
        <w:rPr>
          <w:rFonts w:ascii="Gentium Plus" w:hAnsi="Gentium Plus" w:cs="Gentium Plus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sz w:val="20"/>
          <w:szCs w:val="20"/>
        </w:rPr>
        <w:t>Hāle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görinse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kenā</w:t>
      </w:r>
      <w:r w:rsidR="00215C6F" w:rsidRPr="00D85B43">
        <w:rPr>
          <w:rFonts w:ascii="Gentium Plus" w:hAnsi="Gentium Plus" w:cs="Gentium Plus"/>
          <w:sz w:val="20"/>
          <w:szCs w:val="20"/>
        </w:rPr>
        <w:t>r</w:t>
      </w:r>
      <w:proofErr w:type="spellEnd"/>
      <w:r w:rsidR="00215C6F" w:rsidRPr="00D85B43">
        <w:rPr>
          <w:rFonts w:ascii="Gentium Plus" w:hAnsi="Gentium Plus" w:cs="Gentium Plus"/>
          <w:sz w:val="20"/>
          <w:szCs w:val="20"/>
        </w:rPr>
        <w:t xml:space="preserve">-ı </w:t>
      </w:r>
      <w:proofErr w:type="spellStart"/>
      <w:r w:rsidR="00215C6F" w:rsidRPr="00D85B43">
        <w:rPr>
          <w:rFonts w:ascii="Gentium Plus" w:hAnsi="Gentium Plus" w:cs="Gentium Plus"/>
          <w:sz w:val="20"/>
          <w:szCs w:val="20"/>
        </w:rPr>
        <w:t>māhda</w:t>
      </w:r>
      <w:proofErr w:type="spellEnd"/>
      <w:r w:rsidR="00215C6F"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="00215C6F" w:rsidRPr="00D85B43">
        <w:rPr>
          <w:rFonts w:ascii="Gentium Plus" w:hAnsi="Gentium Plus" w:cs="Gentium Plus"/>
          <w:sz w:val="20"/>
          <w:szCs w:val="20"/>
        </w:rPr>
        <w:t>bārān</w:t>
      </w:r>
      <w:proofErr w:type="spellEnd"/>
      <w:r w:rsidR="00215C6F" w:rsidRPr="00D85B43">
        <w:rPr>
          <w:rFonts w:ascii="Gentium Plus" w:hAnsi="Gentium Plus" w:cs="Gentium Plus"/>
          <w:sz w:val="20"/>
          <w:szCs w:val="20"/>
        </w:rPr>
        <w:t xml:space="preserve"> olur</w:t>
      </w:r>
    </w:p>
    <w:p w:rsidR="00B23B5B" w:rsidRPr="00D85B43" w:rsidRDefault="00B23B5B" w:rsidP="00B23B5B">
      <w:pPr>
        <w:tabs>
          <w:tab w:val="clear" w:pos="454"/>
        </w:tabs>
        <w:ind w:firstLine="0"/>
        <w:jc w:val="left"/>
        <w:rPr>
          <w:rFonts w:ascii="Gentium Plus" w:hAnsi="Gentium Plus" w:cs="Gentium Plus"/>
          <w:sz w:val="20"/>
          <w:szCs w:val="20"/>
        </w:rPr>
      </w:pPr>
      <w:r w:rsidRPr="00D85B43">
        <w:rPr>
          <w:rFonts w:ascii="Gentium Plus" w:hAnsi="Gentium Plus" w:cs="Gentium Plus"/>
          <w:sz w:val="20"/>
          <w:szCs w:val="20"/>
        </w:rPr>
        <w:t>- . - - / - . - - / - . - - / - . -</w:t>
      </w:r>
    </w:p>
    <w:p w:rsidR="008D1541" w:rsidRPr="00D85B43" w:rsidRDefault="003F1616" w:rsidP="000064E8">
      <w:pPr>
        <w:rPr>
          <w:rFonts w:ascii="Gentium Plus" w:hAnsi="Gentium Plus" w:cs="Gentium Plus"/>
          <w:sz w:val="20"/>
          <w:szCs w:val="20"/>
        </w:rPr>
      </w:pPr>
      <w:r w:rsidRPr="00D85B43">
        <w:rPr>
          <w:rFonts w:ascii="Gentium Plus" w:hAnsi="Gentium Plus" w:cs="Gentium Plus"/>
          <w:sz w:val="20"/>
          <w:szCs w:val="20"/>
        </w:rPr>
        <w:tab/>
      </w:r>
      <w:r w:rsidRPr="00D85B43">
        <w:rPr>
          <w:rFonts w:ascii="Gentium Plus" w:hAnsi="Gentium Plus" w:cs="Gentium Plus"/>
          <w:sz w:val="20"/>
          <w:szCs w:val="20"/>
        </w:rPr>
        <w:tab/>
      </w:r>
      <w:r w:rsidRPr="00D85B43">
        <w:rPr>
          <w:rFonts w:ascii="Gentium Plus" w:hAnsi="Gentium Plus" w:cs="Gentium Plus"/>
          <w:sz w:val="20"/>
          <w:szCs w:val="20"/>
        </w:rPr>
        <w:tab/>
      </w:r>
    </w:p>
    <w:p w:rsidR="00215C6F" w:rsidRPr="00D85B43" w:rsidRDefault="00E66FCE" w:rsidP="00B23B5B">
      <w:pPr>
        <w:ind w:firstLine="0"/>
        <w:jc w:val="right"/>
        <w:rPr>
          <w:rFonts w:ascii="Gentium Plus" w:hAnsi="Gentium Plus" w:cs="Gentium Plus"/>
          <w:sz w:val="56"/>
          <w:szCs w:val="56"/>
          <w:rtl/>
        </w:rPr>
      </w:pPr>
      <w:r w:rsidRPr="00D85B43">
        <w:rPr>
          <w:rFonts w:hint="cs"/>
          <w:sz w:val="56"/>
          <w:szCs w:val="56"/>
          <w:rtl/>
        </w:rPr>
        <w:t>کل</w:t>
      </w:r>
      <w:r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Pr="00D85B43">
        <w:rPr>
          <w:rFonts w:hint="cs"/>
          <w:sz w:val="56"/>
          <w:szCs w:val="56"/>
          <w:rtl/>
        </w:rPr>
        <w:t>بوداغی</w:t>
      </w:r>
      <w:r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Pr="00D85B43">
        <w:rPr>
          <w:rFonts w:hint="cs"/>
          <w:sz w:val="56"/>
          <w:szCs w:val="56"/>
          <w:rtl/>
        </w:rPr>
        <w:t>کبی</w:t>
      </w:r>
      <w:r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Pr="00D85B43">
        <w:rPr>
          <w:rFonts w:hint="cs"/>
          <w:sz w:val="56"/>
          <w:szCs w:val="56"/>
          <w:rtl/>
        </w:rPr>
        <w:t>کلشنده</w:t>
      </w:r>
      <w:r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Pr="00D85B43">
        <w:rPr>
          <w:rFonts w:hint="cs"/>
          <w:sz w:val="56"/>
          <w:szCs w:val="56"/>
          <w:rtl/>
        </w:rPr>
        <w:t>صالنسک</w:t>
      </w:r>
      <w:r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Pr="00D85B43">
        <w:rPr>
          <w:rFonts w:hint="cs"/>
          <w:sz w:val="56"/>
          <w:szCs w:val="56"/>
          <w:rtl/>
        </w:rPr>
        <w:t>ناز</w:t>
      </w:r>
      <w:r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Pr="00D85B43">
        <w:rPr>
          <w:rFonts w:hint="cs"/>
          <w:sz w:val="56"/>
          <w:szCs w:val="56"/>
          <w:rtl/>
        </w:rPr>
        <w:t>ایله</w:t>
      </w:r>
    </w:p>
    <w:p w:rsidR="00E66FCE" w:rsidRPr="00D85B43" w:rsidRDefault="00E66FCE" w:rsidP="00B23B5B">
      <w:pPr>
        <w:ind w:firstLine="0"/>
        <w:jc w:val="right"/>
        <w:rPr>
          <w:rFonts w:ascii="Gentium Plus" w:hAnsi="Gentium Plus" w:cs="Gentium Plus"/>
          <w:sz w:val="56"/>
          <w:szCs w:val="56"/>
        </w:rPr>
      </w:pPr>
      <w:r w:rsidRPr="00D85B43">
        <w:rPr>
          <w:rFonts w:hint="cs"/>
          <w:sz w:val="56"/>
          <w:szCs w:val="56"/>
          <w:rtl/>
        </w:rPr>
        <w:t>قارشکه</w:t>
      </w:r>
      <w:r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Pr="00D85B43">
        <w:rPr>
          <w:rFonts w:hint="cs"/>
          <w:sz w:val="56"/>
          <w:szCs w:val="56"/>
          <w:rtl/>
        </w:rPr>
        <w:t>باشن</w:t>
      </w:r>
      <w:r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Pr="00D85B43">
        <w:rPr>
          <w:rFonts w:hint="cs"/>
          <w:sz w:val="56"/>
          <w:szCs w:val="56"/>
          <w:rtl/>
        </w:rPr>
        <w:t>صالوب</w:t>
      </w:r>
      <w:r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Pr="00D85B43">
        <w:rPr>
          <w:rFonts w:hint="cs"/>
          <w:sz w:val="56"/>
          <w:szCs w:val="56"/>
          <w:rtl/>
        </w:rPr>
        <w:t>سرو</w:t>
      </w:r>
      <w:r w:rsidRPr="00D85B43">
        <w:rPr>
          <w:rFonts w:ascii="Gentium Plus" w:hAnsi="Gentium Plus" w:cs="Gentium Plus"/>
          <w:sz w:val="56"/>
          <w:szCs w:val="56"/>
          <w:rtl/>
        </w:rPr>
        <w:t xml:space="preserve"> </w:t>
      </w:r>
      <w:r w:rsidRPr="00D85B43">
        <w:rPr>
          <w:rFonts w:hint="cs"/>
          <w:sz w:val="56"/>
          <w:szCs w:val="56"/>
          <w:rtl/>
        </w:rPr>
        <w:t>رو</w:t>
      </w:r>
      <w:r w:rsidRPr="00D85B43">
        <w:rPr>
          <w:rFonts w:hint="cs"/>
          <w:sz w:val="56"/>
          <w:szCs w:val="56"/>
          <w:rtl/>
          <w:lang w:bidi="fa-IR"/>
        </w:rPr>
        <w:t>ان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اولور</w:t>
      </w:r>
    </w:p>
    <w:p w:rsidR="00E66FCE" w:rsidRPr="00D85B43" w:rsidRDefault="00E66FCE" w:rsidP="005C2A66">
      <w:pPr>
        <w:tabs>
          <w:tab w:val="clear" w:pos="454"/>
        </w:tabs>
        <w:ind w:firstLine="0"/>
        <w:jc w:val="right"/>
        <w:rPr>
          <w:rFonts w:ascii="Gentium Plus" w:hAnsi="Gentium Plus" w:cs="Gentium Plus"/>
          <w:sz w:val="56"/>
          <w:szCs w:val="56"/>
          <w:rtl/>
        </w:rPr>
      </w:pPr>
    </w:p>
    <w:p w:rsidR="00B23B5B" w:rsidRPr="00D85B43" w:rsidRDefault="00B23B5B" w:rsidP="005C2A66">
      <w:pPr>
        <w:tabs>
          <w:tab w:val="clear" w:pos="454"/>
        </w:tabs>
        <w:ind w:firstLine="0"/>
        <w:jc w:val="left"/>
        <w:rPr>
          <w:rFonts w:ascii="Gentium Plus" w:hAnsi="Gentium Plus" w:cs="Gentium Plus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sz w:val="20"/>
          <w:szCs w:val="20"/>
        </w:rPr>
        <w:t>Dehhânî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</w:p>
    <w:p w:rsidR="00215C6F" w:rsidRPr="00D85B43" w:rsidRDefault="00215C6F" w:rsidP="000064E8">
      <w:pPr>
        <w:tabs>
          <w:tab w:val="clear" w:pos="454"/>
        </w:tabs>
        <w:ind w:firstLine="0"/>
        <w:jc w:val="left"/>
        <w:rPr>
          <w:rFonts w:ascii="Gentium Plus" w:hAnsi="Gentium Plus" w:cs="Gentium Plus"/>
          <w:sz w:val="20"/>
          <w:szCs w:val="20"/>
        </w:rPr>
      </w:pPr>
      <w:r w:rsidRPr="00D85B43">
        <w:rPr>
          <w:rFonts w:ascii="Gentium Plus" w:hAnsi="Gentium Plus" w:cs="Gentium Plus"/>
          <w:sz w:val="20"/>
          <w:szCs w:val="20"/>
        </w:rPr>
        <w:t xml:space="preserve">Gül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buda</w:t>
      </w:r>
      <w:r w:rsidR="00B23B5B" w:rsidRPr="00D85B43">
        <w:rPr>
          <w:rFonts w:ascii="Gentium Plus" w:hAnsi="Gentium Plus" w:cs="Gentium Plus"/>
          <w:sz w:val="20"/>
          <w:szCs w:val="20"/>
        </w:rPr>
        <w:t>ġ</w:t>
      </w:r>
      <w:r w:rsidRPr="00D85B43">
        <w:rPr>
          <w:rFonts w:ascii="Gentium Plus" w:hAnsi="Gentium Plus" w:cs="Gentium Plus"/>
          <w:sz w:val="20"/>
          <w:szCs w:val="20"/>
        </w:rPr>
        <w:t>ı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gibi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gülşende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="00B23B5B" w:rsidRPr="00D85B43">
        <w:rPr>
          <w:rFonts w:ascii="Gentium Plus" w:hAnsi="Gentium Plus" w:cs="Gentium Plus"/>
          <w:sz w:val="20"/>
          <w:szCs w:val="20"/>
        </w:rPr>
        <w:t>ṣ</w:t>
      </w:r>
      <w:r w:rsidRPr="00D85B43">
        <w:rPr>
          <w:rFonts w:ascii="Gentium Plus" w:hAnsi="Gentium Plus" w:cs="Gentium Plus"/>
          <w:sz w:val="20"/>
          <w:szCs w:val="20"/>
        </w:rPr>
        <w:t>alınsañ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nāz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ile</w:t>
      </w:r>
    </w:p>
    <w:p w:rsidR="00215C6F" w:rsidRPr="00D85B43" w:rsidRDefault="00B23B5B" w:rsidP="000064E8">
      <w:pPr>
        <w:tabs>
          <w:tab w:val="clear" w:pos="454"/>
        </w:tabs>
        <w:ind w:firstLine="0"/>
        <w:jc w:val="left"/>
        <w:rPr>
          <w:rFonts w:ascii="Gentium Plus" w:hAnsi="Gentium Plus" w:cs="Gentium Plus"/>
          <w:sz w:val="20"/>
          <w:szCs w:val="20"/>
        </w:rPr>
      </w:pPr>
      <w:proofErr w:type="spellStart"/>
      <w:r w:rsidRPr="00D85B43">
        <w:rPr>
          <w:rFonts w:ascii="Gentium Plus" w:hAnsi="Gentium Plus" w:cs="Gentium Plus"/>
          <w:sz w:val="20"/>
          <w:szCs w:val="20"/>
        </w:rPr>
        <w:t>Ḳarşuña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başın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ṣalup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serv</w:t>
      </w:r>
      <w:proofErr w:type="spellEnd"/>
      <w:r w:rsidRPr="00D85B43">
        <w:rPr>
          <w:rFonts w:ascii="Gentium Plus" w:hAnsi="Gentium Plus" w:cs="Gentium Plus"/>
          <w:sz w:val="20"/>
          <w:szCs w:val="20"/>
        </w:rPr>
        <w:t xml:space="preserve">-i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revā</w:t>
      </w:r>
      <w:r w:rsidR="00215C6F" w:rsidRPr="00D85B43">
        <w:rPr>
          <w:rFonts w:ascii="Gentium Plus" w:hAnsi="Gentium Plus" w:cs="Gentium Plus"/>
          <w:sz w:val="20"/>
          <w:szCs w:val="20"/>
        </w:rPr>
        <w:t>n</w:t>
      </w:r>
      <w:proofErr w:type="spellEnd"/>
      <w:r w:rsidR="00215C6F" w:rsidRPr="00D85B43">
        <w:rPr>
          <w:rFonts w:ascii="Gentium Plus" w:hAnsi="Gentium Plus" w:cs="Gentium Plus"/>
          <w:sz w:val="20"/>
          <w:szCs w:val="20"/>
        </w:rPr>
        <w:t xml:space="preserve"> </w:t>
      </w:r>
      <w:proofErr w:type="spellStart"/>
      <w:r w:rsidRPr="00D85B43">
        <w:rPr>
          <w:rFonts w:ascii="Gentium Plus" w:hAnsi="Gentium Plus" w:cs="Gentium Plus"/>
          <w:sz w:val="20"/>
          <w:szCs w:val="20"/>
        </w:rPr>
        <w:t>ḫ</w:t>
      </w:r>
      <w:r w:rsidR="00215C6F" w:rsidRPr="00D85B43">
        <w:rPr>
          <w:rFonts w:ascii="Gentium Plus" w:hAnsi="Gentium Plus" w:cs="Gentium Plus"/>
          <w:sz w:val="20"/>
          <w:szCs w:val="20"/>
        </w:rPr>
        <w:t>ayrān</w:t>
      </w:r>
      <w:proofErr w:type="spellEnd"/>
      <w:r w:rsidR="00215C6F" w:rsidRPr="00D85B43">
        <w:rPr>
          <w:rFonts w:ascii="Gentium Plus" w:hAnsi="Gentium Plus" w:cs="Gentium Plus"/>
          <w:sz w:val="20"/>
          <w:szCs w:val="20"/>
        </w:rPr>
        <w:t xml:space="preserve"> olur</w:t>
      </w:r>
    </w:p>
    <w:p w:rsidR="00B23B5B" w:rsidRPr="00D85B43" w:rsidRDefault="00B23B5B" w:rsidP="00B23B5B">
      <w:pPr>
        <w:tabs>
          <w:tab w:val="clear" w:pos="454"/>
        </w:tabs>
        <w:ind w:firstLine="0"/>
        <w:jc w:val="left"/>
        <w:rPr>
          <w:rFonts w:ascii="Gentium Plus" w:hAnsi="Gentium Plus" w:cs="Gentium Plus"/>
          <w:sz w:val="20"/>
          <w:szCs w:val="20"/>
        </w:rPr>
      </w:pPr>
      <w:r w:rsidRPr="00D85B43">
        <w:rPr>
          <w:rFonts w:ascii="Gentium Plus" w:hAnsi="Gentium Plus" w:cs="Gentium Plus"/>
          <w:sz w:val="20"/>
          <w:szCs w:val="20"/>
        </w:rPr>
        <w:t>- . - - / - . - - / - . - - / - . -</w:t>
      </w:r>
    </w:p>
    <w:p w:rsidR="00215C6F" w:rsidRPr="00D85B43" w:rsidRDefault="003F1616" w:rsidP="000064E8">
      <w:pPr>
        <w:rPr>
          <w:rFonts w:ascii="Gentium Plus" w:hAnsi="Gentium Plus" w:cs="Gentium Plus"/>
          <w:sz w:val="20"/>
          <w:szCs w:val="20"/>
        </w:rPr>
      </w:pPr>
      <w:r w:rsidRPr="00D85B43">
        <w:rPr>
          <w:rFonts w:ascii="Gentium Plus" w:hAnsi="Gentium Plus" w:cs="Gentium Plus"/>
          <w:sz w:val="20"/>
          <w:szCs w:val="20"/>
        </w:rPr>
        <w:tab/>
      </w:r>
      <w:r w:rsidRPr="00D85B43">
        <w:rPr>
          <w:rFonts w:ascii="Gentium Plus" w:hAnsi="Gentium Plus" w:cs="Gentium Plus"/>
          <w:sz w:val="20"/>
          <w:szCs w:val="20"/>
        </w:rPr>
        <w:tab/>
      </w:r>
      <w:r w:rsidRPr="00D85B43">
        <w:rPr>
          <w:rFonts w:ascii="Gentium Plus" w:hAnsi="Gentium Plus" w:cs="Gentium Plus"/>
          <w:sz w:val="20"/>
          <w:szCs w:val="20"/>
        </w:rPr>
        <w:tab/>
      </w:r>
    </w:p>
    <w:p w:rsidR="00BF3A3F" w:rsidRPr="00D85B43" w:rsidRDefault="00BF3A3F" w:rsidP="000064E8">
      <w:pPr>
        <w:ind w:firstLine="0"/>
        <w:rPr>
          <w:rFonts w:ascii="Gentium Plus" w:hAnsi="Gentium Plus" w:cs="Gentium Plus"/>
          <w:sz w:val="20"/>
          <w:szCs w:val="20"/>
        </w:rPr>
      </w:pPr>
    </w:p>
    <w:p w:rsidR="00BF3A3F" w:rsidRPr="00D85B43" w:rsidRDefault="00B23B5B" w:rsidP="005C2A66">
      <w:pPr>
        <w:spacing w:line="360" w:lineRule="auto"/>
        <w:ind w:firstLine="0"/>
        <w:jc w:val="right"/>
        <w:rPr>
          <w:rFonts w:ascii="Gentium Plus" w:hAnsi="Gentium Plus" w:cs="Gentium Plus"/>
          <w:sz w:val="56"/>
          <w:szCs w:val="56"/>
          <w:rtl/>
          <w:lang w:bidi="fa-IR"/>
        </w:rPr>
      </w:pPr>
      <w:r w:rsidRPr="00D85B43">
        <w:rPr>
          <w:rFonts w:hint="cs"/>
          <w:sz w:val="56"/>
          <w:szCs w:val="56"/>
          <w:rtl/>
          <w:lang w:bidi="fa-IR"/>
        </w:rPr>
        <w:t>خسته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یه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اولن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شفا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عهدینه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قیلن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وفا</w:t>
      </w:r>
    </w:p>
    <w:p w:rsidR="00B23B5B" w:rsidRPr="00D85B43" w:rsidRDefault="00B23B5B" w:rsidP="00B23B5B">
      <w:pPr>
        <w:ind w:firstLine="0"/>
        <w:jc w:val="right"/>
        <w:rPr>
          <w:rFonts w:ascii="Gentium Plus" w:hAnsi="Gentium Plus" w:cs="Gentium Plus"/>
          <w:sz w:val="56"/>
          <w:szCs w:val="56"/>
          <w:rtl/>
          <w:lang w:bidi="fa-IR"/>
        </w:rPr>
      </w:pPr>
      <w:r w:rsidRPr="00D85B43">
        <w:rPr>
          <w:rFonts w:hint="cs"/>
          <w:sz w:val="56"/>
          <w:szCs w:val="56"/>
          <w:rtl/>
          <w:lang w:bidi="fa-IR"/>
        </w:rPr>
        <w:t>مجلس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ایچنده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صفا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کل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بیتورن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خار</w:t>
      </w:r>
      <w:r w:rsidRPr="00D85B43">
        <w:rPr>
          <w:rFonts w:ascii="Gentium Plus" w:hAnsi="Gentium Plus" w:cs="Gentium Plus"/>
          <w:sz w:val="56"/>
          <w:szCs w:val="56"/>
          <w:rtl/>
          <w:lang w:bidi="fa-IR"/>
        </w:rPr>
        <w:t xml:space="preserve"> </w:t>
      </w:r>
      <w:r w:rsidRPr="00D85B43">
        <w:rPr>
          <w:rFonts w:hint="cs"/>
          <w:sz w:val="56"/>
          <w:szCs w:val="56"/>
          <w:rtl/>
          <w:lang w:bidi="fa-IR"/>
        </w:rPr>
        <w:t>عشق</w:t>
      </w:r>
    </w:p>
    <w:p w:rsidR="00232A23" w:rsidRPr="00D85B43" w:rsidRDefault="00232A23" w:rsidP="000064E8">
      <w:pPr>
        <w:ind w:firstLine="0"/>
        <w:rPr>
          <w:rFonts w:ascii="Gentium Plus" w:hAnsi="Gentium Plus" w:cs="Gentium Plus"/>
        </w:rPr>
      </w:pPr>
    </w:p>
    <w:p w:rsidR="00BF3A3F" w:rsidRPr="00D85B43" w:rsidRDefault="00BF3A3F" w:rsidP="000064E8">
      <w:pPr>
        <w:ind w:firstLine="0"/>
        <w:rPr>
          <w:rFonts w:ascii="Gentium Plus" w:hAnsi="Gentium Plus" w:cs="Gentium Plus"/>
        </w:rPr>
      </w:pPr>
    </w:p>
    <w:p w:rsidR="00D65CF6" w:rsidRPr="00D85B43" w:rsidRDefault="00D65CF6" w:rsidP="001D69F4">
      <w:pPr>
        <w:ind w:firstLine="0"/>
        <w:rPr>
          <w:rFonts w:ascii="Gentium Plus" w:hAnsi="Gentium Plus" w:cs="Gentium Plus"/>
          <w:sz w:val="20"/>
          <w:szCs w:val="20"/>
        </w:rPr>
      </w:pPr>
    </w:p>
    <w:sectPr w:rsidR="00D65CF6" w:rsidRPr="00D8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ntium Plus">
    <w:panose1 w:val="02000503060000020004"/>
    <w:charset w:val="A2"/>
    <w:family w:val="auto"/>
    <w:pitch w:val="variable"/>
    <w:sig w:usb0="E00002FF" w:usb1="5200A1FF" w:usb2="0A000029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E0"/>
    <w:rsid w:val="000064E8"/>
    <w:rsid w:val="000275ED"/>
    <w:rsid w:val="000634CB"/>
    <w:rsid w:val="000F0453"/>
    <w:rsid w:val="001A1141"/>
    <w:rsid w:val="001D00A5"/>
    <w:rsid w:val="001D69F4"/>
    <w:rsid w:val="001D7D83"/>
    <w:rsid w:val="001F72EA"/>
    <w:rsid w:val="002110DE"/>
    <w:rsid w:val="00215C6F"/>
    <w:rsid w:val="00232A23"/>
    <w:rsid w:val="0026537A"/>
    <w:rsid w:val="00283B08"/>
    <w:rsid w:val="002A1A53"/>
    <w:rsid w:val="002A4FAE"/>
    <w:rsid w:val="003422FD"/>
    <w:rsid w:val="00363AED"/>
    <w:rsid w:val="003901FF"/>
    <w:rsid w:val="003D57E7"/>
    <w:rsid w:val="003D6488"/>
    <w:rsid w:val="003F1616"/>
    <w:rsid w:val="00424501"/>
    <w:rsid w:val="004D6268"/>
    <w:rsid w:val="005220CF"/>
    <w:rsid w:val="005C2A66"/>
    <w:rsid w:val="00635B07"/>
    <w:rsid w:val="00686A34"/>
    <w:rsid w:val="00691D5F"/>
    <w:rsid w:val="00710F4D"/>
    <w:rsid w:val="00711C9E"/>
    <w:rsid w:val="007A56D6"/>
    <w:rsid w:val="007A7CDE"/>
    <w:rsid w:val="008270E6"/>
    <w:rsid w:val="008A0F68"/>
    <w:rsid w:val="008B351D"/>
    <w:rsid w:val="008B6800"/>
    <w:rsid w:val="008D1541"/>
    <w:rsid w:val="00932A19"/>
    <w:rsid w:val="009A3206"/>
    <w:rsid w:val="00A07957"/>
    <w:rsid w:val="00A35FA6"/>
    <w:rsid w:val="00A77DE2"/>
    <w:rsid w:val="00A95712"/>
    <w:rsid w:val="00B23B5B"/>
    <w:rsid w:val="00B51215"/>
    <w:rsid w:val="00B677FF"/>
    <w:rsid w:val="00B6785C"/>
    <w:rsid w:val="00BD1969"/>
    <w:rsid w:val="00BF3A3F"/>
    <w:rsid w:val="00C237E2"/>
    <w:rsid w:val="00C65CBE"/>
    <w:rsid w:val="00C67262"/>
    <w:rsid w:val="00D51411"/>
    <w:rsid w:val="00D65CF6"/>
    <w:rsid w:val="00D85B43"/>
    <w:rsid w:val="00D949CA"/>
    <w:rsid w:val="00DC3615"/>
    <w:rsid w:val="00E66FCE"/>
    <w:rsid w:val="00E9461A"/>
    <w:rsid w:val="00F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66B0"/>
  <w15:docId w15:val="{3D20DC09-9630-4E40-ABBC-16F2C4F2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E0"/>
    <w:pPr>
      <w:tabs>
        <w:tab w:val="left" w:pos="454"/>
      </w:tabs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607E0"/>
    <w:pPr>
      <w:widowControl w:val="0"/>
      <w:tabs>
        <w:tab w:val="clear" w:pos="454"/>
      </w:tabs>
      <w:autoSpaceDE w:val="0"/>
      <w:autoSpaceDN w:val="0"/>
      <w:adjustRightInd w:val="0"/>
      <w:spacing w:line="216" w:lineRule="auto"/>
      <w:ind w:firstLine="0"/>
      <w:jc w:val="left"/>
    </w:pPr>
    <w:rPr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rsid w:val="00F607E0"/>
    <w:rPr>
      <w:rFonts w:ascii="Times New Roman" w:eastAsia="Times New Roman" w:hAnsi="Times New Roman" w:cs="Times New Roman"/>
      <w:sz w:val="32"/>
      <w:szCs w:val="32"/>
      <w:lang w:eastAsia="tr-TR"/>
    </w:rPr>
  </w:style>
  <w:style w:type="paragraph" w:customStyle="1" w:styleId="Default">
    <w:name w:val="Default"/>
    <w:rsid w:val="00215C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BD1969"/>
    <w:pPr>
      <w:tabs>
        <w:tab w:val="clear" w:pos="454"/>
      </w:tabs>
      <w:spacing w:before="100" w:beforeAutospacing="1" w:after="100" w:afterAutospacing="1"/>
      <w:ind w:firstLine="0"/>
      <w:jc w:val="left"/>
    </w:pPr>
    <w:rPr>
      <w:rFonts w:eastAsia="Batang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0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0A5"/>
    <w:rPr>
      <w:rFonts w:ascii="Tahoma" w:eastAsia="Times New Roman" w:hAnsi="Tahoma" w:cs="Tahoma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7A56D6"/>
    <w:pPr>
      <w:tabs>
        <w:tab w:val="clear" w:pos="454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7A56D6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686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6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</cp:revision>
  <dcterms:created xsi:type="dcterms:W3CDTF">2017-09-19T17:41:00Z</dcterms:created>
  <dcterms:modified xsi:type="dcterms:W3CDTF">2020-01-15T06:52:00Z</dcterms:modified>
</cp:coreProperties>
</file>