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15" w:rsidRDefault="00E73615" w:rsidP="00E73615">
      <w:pPr>
        <w:jc w:val="center"/>
        <w:rPr>
          <w:b/>
          <w:i/>
          <w:sz w:val="72"/>
          <w:szCs w:val="72"/>
        </w:rPr>
      </w:pPr>
    </w:p>
    <w:p w:rsidR="00E73615" w:rsidRDefault="00E73615" w:rsidP="00E73615">
      <w:pPr>
        <w:jc w:val="center"/>
        <w:rPr>
          <w:b/>
          <w:i/>
          <w:sz w:val="72"/>
          <w:szCs w:val="72"/>
        </w:rPr>
      </w:pPr>
    </w:p>
    <w:p w:rsidR="00E73615" w:rsidRDefault="00E73615" w:rsidP="00E73615">
      <w:pPr>
        <w:jc w:val="center"/>
        <w:rPr>
          <w:b/>
          <w:i/>
          <w:sz w:val="72"/>
          <w:szCs w:val="72"/>
        </w:rPr>
      </w:pPr>
    </w:p>
    <w:p w:rsidR="00E73615" w:rsidRDefault="00E73615" w:rsidP="00E73615">
      <w:pPr>
        <w:jc w:val="center"/>
        <w:rPr>
          <w:b/>
          <w:i/>
          <w:sz w:val="72"/>
          <w:szCs w:val="72"/>
        </w:rPr>
      </w:pPr>
    </w:p>
    <w:p w:rsidR="00E73615" w:rsidRDefault="00E73615" w:rsidP="00E73615">
      <w:pPr>
        <w:jc w:val="center"/>
        <w:rPr>
          <w:b/>
          <w:i/>
          <w:sz w:val="72"/>
          <w:szCs w:val="72"/>
        </w:rPr>
      </w:pPr>
      <w:r w:rsidRPr="00EA1856">
        <w:rPr>
          <w:b/>
          <w:i/>
          <w:sz w:val="72"/>
          <w:szCs w:val="72"/>
        </w:rPr>
        <w:t>TÜRKİYEDEKİ NÜFUS ARTIŞINDAN KAYNAKLANAN SORUNLAR</w:t>
      </w:r>
    </w:p>
    <w:p w:rsidR="00E73615" w:rsidRDefault="00E73615" w:rsidP="00E73615">
      <w:pPr>
        <w:jc w:val="center"/>
        <w:rPr>
          <w:b/>
          <w:i/>
          <w:sz w:val="72"/>
          <w:szCs w:val="72"/>
        </w:rPr>
      </w:pPr>
      <w:r w:rsidRPr="00EA1856">
        <w:rPr>
          <w:b/>
          <w:i/>
          <w:sz w:val="72"/>
          <w:szCs w:val="72"/>
        </w:rPr>
        <w:t>VE</w:t>
      </w:r>
    </w:p>
    <w:p w:rsidR="00E73615" w:rsidRPr="00EA1856" w:rsidRDefault="00E73615" w:rsidP="00E73615">
      <w:pPr>
        <w:jc w:val="center"/>
        <w:rPr>
          <w:b/>
          <w:i/>
          <w:sz w:val="72"/>
          <w:szCs w:val="72"/>
        </w:rPr>
      </w:pPr>
      <w:r w:rsidRPr="00EA1856">
        <w:rPr>
          <w:b/>
          <w:i/>
          <w:sz w:val="72"/>
          <w:szCs w:val="72"/>
        </w:rPr>
        <w:t>TARIMSAL YAPIYA ETKİSİ</w:t>
      </w:r>
    </w:p>
    <w:p w:rsidR="00E73615" w:rsidRDefault="00E73615" w:rsidP="00DD2AB1">
      <w:pPr>
        <w:ind w:firstLine="708"/>
        <w:rPr>
          <w:rFonts w:ascii="Times New Roman" w:hAnsi="Times New Roman" w:cs="Times New Roman"/>
          <w:sz w:val="24"/>
          <w:szCs w:val="24"/>
        </w:rPr>
      </w:pPr>
    </w:p>
    <w:p w:rsidR="00E73615" w:rsidRDefault="00E73615" w:rsidP="00DD2AB1">
      <w:pPr>
        <w:ind w:firstLine="708"/>
        <w:rPr>
          <w:rFonts w:ascii="Times New Roman" w:hAnsi="Times New Roman" w:cs="Times New Roman"/>
          <w:sz w:val="24"/>
          <w:szCs w:val="24"/>
        </w:rPr>
      </w:pPr>
    </w:p>
    <w:p w:rsidR="00E73615" w:rsidRDefault="00E73615" w:rsidP="00DD2AB1">
      <w:pPr>
        <w:ind w:firstLine="708"/>
        <w:rPr>
          <w:rFonts w:ascii="Times New Roman" w:hAnsi="Times New Roman" w:cs="Times New Roman"/>
          <w:sz w:val="24"/>
          <w:szCs w:val="24"/>
        </w:rPr>
      </w:pPr>
    </w:p>
    <w:p w:rsidR="00E73615" w:rsidRDefault="00E73615" w:rsidP="00DD2AB1">
      <w:pPr>
        <w:ind w:firstLine="708"/>
        <w:rPr>
          <w:rFonts w:ascii="Times New Roman" w:hAnsi="Times New Roman" w:cs="Times New Roman"/>
          <w:sz w:val="24"/>
          <w:szCs w:val="24"/>
        </w:rPr>
      </w:pPr>
    </w:p>
    <w:p w:rsidR="00E73615" w:rsidRDefault="00E73615" w:rsidP="00DD2AB1">
      <w:pPr>
        <w:ind w:firstLine="708"/>
        <w:rPr>
          <w:rFonts w:ascii="Times New Roman" w:hAnsi="Times New Roman" w:cs="Times New Roman"/>
          <w:sz w:val="24"/>
          <w:szCs w:val="24"/>
        </w:rPr>
      </w:pPr>
    </w:p>
    <w:p w:rsidR="00E73615" w:rsidRDefault="00E73615" w:rsidP="00DD2AB1">
      <w:pPr>
        <w:ind w:firstLine="708"/>
        <w:rPr>
          <w:rFonts w:ascii="Times New Roman" w:hAnsi="Times New Roman" w:cs="Times New Roman"/>
          <w:sz w:val="24"/>
          <w:szCs w:val="24"/>
        </w:rPr>
      </w:pPr>
    </w:p>
    <w:p w:rsidR="00E73615" w:rsidRDefault="00E73615" w:rsidP="00DD2AB1">
      <w:pPr>
        <w:ind w:firstLine="708"/>
        <w:rPr>
          <w:rFonts w:ascii="Times New Roman" w:hAnsi="Times New Roman" w:cs="Times New Roman"/>
          <w:sz w:val="24"/>
          <w:szCs w:val="24"/>
        </w:rPr>
      </w:pPr>
    </w:p>
    <w:p w:rsidR="004F04C7" w:rsidRDefault="00DD2AB1" w:rsidP="00DD2AB1">
      <w:pPr>
        <w:ind w:firstLine="708"/>
        <w:rPr>
          <w:rFonts w:ascii="Times New Roman" w:hAnsi="Times New Roman" w:cs="Times New Roman"/>
          <w:sz w:val="24"/>
          <w:szCs w:val="24"/>
        </w:rPr>
      </w:pPr>
      <w:r w:rsidRPr="00DD2AB1">
        <w:rPr>
          <w:rFonts w:ascii="Times New Roman" w:hAnsi="Times New Roman" w:cs="Times New Roman"/>
          <w:sz w:val="24"/>
          <w:szCs w:val="24"/>
        </w:rPr>
        <w:lastRenderedPageBreak/>
        <w:t>Dünyada milattan önce 8000 yılında 8 milyon olan nüfusun 1 milyara ulaşması için 10 bin yıl geçmesi gerekti, dünya nüfusu 1830'da 1 milyara ulaştı. 2 milyara ulaşması 100 yıl sonra 1930 yılında oldu. Bundan sonra dünya nüfusu hızla artış gösterdi. 30 yıl sonra 1960'ta 3 milyara ulaşan dünya nüfusu 15 yıl sonra 1975'de 4 milyar, 13 yıl sonra 1988'de 5 milyar, 16 yıl sonra 2004'te 6 milyar, 7 yıl sonra 2011'de 7 milyara ulaştı. Bugün dünya nüfusu 7milyar 200 bin ile son 50 yılda iki katına ulaşmış durumda. Bu da bir anlamda dünya üzerinde 11 bin yılda tüketilen tarım ve gıda ürünleri kadar ürünün son 50 yılda tüketildiği sonucunu gösterir. Bu da tarım devrimi sonrası sanayi devrimi, ondan sonra da bilgi çağı devrimi yaşanmasına karşın, tarım devriminin, tarımsal ve gıda ürünlerinin önemini yitirmediğini hatta artırdığını ortaya koyuyor.</w:t>
      </w:r>
    </w:p>
    <w:p w:rsidR="00DD2AB1" w:rsidRDefault="00DD2AB1" w:rsidP="00DD2AB1">
      <w:pPr>
        <w:ind w:firstLine="708"/>
        <w:rPr>
          <w:rFonts w:ascii="Times New Roman" w:hAnsi="Times New Roman" w:cs="Times New Roman"/>
          <w:sz w:val="24"/>
          <w:szCs w:val="24"/>
        </w:rPr>
      </w:pPr>
      <w:r w:rsidRPr="00DD2AB1">
        <w:rPr>
          <w:rFonts w:ascii="Times New Roman" w:hAnsi="Times New Roman" w:cs="Times New Roman"/>
          <w:sz w:val="24"/>
          <w:szCs w:val="24"/>
        </w:rPr>
        <w:t xml:space="preserve">Cumhuriyet döneminde ilk nüfus sayımını 1927 yılında yapan ülkemizde de nüfus artışı o günden bu yana önemli artış göstermiştir. 1927 yılında </w:t>
      </w:r>
      <w:proofErr w:type="gramStart"/>
      <w:r w:rsidRPr="00DD2AB1">
        <w:rPr>
          <w:rFonts w:ascii="Times New Roman" w:hAnsi="Times New Roman" w:cs="Times New Roman"/>
          <w:sz w:val="24"/>
          <w:szCs w:val="24"/>
        </w:rPr>
        <w:t>13.6</w:t>
      </w:r>
      <w:proofErr w:type="gramEnd"/>
      <w:r w:rsidRPr="00DD2AB1">
        <w:rPr>
          <w:rFonts w:ascii="Times New Roman" w:hAnsi="Times New Roman" w:cs="Times New Roman"/>
          <w:sz w:val="24"/>
          <w:szCs w:val="24"/>
        </w:rPr>
        <w:t xml:space="preserve"> milyon olan nüfusumuz, 1935'te 16.1 milyona, 1950'de 20.9 milyona, 1997'de 49.2 milyona, 2011'de 73.7 milyona yükselmiştir. Bugün 76 milyon dolayındadır. Bu da ülkemizde de 85 yılda nüfusun </w:t>
      </w:r>
      <w:proofErr w:type="gramStart"/>
      <w:r w:rsidRPr="00DD2AB1">
        <w:rPr>
          <w:rFonts w:ascii="Times New Roman" w:hAnsi="Times New Roman" w:cs="Times New Roman"/>
          <w:sz w:val="24"/>
          <w:szCs w:val="24"/>
        </w:rPr>
        <w:t>5.8</w:t>
      </w:r>
      <w:proofErr w:type="gramEnd"/>
      <w:r w:rsidRPr="00DD2AB1">
        <w:rPr>
          <w:rFonts w:ascii="Times New Roman" w:hAnsi="Times New Roman" w:cs="Times New Roman"/>
          <w:sz w:val="24"/>
          <w:szCs w:val="24"/>
        </w:rPr>
        <w:t xml:space="preserve"> kat arttığını ve tarım ve gıda ürünlerinde de önemli talep artışı olduğunu göstermektedir.</w:t>
      </w:r>
    </w:p>
    <w:p w:rsidR="00DD2AB1" w:rsidRDefault="00DD2AB1" w:rsidP="00DD2AB1">
      <w:pPr>
        <w:ind w:firstLine="708"/>
        <w:rPr>
          <w:rFonts w:ascii="Times New Roman" w:hAnsi="Times New Roman" w:cs="Times New Roman"/>
          <w:sz w:val="24"/>
          <w:szCs w:val="24"/>
        </w:rPr>
      </w:pPr>
      <w:r w:rsidRPr="00DD2AB1">
        <w:rPr>
          <w:rFonts w:ascii="Times New Roman" w:hAnsi="Times New Roman" w:cs="Times New Roman"/>
          <w:sz w:val="24"/>
          <w:szCs w:val="24"/>
        </w:rPr>
        <w:t>Son yıllar bütün dünyada ve ülkemizde tarım alanlarının daraldığı, bazı ülkelerde tarımdaki nüfusun tarımı terk ettiği bir dönemdir. O nedenle hem tarımsal üretimin önemi artmaktadır, hem de tarımsal verimliliğin önemi artmaktadır. Bu açıdan da ülkemizde tarım ve hayvancılığı geliştirici çalışmaların ve kararların büyük önemi vardır.</w:t>
      </w:r>
    </w:p>
    <w:p w:rsidR="00DD2AB1" w:rsidRDefault="00DD2AB1" w:rsidP="00DD2AB1">
      <w:pPr>
        <w:ind w:firstLine="708"/>
        <w:rPr>
          <w:rFonts w:ascii="Times New Roman" w:hAnsi="Times New Roman" w:cs="Times New Roman"/>
          <w:sz w:val="24"/>
          <w:szCs w:val="24"/>
        </w:rPr>
      </w:pPr>
      <w:r w:rsidRPr="00DD2AB1">
        <w:rPr>
          <w:rFonts w:ascii="Times New Roman" w:hAnsi="Times New Roman" w:cs="Times New Roman"/>
          <w:sz w:val="24"/>
          <w:szCs w:val="24"/>
        </w:rPr>
        <w:t xml:space="preserve">Türkiye'de tarımsal nüfus yüzde 20'lerin üzerinde yüksek görülmesine karşın, hem yaşlı nüfusun köyde kalması, hem mirasla bölünen küçük ölçekli arazilerin verimliliğini kaybetmesi nedeniyle tarımsal nüfus başına düşen verimlilik dünya ölçeğinde düşüktür. Ayrıca, ülkemizin yeterli yağışa sahip olmaması ve mera kanunu nedeniyle mera </w:t>
      </w:r>
      <w:proofErr w:type="spellStart"/>
      <w:r w:rsidRPr="00DD2AB1">
        <w:rPr>
          <w:rFonts w:ascii="Times New Roman" w:hAnsi="Times New Roman" w:cs="Times New Roman"/>
          <w:sz w:val="24"/>
          <w:szCs w:val="24"/>
        </w:rPr>
        <w:t>islahının</w:t>
      </w:r>
      <w:proofErr w:type="spellEnd"/>
      <w:r w:rsidRPr="00DD2AB1">
        <w:rPr>
          <w:rFonts w:ascii="Times New Roman" w:hAnsi="Times New Roman" w:cs="Times New Roman"/>
          <w:sz w:val="24"/>
          <w:szCs w:val="24"/>
        </w:rPr>
        <w:t xml:space="preserve"> yapılaması hayvancılıkta yeterli verimin alınmasını engellemektedir. Yüksek yem maliyetleri et ve süt maliyetlerini artırmakta, yeterli verimin alınmasına </w:t>
      </w:r>
      <w:proofErr w:type="gramStart"/>
      <w:r w:rsidRPr="00DD2AB1">
        <w:rPr>
          <w:rFonts w:ascii="Times New Roman" w:hAnsi="Times New Roman" w:cs="Times New Roman"/>
          <w:sz w:val="24"/>
          <w:szCs w:val="24"/>
        </w:rPr>
        <w:t>imkan</w:t>
      </w:r>
      <w:proofErr w:type="gramEnd"/>
      <w:r w:rsidRPr="00DD2AB1">
        <w:rPr>
          <w:rFonts w:ascii="Times New Roman" w:hAnsi="Times New Roman" w:cs="Times New Roman"/>
          <w:sz w:val="24"/>
          <w:szCs w:val="24"/>
        </w:rPr>
        <w:t xml:space="preserve"> tanımamaktadır.</w:t>
      </w:r>
    </w:p>
    <w:p w:rsidR="00DD2AB1" w:rsidRDefault="00DD2AB1" w:rsidP="00DD2AB1">
      <w:pPr>
        <w:pBdr>
          <w:bottom w:val="single" w:sz="6" w:space="1" w:color="auto"/>
        </w:pBdr>
        <w:ind w:firstLine="708"/>
        <w:rPr>
          <w:rFonts w:ascii="Times New Roman" w:hAnsi="Times New Roman" w:cs="Times New Roman"/>
          <w:sz w:val="24"/>
          <w:szCs w:val="24"/>
        </w:rPr>
      </w:pPr>
      <w:r w:rsidRPr="00DD2AB1">
        <w:rPr>
          <w:rFonts w:ascii="Times New Roman" w:hAnsi="Times New Roman" w:cs="Times New Roman"/>
          <w:sz w:val="24"/>
          <w:szCs w:val="24"/>
        </w:rPr>
        <w:t>Bunun sonucunda bir tarım ve hayvancılık ülkesi olduğumuz iddiasına karşın, bu alanda ihracatımızı artırırken, bir yandan da tarımsal ve hayvancılık alanında ithalatımızı da artırmaktayız. 2011 yılında 12 milyar 905 milyon dolarlık ihracat yaparken, 9 milyar 968 milyon dolarlık da ithalat yapmak durumunda kalmış durumdayız.</w:t>
      </w:r>
    </w:p>
    <w:p w:rsidR="00DD2AB1" w:rsidRDefault="00DD2AB1" w:rsidP="00DD2AB1">
      <w:pPr>
        <w:pBdr>
          <w:bottom w:val="single" w:sz="6" w:space="1" w:color="auto"/>
        </w:pBdr>
        <w:ind w:firstLine="708"/>
        <w:rPr>
          <w:rFonts w:ascii="Times New Roman" w:hAnsi="Times New Roman" w:cs="Times New Roman"/>
          <w:sz w:val="24"/>
          <w:szCs w:val="24"/>
        </w:rPr>
      </w:pPr>
    </w:p>
    <w:p w:rsidR="00DD2AB1" w:rsidRDefault="00DD2AB1" w:rsidP="00DD2AB1">
      <w:pPr>
        <w:ind w:firstLine="708"/>
        <w:rPr>
          <w:rFonts w:ascii="Times New Roman" w:hAnsi="Times New Roman" w:cs="Times New Roman"/>
          <w:sz w:val="24"/>
          <w:szCs w:val="24"/>
        </w:rPr>
      </w:pPr>
    </w:p>
    <w:p w:rsidR="00BF46E6" w:rsidRDefault="00BF46E6" w:rsidP="00DD2AB1">
      <w:pPr>
        <w:ind w:firstLine="708"/>
        <w:rPr>
          <w:rFonts w:ascii="Times New Roman" w:hAnsi="Times New Roman" w:cs="Times New Roman"/>
          <w:sz w:val="24"/>
          <w:szCs w:val="24"/>
        </w:rPr>
      </w:pPr>
    </w:p>
    <w:p w:rsidR="00BF46E6" w:rsidRDefault="00BF46E6" w:rsidP="00DD2AB1">
      <w:pPr>
        <w:ind w:firstLine="708"/>
        <w:rPr>
          <w:rFonts w:ascii="Times New Roman" w:hAnsi="Times New Roman" w:cs="Times New Roman"/>
          <w:sz w:val="24"/>
          <w:szCs w:val="24"/>
        </w:rPr>
      </w:pPr>
    </w:p>
    <w:p w:rsidR="00BF46E6" w:rsidRDefault="00BF46E6" w:rsidP="00DD2AB1">
      <w:pPr>
        <w:ind w:firstLine="708"/>
        <w:rPr>
          <w:rFonts w:ascii="Times New Roman" w:hAnsi="Times New Roman" w:cs="Times New Roman"/>
          <w:sz w:val="24"/>
          <w:szCs w:val="24"/>
        </w:rPr>
      </w:pPr>
    </w:p>
    <w:p w:rsidR="00BF46E6" w:rsidRDefault="00BF46E6" w:rsidP="00BF46E6">
      <w:pPr>
        <w:rPr>
          <w:rFonts w:ascii="Times New Roman" w:hAnsi="Times New Roman" w:cs="Times New Roman"/>
          <w:sz w:val="24"/>
          <w:szCs w:val="24"/>
        </w:rPr>
      </w:pPr>
    </w:p>
    <w:p w:rsidR="00BF46E6" w:rsidRDefault="00BF46E6" w:rsidP="00BF46E6">
      <w:pPr>
        <w:ind w:firstLine="708"/>
        <w:jc w:val="center"/>
        <w:rPr>
          <w:rFonts w:ascii="Times New Roman" w:hAnsi="Times New Roman" w:cs="Times New Roman"/>
          <w:sz w:val="24"/>
          <w:szCs w:val="24"/>
        </w:rPr>
      </w:pPr>
      <w:r w:rsidRPr="00BF46E6">
        <w:rPr>
          <w:rFonts w:ascii="Times New Roman" w:hAnsi="Times New Roman" w:cs="Times New Roman"/>
          <w:sz w:val="24"/>
          <w:szCs w:val="24"/>
        </w:rPr>
        <w:lastRenderedPageBreak/>
        <w:drawing>
          <wp:inline distT="0" distB="0" distL="0" distR="0">
            <wp:extent cx="5760720" cy="2575612"/>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575612"/>
                    </a:xfrm>
                    <a:prstGeom prst="rect">
                      <a:avLst/>
                    </a:prstGeom>
                    <a:noFill/>
                    <a:ln>
                      <a:noFill/>
                    </a:ln>
                  </pic:spPr>
                </pic:pic>
              </a:graphicData>
            </a:graphic>
          </wp:inline>
        </w:drawing>
      </w:r>
    </w:p>
    <w:p w:rsidR="00BF46E6" w:rsidRDefault="00BF46E6" w:rsidP="00DD2AB1">
      <w:pPr>
        <w:ind w:firstLine="708"/>
        <w:rPr>
          <w:rFonts w:ascii="Times New Roman" w:hAnsi="Times New Roman" w:cs="Times New Roman"/>
          <w:bCs/>
          <w:color w:val="000000" w:themeColor="text1"/>
          <w:sz w:val="24"/>
          <w:szCs w:val="24"/>
          <w:shd w:val="clear" w:color="auto" w:fill="FFFFFF"/>
        </w:rPr>
      </w:pPr>
    </w:p>
    <w:p w:rsidR="00DD2AB1" w:rsidRDefault="00DD2AB1" w:rsidP="00DD2AB1">
      <w:pPr>
        <w:ind w:firstLine="708"/>
        <w:rPr>
          <w:rFonts w:ascii="Times New Roman" w:hAnsi="Times New Roman" w:cs="Times New Roman"/>
          <w:bCs/>
          <w:color w:val="000000" w:themeColor="text1"/>
          <w:sz w:val="24"/>
          <w:szCs w:val="24"/>
          <w:shd w:val="clear" w:color="auto" w:fill="FFFFFF"/>
        </w:rPr>
      </w:pPr>
      <w:r w:rsidRPr="00DD2AB1">
        <w:rPr>
          <w:rFonts w:ascii="Times New Roman" w:hAnsi="Times New Roman" w:cs="Times New Roman"/>
          <w:bCs/>
          <w:color w:val="000000" w:themeColor="text1"/>
          <w:sz w:val="24"/>
          <w:szCs w:val="24"/>
          <w:shd w:val="clear" w:color="auto" w:fill="FFFFFF"/>
        </w:rPr>
        <w:t>KÖYDEN KENTE GÖÇÜN SONUÇLARI</w:t>
      </w:r>
    </w:p>
    <w:p w:rsidR="00DD2AB1" w:rsidRDefault="00DD2AB1" w:rsidP="00DD2AB1">
      <w:pPr>
        <w:rPr>
          <w:rFonts w:ascii="Times New Roman" w:hAnsi="Times New Roman" w:cs="Times New Roman"/>
          <w:bCs/>
          <w:color w:val="000000" w:themeColor="text1"/>
          <w:sz w:val="24"/>
          <w:szCs w:val="24"/>
          <w:shd w:val="clear" w:color="auto" w:fill="FFFFFF"/>
        </w:rPr>
      </w:pP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Nüfus dağılışında dengesizlik olmaktadır.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Yatırımların dağılışında dengesizlik olmaktadır.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İşsizlik ortaya çıkmaktadır.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Konut sıkıntısı olur. Sonuçta gecekondulaşma oluşmaktadır.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Sanayi tesisleri kent içinde kalmaktadır.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Çevre sorunları artmaktadır.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Trafik, eğitim, sağlık problemleri oluşmaktadır.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Alt yapı hizmetlerinin götürülmesi zorlaşmaktadır.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Kültür çatışması meydana gelmektedir.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Kırsal kesimdeki yatırımlarda verimsizlik olmaktadır.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br/>
        <w:t>KÖYDEN KENTE GÖÇÜ ÖNLEMEK İÇİN ALINMASI GEREKLİ YÖNTEMLER</w:t>
      </w:r>
    </w:p>
    <w:p w:rsidR="00DD2AB1" w:rsidRDefault="00DD2AB1" w:rsidP="00DD2AB1">
      <w:pPr>
        <w:pBdr>
          <w:bottom w:val="single" w:sz="6" w:space="1" w:color="auto"/>
        </w:pBdr>
        <w:rPr>
          <w:rFonts w:ascii="Times New Roman" w:hAnsi="Times New Roman" w:cs="Times New Roman"/>
          <w:bCs/>
          <w:color w:val="000000" w:themeColor="text1"/>
          <w:sz w:val="24"/>
          <w:szCs w:val="24"/>
          <w:shd w:val="clear" w:color="auto" w:fill="FFFFFF"/>
        </w:rPr>
      </w:pP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Sulamalı tarım yaygınlaştırılmalıdır.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Modern tarım yöntemleri yaygınlaştırılmalıdır.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Besi ve ahır hayvancılığı geliştirilmelidir.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Eğitim-sağlık hizmetleri geliştirilmelidir.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Tarıma dayalı sanayi kolları kırsal kesime kaydırılmalıdır.</w:t>
      </w:r>
      <w:r w:rsidRPr="00DD2AB1">
        <w:rPr>
          <w:rFonts w:ascii="Times New Roman" w:hAnsi="Times New Roman" w:cs="Times New Roman"/>
          <w:bCs/>
          <w:color w:val="000000" w:themeColor="text1"/>
          <w:sz w:val="24"/>
          <w:szCs w:val="24"/>
          <w:shd w:val="clear" w:color="auto" w:fill="FFFFFF"/>
        </w:rPr>
        <w:br/>
      </w:r>
      <w:r w:rsidRPr="00DD2AB1">
        <w:rPr>
          <w:rFonts w:ascii="Times New Roman" w:hAnsi="Times New Roman" w:cs="Times New Roman"/>
          <w:bCs/>
          <w:color w:val="000000" w:themeColor="text1"/>
          <w:sz w:val="24"/>
          <w:szCs w:val="24"/>
          <w:shd w:val="clear" w:color="auto" w:fill="FFFFFF"/>
        </w:rPr>
        <w:sym w:font="Symbol" w:char="F0D8"/>
      </w:r>
      <w:r w:rsidRPr="00DD2AB1">
        <w:rPr>
          <w:rFonts w:ascii="Times New Roman" w:hAnsi="Times New Roman" w:cs="Times New Roman"/>
          <w:bCs/>
          <w:color w:val="000000" w:themeColor="text1"/>
          <w:sz w:val="24"/>
          <w:szCs w:val="24"/>
          <w:shd w:val="clear" w:color="auto" w:fill="FFFFFF"/>
        </w:rPr>
        <w:sym w:font="Symbol" w:char="F020"/>
      </w:r>
      <w:r w:rsidRPr="00DD2AB1">
        <w:rPr>
          <w:rFonts w:ascii="Times New Roman" w:hAnsi="Times New Roman" w:cs="Times New Roman"/>
          <w:bCs/>
          <w:color w:val="000000" w:themeColor="text1"/>
          <w:sz w:val="24"/>
          <w:szCs w:val="24"/>
          <w:shd w:val="clear" w:color="auto" w:fill="FFFFFF"/>
        </w:rPr>
        <w:t>Alt-yapı hizmetleri geliştirilmelidir.(</w:t>
      </w:r>
      <w:proofErr w:type="gramStart"/>
      <w:r w:rsidRPr="00DD2AB1">
        <w:rPr>
          <w:rFonts w:ascii="Times New Roman" w:hAnsi="Times New Roman" w:cs="Times New Roman"/>
          <w:bCs/>
          <w:color w:val="000000" w:themeColor="text1"/>
          <w:sz w:val="24"/>
          <w:szCs w:val="24"/>
          <w:shd w:val="clear" w:color="auto" w:fill="FFFFFF"/>
        </w:rPr>
        <w:t>yol,su</w:t>
      </w:r>
      <w:proofErr w:type="gramEnd"/>
      <w:r w:rsidRPr="00DD2AB1">
        <w:rPr>
          <w:rFonts w:ascii="Times New Roman" w:hAnsi="Times New Roman" w:cs="Times New Roman"/>
          <w:bCs/>
          <w:color w:val="000000" w:themeColor="text1"/>
          <w:sz w:val="24"/>
          <w:szCs w:val="24"/>
          <w:shd w:val="clear" w:color="auto" w:fill="FFFFFF"/>
        </w:rPr>
        <w:t>,elektrik,haberleşme)</w:t>
      </w:r>
    </w:p>
    <w:p w:rsidR="00DD2AB1" w:rsidRPr="00DD2AB1" w:rsidRDefault="00DD2AB1" w:rsidP="00DD2AB1">
      <w:pPr>
        <w:pBdr>
          <w:bottom w:val="single" w:sz="6" w:space="1" w:color="auto"/>
        </w:pBdr>
        <w:rPr>
          <w:rFonts w:ascii="Times New Roman" w:hAnsi="Times New Roman" w:cs="Times New Roman"/>
          <w:color w:val="000000" w:themeColor="text1"/>
          <w:sz w:val="24"/>
          <w:szCs w:val="24"/>
        </w:rPr>
      </w:pPr>
    </w:p>
    <w:p w:rsidR="00DD2AB1" w:rsidRDefault="00DD2AB1" w:rsidP="00DD2AB1">
      <w:pPr>
        <w:rPr>
          <w:rFonts w:ascii="Times New Roman" w:hAnsi="Times New Roman" w:cs="Times New Roman"/>
          <w:b/>
          <w:bCs/>
          <w:color w:val="1C2837"/>
          <w:sz w:val="24"/>
          <w:szCs w:val="24"/>
          <w:shd w:val="clear" w:color="auto" w:fill="FAFBFC"/>
        </w:rPr>
      </w:pPr>
      <w:r w:rsidRPr="00DD2AB1">
        <w:rPr>
          <w:rFonts w:ascii="Times New Roman" w:hAnsi="Times New Roman" w:cs="Times New Roman"/>
          <w:b/>
          <w:bCs/>
          <w:color w:val="1C2837"/>
          <w:sz w:val="24"/>
          <w:szCs w:val="24"/>
          <w:shd w:val="clear" w:color="auto" w:fill="FAFBFC"/>
        </w:rPr>
        <w:t>Köyden kente göçün nedenleri ve sonuçları</w:t>
      </w:r>
    </w:p>
    <w:p w:rsidR="00DD2AB1" w:rsidRDefault="00DD2AB1" w:rsidP="00DD2AB1">
      <w:pPr>
        <w:pBdr>
          <w:bottom w:val="single" w:sz="6" w:space="1" w:color="auto"/>
        </w:pBdr>
        <w:rPr>
          <w:rFonts w:ascii="Times New Roman" w:hAnsi="Times New Roman" w:cs="Times New Roman"/>
          <w:color w:val="1C2837"/>
          <w:sz w:val="24"/>
          <w:szCs w:val="24"/>
          <w:shd w:val="clear" w:color="auto" w:fill="FAFBFC"/>
        </w:rPr>
      </w:pP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1.Göç ve Göç Sürecinde Eğitim</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Dünyada politik, ekonomik, toplumsal baskılar ile doğal afetler ve benzeri nedenlere dayalı </w:t>
      </w:r>
      <w:r w:rsidRPr="00DD2AB1">
        <w:rPr>
          <w:rFonts w:ascii="Times New Roman" w:hAnsi="Times New Roman" w:cs="Times New Roman"/>
          <w:color w:val="1C2837"/>
          <w:sz w:val="24"/>
          <w:szCs w:val="24"/>
          <w:shd w:val="clear" w:color="auto" w:fill="FAFBFC"/>
        </w:rPr>
        <w:lastRenderedPageBreak/>
        <w:t>olarak sık sık iç ve dış göçler yaşanmaktadır. Göç, etkilenen ülkeler ile uluslararası birçok kuruluşu bir dizi sorunla karşı karşıya getirmektedir. Bu sorunlardan biri göç sürecinde eğitimdir. Göçten etkilenen bireylerin gelişim süreçlerinin ileride kolay telafi edilemeyecek ölçüde kesintiye uğramaması için eğitim sistemleri; eğitim teknolojisini oluşturan kuramsal esaslar, hedefler, öğrenci, insan gücü (öğretmen, eğitim uzmanı), ortam, yöntem-teknik, öğrenme durumları ve değerlendirme boyutlarında yeniden ele alınmalıdır.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2. Genel Olarak Göç Olgusu</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İşgücü göçü ne yalnızca Almanya’yı ne de sadece diğer Batı Avrupa ülkelerini ilgilendiren bir konudur. İşgücü göçü bütün dünyayı yakından ilgilendirmektedir. Her ülke içindeki bölgesel farklılıklar insanları içgöçe teşvik ederken, az gelişmiş, sosyalist ve sanayileşmiş ülkeler arasındaki gelişim dengesizliği ise özellikle işgücünü dış göçe zorlamaktadır. Gelişmemiş ve az gelişmiş ülkelerde içgöç köyden kente ve küçük kentlerden büyük kentlere doğru yaşanırken, sanayi ve sanayi ötesi toplumlarda göç kentten köye doğru olmaktadır.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Benzer gelişme beyin göçü alanında da yaşanmaktadır. Daha yetmişli yılların sonunda 20 milyon insan kendi ülkesi dışında yaşamaktaydı (Hürriyet Gazetesi, 9.3.1980). Bu rakam mültecileri içermemektedir. Başka bir kaynağa göre yetmişli yılların sonunda dünyada 10 milyon göçmen bulunmaktaydı (</w:t>
      </w:r>
      <w:proofErr w:type="spellStart"/>
      <w:r w:rsidRPr="00DD2AB1">
        <w:rPr>
          <w:rFonts w:ascii="Times New Roman" w:hAnsi="Times New Roman" w:cs="Times New Roman"/>
          <w:color w:val="1C2837"/>
          <w:sz w:val="24"/>
          <w:szCs w:val="24"/>
          <w:shd w:val="clear" w:color="auto" w:fill="FAFBFC"/>
        </w:rPr>
        <w:t>Das</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Parlament</w:t>
      </w:r>
      <w:proofErr w:type="spellEnd"/>
      <w:r w:rsidRPr="00DD2AB1">
        <w:rPr>
          <w:rFonts w:ascii="Times New Roman" w:hAnsi="Times New Roman" w:cs="Times New Roman"/>
          <w:color w:val="1C2837"/>
          <w:sz w:val="24"/>
          <w:szCs w:val="24"/>
          <w:shd w:val="clear" w:color="auto" w:fill="FAFBFC"/>
        </w:rPr>
        <w:t>, No 1/5.1.1980). Hürriyet Gazetesinin haberine göre Bolivya, Kolombiya ve Paraguay gibi Güney Amerika ülkelerinden binlerce işçi bölgenin zengin ülkelerine göç etmektedir. Aynı kaynakta Dünya Bankası’nın bir araştırmasına atıfta bulunulmakta ve Venezüella’nın nüfusunun dörtte birini özellikle ülkeye kaçak yollardan giriş yapan yabancı işçilerin oluşturduğu belirtilmektedir. Bazı ülkelerde yabancı işçilerin sayısı ülke nüfusunu aşmaktadır. Kuveyt’te çalışanların %70’i yabancı işçilerdir. Yabancı işçiler genelde fakir komşu ülkelerden gelmektedirler. Katar’da çalışanların %70’i ve Birleşik Arap Emirlikleri’nde çalışanların ise %85’i yabancı kökenlidirler. Bu bilgiler yukarıda belirtilen Dünya Bankası raporunda yer almaktadır. Büyük yolcu uçaklarının kullanımı ile Güney Kore, Filipinler, Hindistan, Pakistan ve Bangladeş’ten işçiler petrol zengini Arap ülkelerine getirilmektedirler. Aynı kaynakta üçüncü dünya ülkesi olan Çin’in diğer üçüncü Dünya ülkelerine işçi ihraç etmek istediği yer almaktadır. 2000 yılına girerken Çin'in büyük bir değişim süreci yaşamakta olduğunu izlemekteyiz. Çin'in ve diğer Uzakdoğu ülkelerinin dünya piyasalarındaki paylarının artması dünyadaki göç olayına yeni bir boyut kazandıracaktır. Eski Almanya Demokratik Cumhuriyeti’nde, örneğin Polonyalı işçilerin çalışması, sosyalist ülkeler arasında da iş göçünün söz konusu olduğu anlamına gelmektedir.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Fransa, Almanya, İsviçre, Belçika, Lüksemburg, Hollanda, Avusturya, Norveç, İsveç ve İngiltere yabancı işçi çalıştırmaktadır (Reader 1978). Batı Avrupa sanayi ülkelerinin çoğu Akdeniz ülkelerinden gelen işçileri istihdam etmektedir. İngiltere ise Batı Hindistan, Pakistan ve Hindistan gibi eski sömürgelerden gelen işçileri çalıştırmaktadır. Fransa, yabancı işçilerin çoğunu Cezayir’den, Hollanda ise Endonezya’dan getirmiştir (</w:t>
      </w:r>
      <w:proofErr w:type="spellStart"/>
      <w:r w:rsidRPr="00DD2AB1">
        <w:rPr>
          <w:rFonts w:ascii="Times New Roman" w:hAnsi="Times New Roman" w:cs="Times New Roman"/>
          <w:color w:val="1C2837"/>
          <w:sz w:val="24"/>
          <w:szCs w:val="24"/>
          <w:shd w:val="clear" w:color="auto" w:fill="FAFBFC"/>
        </w:rPr>
        <w:t>Geiselberger</w:t>
      </w:r>
      <w:proofErr w:type="spellEnd"/>
      <w:r w:rsidRPr="00DD2AB1">
        <w:rPr>
          <w:rFonts w:ascii="Times New Roman" w:hAnsi="Times New Roman" w:cs="Times New Roman"/>
          <w:color w:val="1C2837"/>
          <w:sz w:val="24"/>
          <w:szCs w:val="24"/>
          <w:shd w:val="clear" w:color="auto" w:fill="FAFBFC"/>
        </w:rPr>
        <w:t xml:space="preserve"> </w:t>
      </w:r>
      <w:proofErr w:type="gramStart"/>
      <w:r w:rsidRPr="00DD2AB1">
        <w:rPr>
          <w:rFonts w:ascii="Times New Roman" w:hAnsi="Times New Roman" w:cs="Times New Roman"/>
          <w:color w:val="1C2837"/>
          <w:sz w:val="24"/>
          <w:szCs w:val="24"/>
          <w:shd w:val="clear" w:color="auto" w:fill="FAFBFC"/>
        </w:rPr>
        <w:t>1972:13</w:t>
      </w:r>
      <w:proofErr w:type="gramEnd"/>
      <w:r w:rsidRPr="00DD2AB1">
        <w:rPr>
          <w:rFonts w:ascii="Times New Roman" w:hAnsi="Times New Roman" w:cs="Times New Roman"/>
          <w:color w:val="1C2837"/>
          <w:sz w:val="24"/>
          <w:szCs w:val="24"/>
          <w:shd w:val="clear" w:color="auto" w:fill="FAFBFC"/>
        </w:rPr>
        <w:t>). Bu durum çoğu kez göç veren ülke ile göç alan ülke arasında en azından tarihi ilişkilerin olduğunu göstermektedir. Türk işçilerinin 60'lı yıllardan itibaren Almanya'ya gitmelerinde, Osmanlı imparatorluğuna kadar uzanan Türk - Alman dostluğu önemli bir rol oynamıştır.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Avrupa ülkelerindeki yabancıların sayısı öyle bir noktaya ulaştı ki, sanayi sektörü doğal çoğalma (doğum) ve aile birleşimi kanalıyla yeterince işçi bulabilecektir. Bu gerçek durumdan yola çıkarak Avrupa ülkeleri 1973 yılında Avrupa Ekonomik Topluluğu’na üye </w:t>
      </w:r>
      <w:r w:rsidRPr="00DD2AB1">
        <w:rPr>
          <w:rFonts w:ascii="Times New Roman" w:hAnsi="Times New Roman" w:cs="Times New Roman"/>
          <w:color w:val="1C2837"/>
          <w:sz w:val="24"/>
          <w:szCs w:val="24"/>
          <w:shd w:val="clear" w:color="auto" w:fill="FAFBFC"/>
        </w:rPr>
        <w:lastRenderedPageBreak/>
        <w:t>olmayan ülkelerden işçi alımını durdurmuştur. Günümüzde Batı Avrupa ülkelerinde yerli ve yabancı işçi fazlalığı bulunmaktadır. Almanya geçmişte yabancı işçi sayısını azaltmak için değişik önlemler almıştır (</w:t>
      </w:r>
      <w:proofErr w:type="spellStart"/>
      <w:r w:rsidRPr="00DD2AB1">
        <w:rPr>
          <w:rFonts w:ascii="Times New Roman" w:hAnsi="Times New Roman" w:cs="Times New Roman"/>
          <w:color w:val="1C2837"/>
          <w:sz w:val="24"/>
          <w:szCs w:val="24"/>
          <w:shd w:val="clear" w:color="auto" w:fill="FAFBFC"/>
        </w:rPr>
        <w:t>Frankfurter</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Rundschau</w:t>
      </w:r>
      <w:proofErr w:type="spellEnd"/>
      <w:r w:rsidRPr="00DD2AB1">
        <w:rPr>
          <w:rFonts w:ascii="Times New Roman" w:hAnsi="Times New Roman" w:cs="Times New Roman"/>
          <w:color w:val="1C2837"/>
          <w:sz w:val="24"/>
          <w:szCs w:val="24"/>
          <w:shd w:val="clear" w:color="auto" w:fill="FAFBFC"/>
        </w:rPr>
        <w:t>, 14.7.1981). Daha sonra diğer ülkeler de aynı önlemleri almaya yönelmişlerdir. İşçi sendikaları ise işçi ücretlerini sabit tutmak ve işçileri her işte çalışmaya mecbur etmek için rezervde belirli bir oranda işsiz işçi bulundurulduğunu ileri sürmektedirler.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Sanayi ülkelerine yabancı işçi getirme yerine, günümüzde geri kalmış ülkelerdeki projelerde işgücü ihraç eden ülkelerden getirtilen işçiler çalıştırılmaktadır. Örneğin, Alman firmaları geri kalmış ülkelerde Türk işçilerini çalıştırmaktadırlar. Aracı olarak “işçi simsarlığı" yapan Türk firmalar kullanılmaktadır. İşçi simsarları aracılığı ile çalışan Türk işçilerinin durumu Almanya’da resmen çalışanların durumundan daha az güvence altındadır. Proje bitiminde aracı Türk firması Türk işçilerini Türkiye'ye geri götürmekle yükümlüdür.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Geri kalmış ülkelerdeki projelerde şu an Batı Avrupa ülkelerinden gelen kalifiye işçiler çalışmaktadır. Eğer Batı Avrupa ülkelerindeki işsizlik daha da artarsa Batı Avrupa ülkelerinden geri kalmış ülkelere doğru bir kalifiye işçi göçü gündeme gelebilir. Bu ülkelere gidecek işçiler düşük ücretleri de kabulleneceklerdir. Basında yer alan bir habere göre Belçikalı bir bakan, işsiz Belçikalı işçilerin üçüncü dünya ülkelerine sanayileşmede yardımcı olma göreviyle gönderilmelerini önermiştir (Der Spiegel, </w:t>
      </w:r>
      <w:proofErr w:type="gramStart"/>
      <w:r w:rsidRPr="00DD2AB1">
        <w:rPr>
          <w:rFonts w:ascii="Times New Roman" w:hAnsi="Times New Roman" w:cs="Times New Roman"/>
          <w:color w:val="1C2837"/>
          <w:sz w:val="24"/>
          <w:szCs w:val="24"/>
          <w:shd w:val="clear" w:color="auto" w:fill="FAFBFC"/>
        </w:rPr>
        <w:t>1981:33</w:t>
      </w:r>
      <w:proofErr w:type="gramEnd"/>
      <w:r w:rsidRPr="00DD2AB1">
        <w:rPr>
          <w:rFonts w:ascii="Times New Roman" w:hAnsi="Times New Roman" w:cs="Times New Roman"/>
          <w:color w:val="1C2837"/>
          <w:sz w:val="24"/>
          <w:szCs w:val="24"/>
          <w:shd w:val="clear" w:color="auto" w:fill="FAFBFC"/>
        </w:rPr>
        <w:t>). Sanayi ülkelerinden gelişmekte olan ülkelere yapılacak kalifiye işçi göçü ile birlikte bu ülkelerde eğitim kurumlarında bir takım önlemlerin alınması gündeme gelecektir. Bu konuya Türk Milli Eğitimin temel ilkeleri başlığı altında bir kez daha değinilecektir.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Eğer günümüzde Alman işçileri, örneğin Amerika Birleşik Devletlerine, Kanada’ya, Yeni </w:t>
      </w:r>
      <w:proofErr w:type="spellStart"/>
      <w:r w:rsidRPr="00DD2AB1">
        <w:rPr>
          <w:rFonts w:ascii="Times New Roman" w:hAnsi="Times New Roman" w:cs="Times New Roman"/>
          <w:color w:val="1C2837"/>
          <w:sz w:val="24"/>
          <w:szCs w:val="24"/>
          <w:shd w:val="clear" w:color="auto" w:fill="FAFBFC"/>
        </w:rPr>
        <w:t>Zellanda’ya</w:t>
      </w:r>
      <w:proofErr w:type="spellEnd"/>
      <w:r w:rsidRPr="00DD2AB1">
        <w:rPr>
          <w:rFonts w:ascii="Times New Roman" w:hAnsi="Times New Roman" w:cs="Times New Roman"/>
          <w:color w:val="1C2837"/>
          <w:sz w:val="24"/>
          <w:szCs w:val="24"/>
          <w:shd w:val="clear" w:color="auto" w:fill="FAFBFC"/>
        </w:rPr>
        <w:t>, Avustralya’ya gidiyorlarsa, Akdeniz ülkelerinden Batı Avrupa ülkelerine altmışlı ve yetmişli yıllarda yapılan göçün de bu ülkelere doğru yönelmesi şaşırtıcı olmayacaktır. Çünkü iç ve dış göç günümüzde uluslararası bir olgu haline gelmiştir (</w:t>
      </w:r>
      <w:proofErr w:type="spellStart"/>
      <w:r w:rsidRPr="00DD2AB1">
        <w:rPr>
          <w:rFonts w:ascii="Times New Roman" w:hAnsi="Times New Roman" w:cs="Times New Roman"/>
          <w:color w:val="1C2837"/>
          <w:sz w:val="24"/>
          <w:szCs w:val="24"/>
          <w:shd w:val="clear" w:color="auto" w:fill="FAFBFC"/>
        </w:rPr>
        <w:t>Das</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Parlament</w:t>
      </w:r>
      <w:proofErr w:type="spellEnd"/>
      <w:r w:rsidRPr="00DD2AB1">
        <w:rPr>
          <w:rFonts w:ascii="Times New Roman" w:hAnsi="Times New Roman" w:cs="Times New Roman"/>
          <w:color w:val="1C2837"/>
          <w:sz w:val="24"/>
          <w:szCs w:val="24"/>
          <w:shd w:val="clear" w:color="auto" w:fill="FAFBFC"/>
        </w:rPr>
        <w:t>, 1991:8). Bilişim alanındaki olanaklar göç olgusuna yeni bir boyut kazandıracaktır. Çünkü dünyadaki teknolojik gelişmeler, insanlara yaşadıkları ülkeden ayrılmadan yabancı sanayilere hizmet vermeyi yaygınlaştırmaktadır. Amerikalı yayıncılar Pakistanlılara onları Amerika'ya götürmeden dizgi işlerini yaptırmaktadırlar. Bilişim teknolojilerindeki gelişmeler işgücü satışını yaşam alanına bağlı olmaksızın küreselleştirecektir. Bu küreselleşme sürecinde Türk işgücü de yerini almalıdır. Bu da kaliteli bir eğitim ile mümkün olacaktır.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3. İçgöç ve Gecekonduların Oluşumu</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Cumhuriyetin kurulduğu ilk yıllarda Türkiye’de yaşayan nüfus ile ilgili güvenilir sayılar bulunmamaktadır. Bilinen kaynaklara göre Türkiye’deki nüfus ile ilgili olarak ilk defa 1927 yılından başlayan istatistikler bulunmaktadır (</w:t>
      </w:r>
      <w:proofErr w:type="spellStart"/>
      <w:r w:rsidRPr="00DD2AB1">
        <w:rPr>
          <w:rFonts w:ascii="Times New Roman" w:hAnsi="Times New Roman" w:cs="Times New Roman"/>
          <w:color w:val="1C2837"/>
          <w:sz w:val="24"/>
          <w:szCs w:val="24"/>
          <w:shd w:val="clear" w:color="auto" w:fill="FAFBFC"/>
        </w:rPr>
        <w:t>Yörükan</w:t>
      </w:r>
      <w:proofErr w:type="spellEnd"/>
      <w:r w:rsidRPr="00DD2AB1">
        <w:rPr>
          <w:rFonts w:ascii="Times New Roman" w:hAnsi="Times New Roman" w:cs="Times New Roman"/>
          <w:color w:val="1C2837"/>
          <w:sz w:val="24"/>
          <w:szCs w:val="24"/>
          <w:shd w:val="clear" w:color="auto" w:fill="FAFBFC"/>
        </w:rPr>
        <w:t xml:space="preserve"> ve </w:t>
      </w:r>
      <w:proofErr w:type="spellStart"/>
      <w:r w:rsidRPr="00DD2AB1">
        <w:rPr>
          <w:rFonts w:ascii="Times New Roman" w:hAnsi="Times New Roman" w:cs="Times New Roman"/>
          <w:color w:val="1C2837"/>
          <w:sz w:val="24"/>
          <w:szCs w:val="24"/>
          <w:shd w:val="clear" w:color="auto" w:fill="FAFBFC"/>
        </w:rPr>
        <w:t>Yörükan</w:t>
      </w:r>
      <w:proofErr w:type="spellEnd"/>
      <w:r w:rsidRPr="00DD2AB1">
        <w:rPr>
          <w:rFonts w:ascii="Times New Roman" w:hAnsi="Times New Roman" w:cs="Times New Roman"/>
          <w:color w:val="1C2837"/>
          <w:sz w:val="24"/>
          <w:szCs w:val="24"/>
          <w:shd w:val="clear" w:color="auto" w:fill="FAFBFC"/>
        </w:rPr>
        <w:t xml:space="preserve"> </w:t>
      </w:r>
      <w:proofErr w:type="gramStart"/>
      <w:r w:rsidRPr="00DD2AB1">
        <w:rPr>
          <w:rFonts w:ascii="Times New Roman" w:hAnsi="Times New Roman" w:cs="Times New Roman"/>
          <w:color w:val="1C2837"/>
          <w:sz w:val="24"/>
          <w:szCs w:val="24"/>
          <w:shd w:val="clear" w:color="auto" w:fill="FAFBFC"/>
        </w:rPr>
        <w:t>1966:36</w:t>
      </w:r>
      <w:proofErr w:type="gramEnd"/>
      <w:r w:rsidRPr="00DD2AB1">
        <w:rPr>
          <w:rFonts w:ascii="Times New Roman" w:hAnsi="Times New Roman" w:cs="Times New Roman"/>
          <w:color w:val="1C2837"/>
          <w:sz w:val="24"/>
          <w:szCs w:val="24"/>
          <w:shd w:val="clear" w:color="auto" w:fill="FAFBFC"/>
        </w:rPr>
        <w:t xml:space="preserve">; Teber 1980:54; </w:t>
      </w:r>
      <w:proofErr w:type="spellStart"/>
      <w:r w:rsidRPr="00DD2AB1">
        <w:rPr>
          <w:rFonts w:ascii="Times New Roman" w:hAnsi="Times New Roman" w:cs="Times New Roman"/>
          <w:color w:val="1C2837"/>
          <w:sz w:val="24"/>
          <w:szCs w:val="24"/>
          <w:shd w:val="clear" w:color="auto" w:fill="FAFBFC"/>
        </w:rPr>
        <w:t>Steinhaus</w:t>
      </w:r>
      <w:proofErr w:type="spellEnd"/>
      <w:r w:rsidRPr="00DD2AB1">
        <w:rPr>
          <w:rFonts w:ascii="Times New Roman" w:hAnsi="Times New Roman" w:cs="Times New Roman"/>
          <w:color w:val="1C2837"/>
          <w:sz w:val="24"/>
          <w:szCs w:val="24"/>
          <w:shd w:val="clear" w:color="auto" w:fill="FAFBFC"/>
        </w:rPr>
        <w:t xml:space="preserve"> 1969:163 vd.). Bu kaynaklara göre Türkiye’de 1927 yılında 13.648.270 kişi yaşamaktaydı. 13.648.270 kişinin 11.412.185’i (%83,16’sı) kırsal kesimlerde ve 2.236.085’i (%16, 4’ü) kentlerde yaşıyordu.</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Uluslararası araştırmalara göre Türkiye ellili yıllardan beri kentleşme sürecinin en hızlı olduğu ülkelerden biridir. 20.10.1985 tarihinde yapılan nüfus sayımına göre nüfus sayısı 50 milyon sınırını aşmıştır. (</w:t>
      </w:r>
      <w:proofErr w:type="spellStart"/>
      <w:r w:rsidRPr="00DD2AB1">
        <w:rPr>
          <w:rFonts w:ascii="Times New Roman" w:hAnsi="Times New Roman" w:cs="Times New Roman"/>
          <w:color w:val="1C2837"/>
          <w:sz w:val="24"/>
          <w:szCs w:val="24"/>
          <w:shd w:val="clear" w:color="auto" w:fill="FAFBFC"/>
        </w:rPr>
        <w:t>Census</w:t>
      </w:r>
      <w:proofErr w:type="spellEnd"/>
      <w:r w:rsidRPr="00DD2AB1">
        <w:rPr>
          <w:rFonts w:ascii="Times New Roman" w:hAnsi="Times New Roman" w:cs="Times New Roman"/>
          <w:color w:val="1C2837"/>
          <w:sz w:val="24"/>
          <w:szCs w:val="24"/>
          <w:shd w:val="clear" w:color="auto" w:fill="FAFBFC"/>
        </w:rPr>
        <w:t xml:space="preserve"> of </w:t>
      </w:r>
      <w:proofErr w:type="spellStart"/>
      <w:r w:rsidRPr="00DD2AB1">
        <w:rPr>
          <w:rFonts w:ascii="Times New Roman" w:hAnsi="Times New Roman" w:cs="Times New Roman"/>
          <w:color w:val="1C2837"/>
          <w:sz w:val="24"/>
          <w:szCs w:val="24"/>
          <w:shd w:val="clear" w:color="auto" w:fill="FAFBFC"/>
        </w:rPr>
        <w:t>Population</w:t>
      </w:r>
      <w:proofErr w:type="spellEnd"/>
      <w:r w:rsidRPr="00DD2AB1">
        <w:rPr>
          <w:rFonts w:ascii="Times New Roman" w:hAnsi="Times New Roman" w:cs="Times New Roman"/>
          <w:color w:val="1C2837"/>
          <w:sz w:val="24"/>
          <w:szCs w:val="24"/>
          <w:shd w:val="clear" w:color="auto" w:fill="FAFBFC"/>
        </w:rPr>
        <w:t xml:space="preserve">, 20.10.1985:1). Türkiye’de son Genel Nüfus Sayımı 21 Ekim 1990 tarihinde yapılmıştır. Bir sonraki sayım 2000 yılında gerçekleştirilecektir. 1990 yılında yapılan genel nüfus sayımına göre Türkiye’de 56.473.035 kişi sürekli iskân halindeydi. 30 Kasım 1997 tarihinde yapılan Genel Nüfus Tespitine göre bu </w:t>
      </w:r>
      <w:r w:rsidRPr="00DD2AB1">
        <w:rPr>
          <w:rFonts w:ascii="Times New Roman" w:hAnsi="Times New Roman" w:cs="Times New Roman"/>
          <w:color w:val="1C2837"/>
          <w:sz w:val="24"/>
          <w:szCs w:val="24"/>
          <w:shd w:val="clear" w:color="auto" w:fill="FAFBFC"/>
        </w:rPr>
        <w:lastRenderedPageBreak/>
        <w:t>tarihte Türkiye’de 62.865.574 kişi yaşıyordu (Başbakanlık Devlet İstatistik Enstitüsü: 1999:9).</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Aşağıdaki tabloda yer alan verilere göre seksenli yıllardan itibaren kent ve kasabalarda yaşayan insan sayısı köylerde yaşayan insan sayısını aşmıştır.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Sayım Yıllarına Göre Şehir ve Köy Nüfusları,</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Toplam İçindeki Oranları ve Yıllık Nüfus Artış Hızları</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ŞEHİR KÖY</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Sayım Yılları Toplam Sayım Yılları Nüfusu Toplam İçindeki Oranı % Yıllık Nüfus Artış Hızı %0 Sayım Yılları Nüfusu Toplam İçindeki Oranı % Yıllık Nüfus Artış Hızı %0</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1927 13.648.270 3.305.879 24.2 10.342.391 75.8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1935 16.158.018 3.802.642 23.5 17.50 12.355.376 76.5 22.23</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1940 17.820.950 4.346.249 24.4 26.72 13.474.701 75.6 17.34</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1945 18.790.174 4.687.102 24.9 15.10 14.103.072 75.1 9.12</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1950 20.947.188 5.244.337 25.0 22.47 15.702.851 75.0 21.49</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1955 24.064.763 6.927.343 28.8 55.67 17.137.420 71.2 17.48</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1960 27.754.820 8.859.731 31.9 49.21 18.895.089 68.1 19.53</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1965 31.391.421 10.805.817 34.4 39.71 20.585.604 65.6 17.14</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1970 35.605.176 13.691.101 38.5 47.33 21.914.075 61.5 12.51</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1975 40.347.719 16.869.068 41.8 41.75 23.478.651 58.2 13.79</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1980 44.736.957 19.645.007 43.9 30.47 25.091.950 56.1 13.29</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1985 50.664.458 26.865.757 53.0 62.61 23.798.701 47.0 -10.58</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1990 56.473.035 33.326.351 59.0 43.10 23.146.684 41.0 -5.56</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1997 62.865.574 (1) 40.882.357 (1) 65.0 (1) 28.74 (1) 21.983.217 35.0 -7.25</w:t>
      </w:r>
      <w:r w:rsidRPr="00DD2AB1">
        <w:rPr>
          <w:rFonts w:ascii="Times New Roman" w:hAnsi="Times New Roman" w:cs="Times New Roman"/>
          <w:color w:val="1C2837"/>
          <w:sz w:val="24"/>
          <w:szCs w:val="24"/>
        </w:rPr>
        <w:br/>
      </w:r>
      <w:proofErr w:type="gramStart"/>
      <w:r w:rsidRPr="00DD2AB1">
        <w:rPr>
          <w:rFonts w:ascii="Times New Roman" w:hAnsi="Times New Roman" w:cs="Times New Roman"/>
          <w:color w:val="1C2837"/>
          <w:sz w:val="24"/>
          <w:szCs w:val="24"/>
          <w:shd w:val="clear" w:color="auto" w:fill="FAFBFC"/>
        </w:rPr>
        <w:t>Not : Tabloda</w:t>
      </w:r>
      <w:proofErr w:type="gramEnd"/>
      <w:r w:rsidRPr="00DD2AB1">
        <w:rPr>
          <w:rFonts w:ascii="Times New Roman" w:hAnsi="Times New Roman" w:cs="Times New Roman"/>
          <w:color w:val="1C2837"/>
          <w:sz w:val="24"/>
          <w:szCs w:val="24"/>
          <w:shd w:val="clear" w:color="auto" w:fill="FAFBFC"/>
        </w:rPr>
        <w:t xml:space="preserve"> verilen nüfuslar, sayım gününde bulunan yere göre nüfuslardır.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Kaynakça: T.C. Başbakanlık Devlet İstatistik Enstitüsü: 1997 Genel</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Nüfus Tespiti İdari Bölünüş, Ankara 1999, S. 3</w:t>
      </w:r>
      <w:r w:rsidRPr="00DD2AB1">
        <w:rPr>
          <w:rFonts w:ascii="Times New Roman" w:hAnsi="Times New Roman" w:cs="Times New Roman"/>
          <w:color w:val="1C2837"/>
          <w:sz w:val="24"/>
          <w:szCs w:val="24"/>
        </w:rPr>
        <w:br/>
      </w:r>
      <w:proofErr w:type="spellStart"/>
      <w:r w:rsidRPr="00DD2AB1">
        <w:rPr>
          <w:rFonts w:ascii="Times New Roman" w:hAnsi="Times New Roman" w:cs="Times New Roman"/>
          <w:color w:val="1C2837"/>
          <w:sz w:val="24"/>
          <w:szCs w:val="24"/>
          <w:shd w:val="clear" w:color="auto" w:fill="FAFBFC"/>
        </w:rPr>
        <w:t>Friedrich</w:t>
      </w:r>
      <w:proofErr w:type="spellEnd"/>
      <w:r w:rsidRPr="00DD2AB1">
        <w:rPr>
          <w:rFonts w:ascii="Times New Roman" w:hAnsi="Times New Roman" w:cs="Times New Roman"/>
          <w:color w:val="1C2837"/>
          <w:sz w:val="24"/>
          <w:szCs w:val="24"/>
          <w:shd w:val="clear" w:color="auto" w:fill="FAFBFC"/>
        </w:rPr>
        <w:t xml:space="preserve"> Ebert Vakfı’nın (</w:t>
      </w:r>
      <w:proofErr w:type="gramStart"/>
      <w:r w:rsidRPr="00DD2AB1">
        <w:rPr>
          <w:rFonts w:ascii="Times New Roman" w:hAnsi="Times New Roman" w:cs="Times New Roman"/>
          <w:color w:val="1C2837"/>
          <w:sz w:val="24"/>
          <w:szCs w:val="24"/>
          <w:shd w:val="clear" w:color="auto" w:fill="FAFBFC"/>
        </w:rPr>
        <w:t>1996:23</w:t>
      </w:r>
      <w:proofErr w:type="gramEnd"/>
      <w:r w:rsidRPr="00DD2AB1">
        <w:rPr>
          <w:rFonts w:ascii="Times New Roman" w:hAnsi="Times New Roman" w:cs="Times New Roman"/>
          <w:color w:val="1C2837"/>
          <w:sz w:val="24"/>
          <w:szCs w:val="24"/>
          <w:shd w:val="clear" w:color="auto" w:fill="FAFBFC"/>
        </w:rPr>
        <w:t xml:space="preserve">) yayınladığı Ekonomik Forum’da 2000 yılına kadar içgöç ve kentselleşme ile ilgili gelişmelerin aşağıda belirtildiği gibi olacağı tahmin edilmektedir: “Kent nüfusunun toplam nüfus içindeki, 1995’de %61 olan payının 2000 yılında yaklaşık %71 düzeyine çıkarak, 47,5 milyona ulaşacağı; aynı şekilde, 1990-1995 döneminde yılda ortalama %4.4 hızla artan kent nüfusunun 1995-2000 yılları arasında ortalama %4.7 hızla artacağı tahmin ediliyor. Kent nüfusunun artması, bir yandan İstanbul, Ankara ve İzmir gibi büyük şehirlere olan akının sürmesi, diğer yandan da yeni büyük şehirlerin oluşması demektir. </w:t>
      </w:r>
      <w:proofErr w:type="gramStart"/>
      <w:r w:rsidRPr="00DD2AB1">
        <w:rPr>
          <w:rFonts w:ascii="Times New Roman" w:hAnsi="Times New Roman" w:cs="Times New Roman"/>
          <w:color w:val="1C2837"/>
          <w:sz w:val="24"/>
          <w:szCs w:val="24"/>
          <w:shd w:val="clear" w:color="auto" w:fill="FAFBFC"/>
        </w:rPr>
        <w:t>Nitekim,</w:t>
      </w:r>
      <w:proofErr w:type="gramEnd"/>
      <w:r w:rsidRPr="00DD2AB1">
        <w:rPr>
          <w:rFonts w:ascii="Times New Roman" w:hAnsi="Times New Roman" w:cs="Times New Roman"/>
          <w:color w:val="1C2837"/>
          <w:sz w:val="24"/>
          <w:szCs w:val="24"/>
          <w:shd w:val="clear" w:color="auto" w:fill="FAFBFC"/>
        </w:rPr>
        <w:t xml:space="preserve"> yapılan tahminlere göre, 2000’de İstanbul’un nüfusu 11.5 milyonu bulacak ve kent nüfusunun %20.2’sinin yaşadığı İstanbul, 2000’de bu payını koruyacaktır. Bunun yanı sıra, 1995’de nüfusu 1 milyonu aşan kentlerin sayısının 2000’de 4 den 7’ye çıkacağı ve nüfusu 1 milyonu aşan kentlerin toplam kent nüfusu içinde 1995’de %</w:t>
      </w:r>
      <w:proofErr w:type="gramStart"/>
      <w:r w:rsidRPr="00DD2AB1">
        <w:rPr>
          <w:rFonts w:ascii="Times New Roman" w:hAnsi="Times New Roman" w:cs="Times New Roman"/>
          <w:color w:val="1C2837"/>
          <w:sz w:val="24"/>
          <w:szCs w:val="24"/>
          <w:shd w:val="clear" w:color="auto" w:fill="FAFBFC"/>
        </w:rPr>
        <w:t>20.3</w:t>
      </w:r>
      <w:proofErr w:type="gramEnd"/>
      <w:r w:rsidRPr="00DD2AB1">
        <w:rPr>
          <w:rFonts w:ascii="Times New Roman" w:hAnsi="Times New Roman" w:cs="Times New Roman"/>
          <w:color w:val="1C2837"/>
          <w:sz w:val="24"/>
          <w:szCs w:val="24"/>
          <w:shd w:val="clear" w:color="auto" w:fill="FAFBFC"/>
        </w:rPr>
        <w:t xml:space="preserve"> olan paylarının 2000’de %26.3’e yükseleceği tahmin ediliyor. Bu önümüzdeki yıllarda kentlere olan akının süreceği ve Türkiye nüfusunun büyük çoğunluğunun artık kentlerde yaşayacağı, dolayısıyla kentlerin karşılaştığı sorunların derinleşerek ve çeşitlenerek devam edeceği anlamına geliyor.”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4. Toprak Dağılımı ve İçgöç</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İçgöçün sebepleri araştırılmadan önce toprak dağılımı ile ilgili bazı rakamlar verilecektir. Çünkü Türkiye’de tarım halen en çok işçi çalıştıran sektördür. Teber’e (</w:t>
      </w:r>
      <w:proofErr w:type="gramStart"/>
      <w:r w:rsidRPr="00DD2AB1">
        <w:rPr>
          <w:rFonts w:ascii="Times New Roman" w:hAnsi="Times New Roman" w:cs="Times New Roman"/>
          <w:color w:val="1C2837"/>
          <w:sz w:val="24"/>
          <w:szCs w:val="24"/>
          <w:shd w:val="clear" w:color="auto" w:fill="FAFBFC"/>
        </w:rPr>
        <w:t>1980:51</w:t>
      </w:r>
      <w:proofErr w:type="gramEnd"/>
      <w:r w:rsidRPr="00DD2AB1">
        <w:rPr>
          <w:rFonts w:ascii="Times New Roman" w:hAnsi="Times New Roman" w:cs="Times New Roman"/>
          <w:color w:val="1C2837"/>
          <w:sz w:val="24"/>
          <w:szCs w:val="24"/>
          <w:shd w:val="clear" w:color="auto" w:fill="FAFBFC"/>
        </w:rPr>
        <w:t xml:space="preserve">) göre 1950 yılında elde edilen tarım sayım verilerine göre Türkiye’de köy nüfusu 2.930.000 aileden </w:t>
      </w:r>
      <w:r w:rsidRPr="00DD2AB1">
        <w:rPr>
          <w:rFonts w:ascii="Times New Roman" w:hAnsi="Times New Roman" w:cs="Times New Roman"/>
          <w:color w:val="1C2837"/>
          <w:sz w:val="24"/>
          <w:szCs w:val="24"/>
          <w:shd w:val="clear" w:color="auto" w:fill="FAFBFC"/>
        </w:rPr>
        <w:lastRenderedPageBreak/>
        <w:t>oluşmaktaydı. Bunlardan 489.000 ailenin (%16,7) hiç toprağı olmadığı, 1.507.000 ailenin (%51,4) 0,1-5 hektarlık, 530.000 ailenin (%18,1) 5-10 hektarlık toprağa sahip oldukları saptanmıştır. Aynı kaynağa göre tüm köy nüfusunun %86,2’sini oluşturan bu topraksız ve az topraklı grubun işlenen toprakların ancak %28’ine sahip oldukları görülmüştür. İşlenen en iyi toprakların %44’nün ise 76.000 toprak ağasının elinde olduğu ortaya konmuştur. Avcıoğlu’na (1969: 288, cilt I) göre 1963 yılında 30.800 topraksız çiftçi ailesi bulunmaktaydı. Tarımda yoğun makine kullanımı, toprağın küçük çiftçilerden büyük çiftçilere satışı topraksız çiftçi ailelerinin sayısını yükseltmektedir. Özellikle miras yoluyla var olan toprak hissedarlarının sayısı çoğaldıkça toprak ile uğraşı küçük toprak sahipleri için ekonomikliliğini kaybetmektedir.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Türk çiftçileri tarımdaki mekanikleşmeden önce öküz ve at gibi hayvanlarla ve geleneksel aletlerle çalışıyorlardı. Dağlık bölgelerde çiftçilik halen geleneksel yöntemlerle yapılmaktadır. Geleneksel yöntemlerle çalışan çiftçiler ne yedek parça açısından batılı sanayi ülkelerine ne de akaryakıt açısından Arap ülkelerine bağlıdırlar. Geleneksel yöntemlerle çalışan çiftçilerin bütün aile bireyleri genelde bir arada çalışırlar. Türkiye’de köy yapısının, traktör kullanmadan önce, geleneksel yöntemlerin, araç-gereçlerin iyileştirilmesi ile ne denli başarı sağlanabileceği konusuna ilişkin olarak üçüncü dünya ülkelerindeki deneyimler ayrıntılarıyla incelenmelidir. Burada elde edilecek veriler köye geri dönüş projelerinde göz önünde bulundurulmalıdır.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Yabancı danışmanların geçmişte Türk çiftçisinin çalışma tekniklerine nasıl yaklaştıkları ve kendilerine uzun vadede neler önerdikleri büyük bir önem taşımaktadır. Örneğin Amerikalı danışmanlar Türk çiftçisinin tarımda hayvanları işe koşmalarını ve geleneksel araçları kullanmalarını çağ dışı ve basit olarak değerlendirmişlerdir. Amerikalı uzmanlar kırsal kesimdeki insanları, radyo ve gazete gibi iletişim araçları ile psikolojik olarak etkilemeye çalışmışlardır. </w:t>
      </w:r>
      <w:proofErr w:type="spellStart"/>
      <w:r w:rsidRPr="00DD2AB1">
        <w:rPr>
          <w:rFonts w:ascii="Times New Roman" w:hAnsi="Times New Roman" w:cs="Times New Roman"/>
          <w:color w:val="1C2837"/>
          <w:sz w:val="24"/>
          <w:szCs w:val="24"/>
          <w:shd w:val="clear" w:color="auto" w:fill="FAFBFC"/>
        </w:rPr>
        <w:t>Barker</w:t>
      </w:r>
      <w:proofErr w:type="spellEnd"/>
      <w:r w:rsidRPr="00DD2AB1">
        <w:rPr>
          <w:rFonts w:ascii="Times New Roman" w:hAnsi="Times New Roman" w:cs="Times New Roman"/>
          <w:color w:val="1C2837"/>
          <w:sz w:val="24"/>
          <w:szCs w:val="24"/>
          <w:shd w:val="clear" w:color="auto" w:fill="FAFBFC"/>
        </w:rPr>
        <w:t xml:space="preserve"> raporunda da (</w:t>
      </w:r>
      <w:proofErr w:type="spellStart"/>
      <w:r w:rsidRPr="00DD2AB1">
        <w:rPr>
          <w:rFonts w:ascii="Times New Roman" w:hAnsi="Times New Roman" w:cs="Times New Roman"/>
          <w:color w:val="1C2837"/>
          <w:sz w:val="24"/>
          <w:szCs w:val="24"/>
          <w:shd w:val="clear" w:color="auto" w:fill="FAFBFC"/>
        </w:rPr>
        <w:t>The</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Economy</w:t>
      </w:r>
      <w:proofErr w:type="spellEnd"/>
      <w:r w:rsidRPr="00DD2AB1">
        <w:rPr>
          <w:rFonts w:ascii="Times New Roman" w:hAnsi="Times New Roman" w:cs="Times New Roman"/>
          <w:color w:val="1C2837"/>
          <w:sz w:val="24"/>
          <w:szCs w:val="24"/>
          <w:shd w:val="clear" w:color="auto" w:fill="FAFBFC"/>
        </w:rPr>
        <w:t xml:space="preserve"> of </w:t>
      </w:r>
      <w:proofErr w:type="spellStart"/>
      <w:r w:rsidRPr="00DD2AB1">
        <w:rPr>
          <w:rFonts w:ascii="Times New Roman" w:hAnsi="Times New Roman" w:cs="Times New Roman"/>
          <w:color w:val="1C2837"/>
          <w:sz w:val="24"/>
          <w:szCs w:val="24"/>
          <w:shd w:val="clear" w:color="auto" w:fill="FAFBFC"/>
        </w:rPr>
        <w:t>Turkey</w:t>
      </w:r>
      <w:proofErr w:type="spellEnd"/>
      <w:r w:rsidRPr="00DD2AB1">
        <w:rPr>
          <w:rFonts w:ascii="Times New Roman" w:hAnsi="Times New Roman" w:cs="Times New Roman"/>
          <w:color w:val="1C2837"/>
          <w:sz w:val="24"/>
          <w:szCs w:val="24"/>
          <w:shd w:val="clear" w:color="auto" w:fill="FAFBFC"/>
        </w:rPr>
        <w:t>, 1951) Türk çiftçisinin üretimde kullandığı yöntem genelde basit olarak algılanmıştır (</w:t>
      </w:r>
      <w:proofErr w:type="spellStart"/>
      <w:r w:rsidRPr="00DD2AB1">
        <w:rPr>
          <w:rFonts w:ascii="Times New Roman" w:hAnsi="Times New Roman" w:cs="Times New Roman"/>
          <w:color w:val="1C2837"/>
          <w:sz w:val="24"/>
          <w:szCs w:val="24"/>
          <w:shd w:val="clear" w:color="auto" w:fill="FAFBFC"/>
        </w:rPr>
        <w:t>Tütengil</w:t>
      </w:r>
      <w:proofErr w:type="spellEnd"/>
      <w:r w:rsidRPr="00DD2AB1">
        <w:rPr>
          <w:rFonts w:ascii="Times New Roman" w:hAnsi="Times New Roman" w:cs="Times New Roman"/>
          <w:color w:val="1C2837"/>
          <w:sz w:val="24"/>
          <w:szCs w:val="24"/>
          <w:shd w:val="clear" w:color="auto" w:fill="FAFBFC"/>
        </w:rPr>
        <w:t xml:space="preserve"> </w:t>
      </w:r>
      <w:proofErr w:type="gramStart"/>
      <w:r w:rsidRPr="00DD2AB1">
        <w:rPr>
          <w:rFonts w:ascii="Times New Roman" w:hAnsi="Times New Roman" w:cs="Times New Roman"/>
          <w:color w:val="1C2837"/>
          <w:sz w:val="24"/>
          <w:szCs w:val="24"/>
          <w:shd w:val="clear" w:color="auto" w:fill="FAFBFC"/>
        </w:rPr>
        <w:t>1975:88</w:t>
      </w:r>
      <w:proofErr w:type="gramEnd"/>
      <w:r w:rsidRPr="00DD2AB1">
        <w:rPr>
          <w:rFonts w:ascii="Times New Roman" w:hAnsi="Times New Roman" w:cs="Times New Roman"/>
          <w:color w:val="1C2837"/>
          <w:sz w:val="24"/>
          <w:szCs w:val="24"/>
          <w:shd w:val="clear" w:color="auto" w:fill="FAFBFC"/>
        </w:rPr>
        <w:t>).</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İki Amerikalı sosyolog 1954 yılında Türkiye’de ekilebilir alanların sadece %18’inin işlendiğini tespit etmiştir. Aynı kaynakta (92) ekili alanın arttırılması için Amerikalı uzmanlar aşağıdaki önerilerde bulunmuşlardır: “Eğer, yağış, sulama ve makine daha bol ve halkın yeme içme adetleri değişik olsaydı, ekilebilir arazi miktarı şimdikinden farklı olurdu”. Amerikalı uzmanların önerilerinin Türk kırsal toplumunun üzerindeki etkileri sosyolojik açıdan incelenmelidir. Altmışlı ve yetmişli yıllarda eğitimcilerin en büyük uğraşısı halkı “uykudan” uyandırmak, başka bir deyişle bilinçlendirmekti. İçgöç sürecinde biyolojik olarak uyuyan bir toplumun oluşturulduğunu söylemek pek yanlış olmayacaktır. Amerikalı uzmanlar tarafından önerilen tarım makinelerinin Anadolu’da büyük bir erozyona sebep olduğu, gerekli önlemler alınmadığında yakın zamanda çölleşme ile karşı karşıya kalınacağı dile getirilmektedir (DPT 1998:7).</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Keleş (1975:149 vd.) içgöç için aşağıdaki sebepleri göstermektedir: Ellili yıllardan beri tarımdaki az verim, tarımdaki yetersiz gelir, topraktaki haksız dağılım, bu sektördeki makineleşme, örneğin miras yoluyla toprak mülkiyetinin küçülmesi. Başka bir etken ise kent ve kasabalardaki sanayileşmeden dolayı bir işyeri bulma umududur. Keleş (1978: 26 vd.) başka bir kaynakta kentleşmenin tarihçesini ortaya koymaya çalışmaktadır. Bu konuyla ilgili görüşlerini şöyle belirtmektedir: “Cumhuriyet döneminde kentleşme olayı, II. Dünya Savaşına gelinceye dek, hissedilmeyecek ölçüde yavaştır... Savaş yılları içinde de, özellikle büyük kentlerin, savunma zorunlulukları altında boşaltılması yüzünden, kentsel nüfusun fazla </w:t>
      </w:r>
      <w:r w:rsidRPr="00DD2AB1">
        <w:rPr>
          <w:rFonts w:ascii="Times New Roman" w:hAnsi="Times New Roman" w:cs="Times New Roman"/>
          <w:color w:val="1C2837"/>
          <w:sz w:val="24"/>
          <w:szCs w:val="24"/>
          <w:shd w:val="clear" w:color="auto" w:fill="FAFBFC"/>
        </w:rPr>
        <w:lastRenderedPageBreak/>
        <w:t xml:space="preserve">artmadığı görülür. Cumhuriyetin kurulduğu yıllar </w:t>
      </w:r>
      <w:proofErr w:type="gramStart"/>
      <w:r w:rsidRPr="00DD2AB1">
        <w:rPr>
          <w:rFonts w:ascii="Times New Roman" w:hAnsi="Times New Roman" w:cs="Times New Roman"/>
          <w:color w:val="1C2837"/>
          <w:sz w:val="24"/>
          <w:szCs w:val="24"/>
          <w:shd w:val="clear" w:color="auto" w:fill="FAFBFC"/>
        </w:rPr>
        <w:t>ile,</w:t>
      </w:r>
      <w:proofErr w:type="gramEnd"/>
      <w:r w:rsidRPr="00DD2AB1">
        <w:rPr>
          <w:rFonts w:ascii="Times New Roman" w:hAnsi="Times New Roman" w:cs="Times New Roman"/>
          <w:color w:val="1C2837"/>
          <w:sz w:val="24"/>
          <w:szCs w:val="24"/>
          <w:shd w:val="clear" w:color="auto" w:fill="FAFBFC"/>
        </w:rPr>
        <w:t xml:space="preserve"> II. Dünya Savaşının son bulduğu yıllar arasında kentleşmede görülen hafif canlılık, devlet eliyle kurulan sanayi kuruluşlarına bağlanabilir. 1950-1960 arasındaki hızlı kentleşme, tarımda kapitalizmin gelişmesinin, 1940'ların sonlarına doğru dış yardımlarla başlatılan karayolları çalışmalarının ve köylü gelirlerindeki </w:t>
      </w:r>
      <w:proofErr w:type="gramStart"/>
      <w:r w:rsidRPr="00DD2AB1">
        <w:rPr>
          <w:rFonts w:ascii="Times New Roman" w:hAnsi="Times New Roman" w:cs="Times New Roman"/>
          <w:color w:val="1C2837"/>
          <w:sz w:val="24"/>
          <w:szCs w:val="24"/>
          <w:shd w:val="clear" w:color="auto" w:fill="FAFBFC"/>
        </w:rPr>
        <w:t>nominal</w:t>
      </w:r>
      <w:proofErr w:type="gramEnd"/>
      <w:r w:rsidRPr="00DD2AB1">
        <w:rPr>
          <w:rFonts w:ascii="Times New Roman" w:hAnsi="Times New Roman" w:cs="Times New Roman"/>
          <w:color w:val="1C2837"/>
          <w:sz w:val="24"/>
          <w:szCs w:val="24"/>
          <w:shd w:val="clear" w:color="auto" w:fill="FAFBFC"/>
        </w:rPr>
        <w:t xml:space="preserve"> artışların dolaysız sonucu gibi görünür. Aynı gelişme, 1960-1970 arasında da süregelmiş, o güne kadar ki etkenlere yurt dışından dönen işçiler de eklenmiştir.”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Ayrıca, çalışanların sayılarında bir gerileme olduğuna işaret etmektedir. 1955 senesinde çalışanların oranı %77,2 iken 1970 yılında bu oran %66,6’ya düşmüştür (Keleş 1975:149 vd.). 2000 yılında nüfusun %71’inin kentlerde yaşayacağı tahmininden yola çıkılırsa, tarımda çalışanların sayısal oranı 1970 yılından bugüne kadar büyük bir oranda azalmış olmalı. Sık sık atıfta bulunulan bilimsel kaynaklar (Keleş </w:t>
      </w:r>
      <w:proofErr w:type="gramStart"/>
      <w:r w:rsidRPr="00DD2AB1">
        <w:rPr>
          <w:rFonts w:ascii="Times New Roman" w:hAnsi="Times New Roman" w:cs="Times New Roman"/>
          <w:color w:val="1C2837"/>
          <w:sz w:val="24"/>
          <w:szCs w:val="24"/>
          <w:shd w:val="clear" w:color="auto" w:fill="FAFBFC"/>
        </w:rPr>
        <w:t>1978:27</w:t>
      </w:r>
      <w:proofErr w:type="gramEnd"/>
      <w:r w:rsidRPr="00DD2AB1">
        <w:rPr>
          <w:rFonts w:ascii="Times New Roman" w:hAnsi="Times New Roman" w:cs="Times New Roman"/>
          <w:color w:val="1C2837"/>
          <w:sz w:val="24"/>
          <w:szCs w:val="24"/>
          <w:shd w:val="clear" w:color="auto" w:fill="FAFBFC"/>
        </w:rPr>
        <w:t>; Özgür 1976:75; Teber 1980:53) esas alınırsa Türkiye’nin sanayi ülkelerine olan bağımlılığı ile içgöç arasında bir bağlantının olduğu ortaya çıkar. Dışa bağımlılık ne kadar büyük ise, içgöç süreci de o denli yoğun olmaktadır. Bu bağlamda sanayi ülkelerinden gelen ekonomik yardım bağımlılıkta önemli bir etken olarak ortaya çıkmaktadır. Bu iddianın doğruluğu için kanıt olarak tarımda kullanılan traktör sayısı gösterilmektedir.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Özgür (</w:t>
      </w:r>
      <w:proofErr w:type="gramStart"/>
      <w:r w:rsidRPr="00DD2AB1">
        <w:rPr>
          <w:rFonts w:ascii="Times New Roman" w:hAnsi="Times New Roman" w:cs="Times New Roman"/>
          <w:color w:val="1C2837"/>
          <w:sz w:val="24"/>
          <w:szCs w:val="24"/>
          <w:shd w:val="clear" w:color="auto" w:fill="FAFBFC"/>
        </w:rPr>
        <w:t>1976:75</w:t>
      </w:r>
      <w:proofErr w:type="gramEnd"/>
      <w:r w:rsidRPr="00DD2AB1">
        <w:rPr>
          <w:rFonts w:ascii="Times New Roman" w:hAnsi="Times New Roman" w:cs="Times New Roman"/>
          <w:color w:val="1C2837"/>
          <w:sz w:val="24"/>
          <w:szCs w:val="24"/>
          <w:shd w:val="clear" w:color="auto" w:fill="FAFBFC"/>
        </w:rPr>
        <w:t>) Batı ülkelerinden gelen ekonomik yardımı bu ülkelerin kendi kendilerine yardım etmeleri olarak görmektedir. Örneğin Amerikan yardımının bir kısmı Türkiye’de karayolları ağının genişletilmesi için kullanıldı. Bu yollar Türkiye’nin 1952 yılında üyesi olduğu NATO’nun hizmetine sunulacaktı. Bu yolların başka bir işlevi de Türkiye’deki gıda maddelerinin ve hammaddenin Avrupa’ya ihracatına, diğer taraftan da traktör, kamyon ve diğer motorlu araçların ihracatına yönelik olarak öngörülmüştü. Marshall-Planı çerçevesinde verilen ekonomik yardımın büyük bir kısmı ise tarım sektöründeki makine ve donanımın modernizasyonu için öngörülmüştü. Günümüzde verilen Dünya Bankası kredileri de aynı şekilde belirli dış alımlara bağlanmaktadır.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Traktörlerin bir kısmı devlete ait zirai kombinalarda kullanıldı ve diğer kısmı ise büyük toprak sahiplerinin emrine sunuldu. Traktörlerin sayısı 1940 yılından 1972 yılına kadar 1066 adetten 135.726 adede yükselmiştir (</w:t>
      </w:r>
      <w:proofErr w:type="spellStart"/>
      <w:r w:rsidRPr="00DD2AB1">
        <w:rPr>
          <w:rFonts w:ascii="Times New Roman" w:hAnsi="Times New Roman" w:cs="Times New Roman"/>
          <w:color w:val="1C2837"/>
          <w:sz w:val="24"/>
          <w:szCs w:val="24"/>
          <w:shd w:val="clear" w:color="auto" w:fill="FAFBFC"/>
        </w:rPr>
        <w:t>Tütengil</w:t>
      </w:r>
      <w:proofErr w:type="spellEnd"/>
      <w:r w:rsidRPr="00DD2AB1">
        <w:rPr>
          <w:rFonts w:ascii="Times New Roman" w:hAnsi="Times New Roman" w:cs="Times New Roman"/>
          <w:color w:val="1C2837"/>
          <w:sz w:val="24"/>
          <w:szCs w:val="24"/>
          <w:shd w:val="clear" w:color="auto" w:fill="FAFBFC"/>
        </w:rPr>
        <w:t xml:space="preserve"> 1975:130; </w:t>
      </w:r>
      <w:proofErr w:type="spellStart"/>
      <w:r w:rsidRPr="00DD2AB1">
        <w:rPr>
          <w:rFonts w:ascii="Times New Roman" w:hAnsi="Times New Roman" w:cs="Times New Roman"/>
          <w:color w:val="1C2837"/>
          <w:sz w:val="24"/>
          <w:szCs w:val="24"/>
          <w:shd w:val="clear" w:color="auto" w:fill="FAFBFC"/>
        </w:rPr>
        <w:t>Leopold</w:t>
      </w:r>
      <w:proofErr w:type="spellEnd"/>
      <w:r w:rsidRPr="00DD2AB1">
        <w:rPr>
          <w:rFonts w:ascii="Times New Roman" w:hAnsi="Times New Roman" w:cs="Times New Roman"/>
          <w:color w:val="1C2837"/>
          <w:sz w:val="24"/>
          <w:szCs w:val="24"/>
          <w:shd w:val="clear" w:color="auto" w:fill="FAFBFC"/>
        </w:rPr>
        <w:t xml:space="preserve"> 1977: 45). Köker’e (</w:t>
      </w:r>
      <w:proofErr w:type="gramStart"/>
      <w:r w:rsidRPr="00DD2AB1">
        <w:rPr>
          <w:rFonts w:ascii="Times New Roman" w:hAnsi="Times New Roman" w:cs="Times New Roman"/>
          <w:color w:val="1C2837"/>
          <w:sz w:val="24"/>
          <w:szCs w:val="24"/>
          <w:shd w:val="clear" w:color="auto" w:fill="FAFBFC"/>
        </w:rPr>
        <w:t>1980:57</w:t>
      </w:r>
      <w:proofErr w:type="gramEnd"/>
      <w:r w:rsidRPr="00DD2AB1">
        <w:rPr>
          <w:rFonts w:ascii="Times New Roman" w:hAnsi="Times New Roman" w:cs="Times New Roman"/>
          <w:color w:val="1C2837"/>
          <w:sz w:val="24"/>
          <w:szCs w:val="24"/>
          <w:shd w:val="clear" w:color="auto" w:fill="FAFBFC"/>
        </w:rPr>
        <w:t xml:space="preserve">) göre traktörlerin sayısı 1970 yılında 350.000 adeti bulmuştur. Tarımda kullanılan traktörlerin sayısı sürekli artarak örneğin 1983 yılında 513.516 adede yükselmiştir. Statistical </w:t>
      </w:r>
      <w:proofErr w:type="spellStart"/>
      <w:r w:rsidRPr="00DD2AB1">
        <w:rPr>
          <w:rFonts w:ascii="Times New Roman" w:hAnsi="Times New Roman" w:cs="Times New Roman"/>
          <w:color w:val="1C2837"/>
          <w:sz w:val="24"/>
          <w:szCs w:val="24"/>
          <w:shd w:val="clear" w:color="auto" w:fill="FAFBFC"/>
        </w:rPr>
        <w:t>pocket</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book</w:t>
      </w:r>
      <w:proofErr w:type="spellEnd"/>
      <w:r w:rsidRPr="00DD2AB1">
        <w:rPr>
          <w:rFonts w:ascii="Times New Roman" w:hAnsi="Times New Roman" w:cs="Times New Roman"/>
          <w:color w:val="1C2837"/>
          <w:sz w:val="24"/>
          <w:szCs w:val="24"/>
          <w:shd w:val="clear" w:color="auto" w:fill="FAFBFC"/>
        </w:rPr>
        <w:t xml:space="preserve"> of </w:t>
      </w:r>
      <w:proofErr w:type="spellStart"/>
      <w:r w:rsidRPr="00DD2AB1">
        <w:rPr>
          <w:rFonts w:ascii="Times New Roman" w:hAnsi="Times New Roman" w:cs="Times New Roman"/>
          <w:color w:val="1C2837"/>
          <w:sz w:val="24"/>
          <w:szCs w:val="24"/>
          <w:shd w:val="clear" w:color="auto" w:fill="FAFBFC"/>
        </w:rPr>
        <w:t>Turkey</w:t>
      </w:r>
      <w:proofErr w:type="spellEnd"/>
      <w:r w:rsidRPr="00DD2AB1">
        <w:rPr>
          <w:rFonts w:ascii="Times New Roman" w:hAnsi="Times New Roman" w:cs="Times New Roman"/>
          <w:color w:val="1C2837"/>
          <w:sz w:val="24"/>
          <w:szCs w:val="24"/>
          <w:shd w:val="clear" w:color="auto" w:fill="FAFBFC"/>
        </w:rPr>
        <w:t xml:space="preserve"> (1984:109) Türkiye’de de traktör üretildiğinden günümüzde küçük çiftçiler de traktör sahibi olabilmektedirler. Çiftçiler traktörlerden başka biçer-döver, mibzer, pulluk, gibi değişik makineler de aldılar (</w:t>
      </w:r>
      <w:proofErr w:type="spellStart"/>
      <w:r w:rsidRPr="00DD2AB1">
        <w:rPr>
          <w:rFonts w:ascii="Times New Roman" w:hAnsi="Times New Roman" w:cs="Times New Roman"/>
          <w:color w:val="1C2837"/>
          <w:sz w:val="24"/>
          <w:szCs w:val="24"/>
          <w:shd w:val="clear" w:color="auto" w:fill="FAFBFC"/>
        </w:rPr>
        <w:t>Leopold</w:t>
      </w:r>
      <w:proofErr w:type="spellEnd"/>
      <w:r w:rsidRPr="00DD2AB1">
        <w:rPr>
          <w:rFonts w:ascii="Times New Roman" w:hAnsi="Times New Roman" w:cs="Times New Roman"/>
          <w:color w:val="1C2837"/>
          <w:sz w:val="24"/>
          <w:szCs w:val="24"/>
          <w:shd w:val="clear" w:color="auto" w:fill="FAFBFC"/>
        </w:rPr>
        <w:t xml:space="preserve"> 1977: 46). Örneğin seksenli yıllarda çiftçilerin kullanıldıkları makinelerin çeşitliliği konusundaki bilgiler Statistical </w:t>
      </w:r>
      <w:proofErr w:type="spellStart"/>
      <w:r w:rsidRPr="00DD2AB1">
        <w:rPr>
          <w:rFonts w:ascii="Times New Roman" w:hAnsi="Times New Roman" w:cs="Times New Roman"/>
          <w:color w:val="1C2837"/>
          <w:sz w:val="24"/>
          <w:szCs w:val="24"/>
          <w:shd w:val="clear" w:color="auto" w:fill="FAFBFC"/>
        </w:rPr>
        <w:t>pocket</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book</w:t>
      </w:r>
      <w:proofErr w:type="spellEnd"/>
      <w:r w:rsidRPr="00DD2AB1">
        <w:rPr>
          <w:rFonts w:ascii="Times New Roman" w:hAnsi="Times New Roman" w:cs="Times New Roman"/>
          <w:color w:val="1C2837"/>
          <w:sz w:val="24"/>
          <w:szCs w:val="24"/>
          <w:shd w:val="clear" w:color="auto" w:fill="FAFBFC"/>
        </w:rPr>
        <w:t xml:space="preserve"> of </w:t>
      </w:r>
      <w:proofErr w:type="spellStart"/>
      <w:r w:rsidRPr="00DD2AB1">
        <w:rPr>
          <w:rFonts w:ascii="Times New Roman" w:hAnsi="Times New Roman" w:cs="Times New Roman"/>
          <w:color w:val="1C2837"/>
          <w:sz w:val="24"/>
          <w:szCs w:val="24"/>
          <w:shd w:val="clear" w:color="auto" w:fill="FAFBFC"/>
        </w:rPr>
        <w:t>Turkey</w:t>
      </w:r>
      <w:proofErr w:type="spellEnd"/>
      <w:r w:rsidRPr="00DD2AB1">
        <w:rPr>
          <w:rFonts w:ascii="Times New Roman" w:hAnsi="Times New Roman" w:cs="Times New Roman"/>
          <w:color w:val="1C2837"/>
          <w:sz w:val="24"/>
          <w:szCs w:val="24"/>
          <w:shd w:val="clear" w:color="auto" w:fill="FAFBFC"/>
        </w:rPr>
        <w:t xml:space="preserve"> (1984:107 </w:t>
      </w:r>
      <w:proofErr w:type="spellStart"/>
      <w:r w:rsidRPr="00DD2AB1">
        <w:rPr>
          <w:rFonts w:ascii="Times New Roman" w:hAnsi="Times New Roman" w:cs="Times New Roman"/>
          <w:color w:val="1C2837"/>
          <w:sz w:val="24"/>
          <w:szCs w:val="24"/>
          <w:shd w:val="clear" w:color="auto" w:fill="FAFBFC"/>
        </w:rPr>
        <w:t>vd</w:t>
      </w:r>
      <w:proofErr w:type="spellEnd"/>
      <w:r w:rsidRPr="00DD2AB1">
        <w:rPr>
          <w:rFonts w:ascii="Times New Roman" w:hAnsi="Times New Roman" w:cs="Times New Roman"/>
          <w:color w:val="1C2837"/>
          <w:sz w:val="24"/>
          <w:szCs w:val="24"/>
          <w:shd w:val="clear" w:color="auto" w:fill="FAFBFC"/>
        </w:rPr>
        <w:t>.) kitabında yer almaktadır.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Traktörlerle işlenen toprağın miktarı 1940 yılında 80.000, 1965 yılında 4.100.000 ve 1972 yılında 10.182.000 hektara yükselirken, tarımda kullanılan hayvanların sayısında 1965 yılı itibariyle bir düşüş kaydedilmiştir (</w:t>
      </w:r>
      <w:proofErr w:type="spellStart"/>
      <w:r w:rsidRPr="00DD2AB1">
        <w:rPr>
          <w:rFonts w:ascii="Times New Roman" w:hAnsi="Times New Roman" w:cs="Times New Roman"/>
          <w:color w:val="1C2837"/>
          <w:sz w:val="24"/>
          <w:szCs w:val="24"/>
          <w:shd w:val="clear" w:color="auto" w:fill="FAFBFC"/>
        </w:rPr>
        <w:t>Tütengil</w:t>
      </w:r>
      <w:proofErr w:type="spellEnd"/>
      <w:r w:rsidRPr="00DD2AB1">
        <w:rPr>
          <w:rFonts w:ascii="Times New Roman" w:hAnsi="Times New Roman" w:cs="Times New Roman"/>
          <w:color w:val="1C2837"/>
          <w:sz w:val="24"/>
          <w:szCs w:val="24"/>
          <w:shd w:val="clear" w:color="auto" w:fill="FAFBFC"/>
        </w:rPr>
        <w:t xml:space="preserve"> 1975:130).</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Tarımda verimi artırmak için çiftçilere gübre, ıslah edilmiş tohum verildi. Sulama kanalları açıldı. Amerikalı sosyolog eşler </w:t>
      </w:r>
      <w:proofErr w:type="spellStart"/>
      <w:r w:rsidRPr="00DD2AB1">
        <w:rPr>
          <w:rFonts w:ascii="Times New Roman" w:hAnsi="Times New Roman" w:cs="Times New Roman"/>
          <w:color w:val="1C2837"/>
          <w:sz w:val="24"/>
          <w:szCs w:val="24"/>
          <w:shd w:val="clear" w:color="auto" w:fill="FAFBFC"/>
        </w:rPr>
        <w:t>Helling</w:t>
      </w:r>
      <w:proofErr w:type="spellEnd"/>
      <w:r w:rsidRPr="00DD2AB1">
        <w:rPr>
          <w:rFonts w:ascii="Times New Roman" w:hAnsi="Times New Roman" w:cs="Times New Roman"/>
          <w:color w:val="1C2837"/>
          <w:sz w:val="24"/>
          <w:szCs w:val="24"/>
          <w:shd w:val="clear" w:color="auto" w:fill="FAFBFC"/>
        </w:rPr>
        <w:t xml:space="preserve"> köye giren her bir traktörden dolayı 5-9 tarım işçisinin işini kaybettiklerini belirtirken bunun pek önemli olmadığını açıklamaktadırlar (aynı kaynak: 96). Teber (</w:t>
      </w:r>
      <w:proofErr w:type="gramStart"/>
      <w:r w:rsidRPr="00DD2AB1">
        <w:rPr>
          <w:rFonts w:ascii="Times New Roman" w:hAnsi="Times New Roman" w:cs="Times New Roman"/>
          <w:color w:val="1C2837"/>
          <w:sz w:val="24"/>
          <w:szCs w:val="24"/>
          <w:shd w:val="clear" w:color="auto" w:fill="FAFBFC"/>
        </w:rPr>
        <w:t>1980:51</w:t>
      </w:r>
      <w:proofErr w:type="gramEnd"/>
      <w:r w:rsidRPr="00DD2AB1">
        <w:rPr>
          <w:rFonts w:ascii="Times New Roman" w:hAnsi="Times New Roman" w:cs="Times New Roman"/>
          <w:color w:val="1C2837"/>
          <w:sz w:val="24"/>
          <w:szCs w:val="24"/>
          <w:shd w:val="clear" w:color="auto" w:fill="FAFBFC"/>
        </w:rPr>
        <w:t xml:space="preserve"> vd.) tarımın makineleşmesi ve paranın önem kazanması neticesinde 4 milyon çiftçinin gizli veya açık olarak işsiz duruma düştüğü ve bunlardan 3.5 milyonun köyden kente göç ettiği sonucuna varmaktadır. </w:t>
      </w:r>
      <w:proofErr w:type="spellStart"/>
      <w:r w:rsidRPr="00DD2AB1">
        <w:rPr>
          <w:rFonts w:ascii="Times New Roman" w:hAnsi="Times New Roman" w:cs="Times New Roman"/>
          <w:color w:val="1C2837"/>
          <w:sz w:val="24"/>
          <w:szCs w:val="24"/>
          <w:shd w:val="clear" w:color="auto" w:fill="FAFBFC"/>
        </w:rPr>
        <w:t>Leopold</w:t>
      </w:r>
      <w:proofErr w:type="spellEnd"/>
      <w:r w:rsidRPr="00DD2AB1">
        <w:rPr>
          <w:rFonts w:ascii="Times New Roman" w:hAnsi="Times New Roman" w:cs="Times New Roman"/>
          <w:color w:val="1C2837"/>
          <w:sz w:val="24"/>
          <w:szCs w:val="24"/>
          <w:shd w:val="clear" w:color="auto" w:fill="FAFBFC"/>
        </w:rPr>
        <w:t xml:space="preserve"> (</w:t>
      </w:r>
      <w:proofErr w:type="gramStart"/>
      <w:r w:rsidRPr="00DD2AB1">
        <w:rPr>
          <w:rFonts w:ascii="Times New Roman" w:hAnsi="Times New Roman" w:cs="Times New Roman"/>
          <w:color w:val="1C2837"/>
          <w:sz w:val="24"/>
          <w:szCs w:val="24"/>
          <w:shd w:val="clear" w:color="auto" w:fill="FAFBFC"/>
        </w:rPr>
        <w:t>1977:50</w:t>
      </w:r>
      <w:proofErr w:type="gram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vd</w:t>
      </w:r>
      <w:proofErr w:type="spellEnd"/>
      <w:r w:rsidRPr="00DD2AB1">
        <w:rPr>
          <w:rFonts w:ascii="Times New Roman" w:hAnsi="Times New Roman" w:cs="Times New Roman"/>
          <w:color w:val="1C2837"/>
          <w:sz w:val="24"/>
          <w:szCs w:val="24"/>
          <w:shd w:val="clear" w:color="auto" w:fill="FAFBFC"/>
        </w:rPr>
        <w:t xml:space="preserve">.) tarafından </w:t>
      </w:r>
      <w:r w:rsidRPr="00DD2AB1">
        <w:rPr>
          <w:rFonts w:ascii="Times New Roman" w:hAnsi="Times New Roman" w:cs="Times New Roman"/>
          <w:color w:val="1C2837"/>
          <w:sz w:val="24"/>
          <w:szCs w:val="24"/>
          <w:shd w:val="clear" w:color="auto" w:fill="FAFBFC"/>
        </w:rPr>
        <w:lastRenderedPageBreak/>
        <w:t xml:space="preserve">atıfta bulunulan </w:t>
      </w:r>
      <w:proofErr w:type="spellStart"/>
      <w:r w:rsidRPr="00DD2AB1">
        <w:rPr>
          <w:rFonts w:ascii="Times New Roman" w:hAnsi="Times New Roman" w:cs="Times New Roman"/>
          <w:color w:val="1C2837"/>
          <w:sz w:val="24"/>
          <w:szCs w:val="24"/>
          <w:shd w:val="clear" w:color="auto" w:fill="FAFBFC"/>
        </w:rPr>
        <w:t>Robinsol’a</w:t>
      </w:r>
      <w:proofErr w:type="spellEnd"/>
      <w:r w:rsidRPr="00DD2AB1">
        <w:rPr>
          <w:rFonts w:ascii="Times New Roman" w:hAnsi="Times New Roman" w:cs="Times New Roman"/>
          <w:color w:val="1C2837"/>
          <w:sz w:val="24"/>
          <w:szCs w:val="24"/>
          <w:shd w:val="clear" w:color="auto" w:fill="FAFBFC"/>
        </w:rPr>
        <w:t xml:space="preserve"> göre 1948 ve 1957 yılları arasında tarım sektörüne giren 40.000 traktör 160.000 aileyi başka bir deyişle 800.000 kişiyi kentlere göç etmeye zorlamıştır. Riskin (aynı kaynak) 1950 ve 1955 yılları arasında tarımın makineleşmesi sonucu 350.000 çiftçi ailesinin işlerini kaybettiğini iddia etmektedir. </w:t>
      </w:r>
      <w:proofErr w:type="spellStart"/>
      <w:r w:rsidRPr="00DD2AB1">
        <w:rPr>
          <w:rFonts w:ascii="Times New Roman" w:hAnsi="Times New Roman" w:cs="Times New Roman"/>
          <w:color w:val="1C2837"/>
          <w:sz w:val="24"/>
          <w:szCs w:val="24"/>
          <w:shd w:val="clear" w:color="auto" w:fill="FAFBFC"/>
        </w:rPr>
        <w:t>Leopold</w:t>
      </w:r>
      <w:proofErr w:type="spellEnd"/>
      <w:r w:rsidRPr="00DD2AB1">
        <w:rPr>
          <w:rFonts w:ascii="Times New Roman" w:hAnsi="Times New Roman" w:cs="Times New Roman"/>
          <w:color w:val="1C2837"/>
          <w:sz w:val="24"/>
          <w:szCs w:val="24"/>
          <w:shd w:val="clear" w:color="auto" w:fill="FAFBFC"/>
        </w:rPr>
        <w:t xml:space="preserve"> (</w:t>
      </w:r>
      <w:proofErr w:type="gramStart"/>
      <w:r w:rsidRPr="00DD2AB1">
        <w:rPr>
          <w:rFonts w:ascii="Times New Roman" w:hAnsi="Times New Roman" w:cs="Times New Roman"/>
          <w:color w:val="1C2837"/>
          <w:sz w:val="24"/>
          <w:szCs w:val="24"/>
          <w:shd w:val="clear" w:color="auto" w:fill="FAFBFC"/>
        </w:rPr>
        <w:t>1977:51</w:t>
      </w:r>
      <w:proofErr w:type="gramEnd"/>
      <w:r w:rsidRPr="00DD2AB1">
        <w:rPr>
          <w:rFonts w:ascii="Times New Roman" w:hAnsi="Times New Roman" w:cs="Times New Roman"/>
          <w:color w:val="1C2837"/>
          <w:sz w:val="24"/>
          <w:szCs w:val="24"/>
          <w:shd w:val="clear" w:color="auto" w:fill="FAFBFC"/>
        </w:rPr>
        <w:t>) tarafından atıfta bulunulan Keleş, 1950 yılından beri artan kent nüfusunun en az %25’i için 100.000 traktörü etken olarak göstermektedir.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proofErr w:type="spellStart"/>
      <w:r w:rsidRPr="00DD2AB1">
        <w:rPr>
          <w:rFonts w:ascii="Times New Roman" w:hAnsi="Times New Roman" w:cs="Times New Roman"/>
          <w:color w:val="1C2837"/>
          <w:sz w:val="24"/>
          <w:szCs w:val="24"/>
          <w:shd w:val="clear" w:color="auto" w:fill="FAFBFC"/>
        </w:rPr>
        <w:t>Kapp</w:t>
      </w:r>
      <w:proofErr w:type="spellEnd"/>
      <w:r w:rsidRPr="00DD2AB1">
        <w:rPr>
          <w:rFonts w:ascii="Times New Roman" w:hAnsi="Times New Roman" w:cs="Times New Roman"/>
          <w:color w:val="1C2837"/>
          <w:sz w:val="24"/>
          <w:szCs w:val="24"/>
          <w:shd w:val="clear" w:color="auto" w:fill="FAFBFC"/>
        </w:rPr>
        <w:t xml:space="preserve"> (</w:t>
      </w:r>
      <w:proofErr w:type="gramStart"/>
      <w:r w:rsidRPr="00DD2AB1">
        <w:rPr>
          <w:rFonts w:ascii="Times New Roman" w:hAnsi="Times New Roman" w:cs="Times New Roman"/>
          <w:color w:val="1C2837"/>
          <w:sz w:val="24"/>
          <w:szCs w:val="24"/>
          <w:shd w:val="clear" w:color="auto" w:fill="FAFBFC"/>
        </w:rPr>
        <w:t>1978:41</w:t>
      </w:r>
      <w:proofErr w:type="gramEnd"/>
      <w:r w:rsidRPr="00DD2AB1">
        <w:rPr>
          <w:rFonts w:ascii="Times New Roman" w:hAnsi="Times New Roman" w:cs="Times New Roman"/>
          <w:color w:val="1C2837"/>
          <w:sz w:val="24"/>
          <w:szCs w:val="24"/>
          <w:shd w:val="clear" w:color="auto" w:fill="FAFBFC"/>
        </w:rPr>
        <w:t xml:space="preserve">) da benzer sonuçlara varmaktadır. </w:t>
      </w:r>
      <w:proofErr w:type="spellStart"/>
      <w:r w:rsidRPr="00DD2AB1">
        <w:rPr>
          <w:rFonts w:ascii="Times New Roman" w:hAnsi="Times New Roman" w:cs="Times New Roman"/>
          <w:color w:val="1C2837"/>
          <w:sz w:val="24"/>
          <w:szCs w:val="24"/>
          <w:shd w:val="clear" w:color="auto" w:fill="FAFBFC"/>
        </w:rPr>
        <w:t>Kapp’a</w:t>
      </w:r>
      <w:proofErr w:type="spellEnd"/>
      <w:r w:rsidRPr="00DD2AB1">
        <w:rPr>
          <w:rFonts w:ascii="Times New Roman" w:hAnsi="Times New Roman" w:cs="Times New Roman"/>
          <w:color w:val="1C2837"/>
          <w:sz w:val="24"/>
          <w:szCs w:val="24"/>
          <w:shd w:val="clear" w:color="auto" w:fill="FAFBFC"/>
        </w:rPr>
        <w:t xml:space="preserve"> göre Amerikan ürünlerinin alımını öngören Marshall yardımı tarımın makineleşmesine sebep olmuştur. Bunun neticesinde tarımda çalışan birçok ailenin yaşam dayanakları ellerinden alınmıştır. Bundan ve nüfusun yüksek orandaki artışından dolayı kentlere sürekli bir göç başlamış ve büyük kentlerin etrafında gecekondular oluşmuştur. Daha seksenli yılların başında söz konusu ekonomik politikaların devamı durumunda 2000 yılında Türkiye’de 20 Milyon işsizin olacağı tahmin edilmiştir (Milliyet, 27.1.1981). Sınırlı toprağı olan, toprağın makine ile sürülmesini pratik bulan küçük aileler topraklarını makine alma gücü olan ailelere ya sattılar ya da kiraladılar. Küçük çiftçi aileleri ve tarımda işsiz kalan işçiler iş bulma umudu ile büyük kentlere göçtüler. İçgöç neticesinde büyük kentlerin çevresinde gecekondular oluştu (</w:t>
      </w:r>
      <w:proofErr w:type="spellStart"/>
      <w:r w:rsidRPr="00DD2AB1">
        <w:rPr>
          <w:rFonts w:ascii="Times New Roman" w:hAnsi="Times New Roman" w:cs="Times New Roman"/>
          <w:color w:val="1C2837"/>
          <w:sz w:val="24"/>
          <w:szCs w:val="24"/>
          <w:shd w:val="clear" w:color="auto" w:fill="FAFBFC"/>
        </w:rPr>
        <w:t>Gartmann</w:t>
      </w:r>
      <w:proofErr w:type="spellEnd"/>
      <w:r w:rsidRPr="00DD2AB1">
        <w:rPr>
          <w:rFonts w:ascii="Times New Roman" w:hAnsi="Times New Roman" w:cs="Times New Roman"/>
          <w:color w:val="1C2837"/>
          <w:sz w:val="24"/>
          <w:szCs w:val="24"/>
          <w:shd w:val="clear" w:color="auto" w:fill="FAFBFC"/>
        </w:rPr>
        <w:t xml:space="preserve"> 1981:7 vd.).</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İçgöç süresinde Türkiye’de yeni bir aile tipi (Coşkun 1987:4-24) oluşmuştur. Bu aile tipi, ne kırsal kesimdeki ne de kentlerdeki aile tiplerine benzemektedir. Gecekondu aile tipi bir taraftan kırsal kesimlerdeki diğer taraftan kentlerdeki aile tipinin kültürel öğelerini içinde barındırmaktadır.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İçgöç genelde iki aşamalı olarak olmaktadır. İlk etapta köyden kasabaya ve oradan da Türkiye’nin batısında bulunan büyük kentlere göç edilmektedir. Yukarıda belirtildiği gibi köyden kente göç edenler kent toplumuna ilk etapta kültürel ve ekonomik açıdan uyum sağlayamadıklarından gecekondular oluşturmaktadırlar. Gecekondu mahallelerinin oluşumu için genelde iki neden bulunmaktadır. Birinci neden kent merkezindeki kiraların kırsal kesimden gelenler için çok yüksek olmasıdır. İkinci neden ise Batı mimarisine göre yapılan beton binalar kırsal kesimdeki yaşam alışkanlıklarına cevap verememektedir.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Tarımın makineleştirilmesi sürecine paralel olarak Türkiye bir taraftan tarımda işsiz kalan çiftçilere ve diğer taraftan kentte yaşayan insanlara iş olanakları sağlayabilecek sanayileşmeyi istenilen kapsamda başlatamamıştır. Bu çalışmada konu edilen süre içinde iş arayanların sayısı %17 oranında artarken işyerlerinin kapasitesi ise %8 civarında artmıştır (Teber 1980: 58).</w:t>
      </w:r>
      <w:r w:rsidRPr="00DD2AB1">
        <w:rPr>
          <w:rFonts w:ascii="Times New Roman" w:hAnsi="Times New Roman" w:cs="Times New Roman"/>
          <w:color w:val="1C2837"/>
          <w:sz w:val="24"/>
          <w:szCs w:val="24"/>
        </w:rPr>
        <w:br/>
      </w:r>
      <w:proofErr w:type="gramStart"/>
      <w:r w:rsidRPr="00DD2AB1">
        <w:rPr>
          <w:rFonts w:ascii="Times New Roman" w:hAnsi="Times New Roman" w:cs="Times New Roman"/>
          <w:color w:val="1C2837"/>
          <w:sz w:val="24"/>
          <w:szCs w:val="24"/>
          <w:shd w:val="clear" w:color="auto" w:fill="FAFBFC"/>
        </w:rPr>
        <w:t>Bunun yanında aşağıdaki olumsuz gelişmeleri de sayma olanağı bulunmaktadır: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Ekonomik sektörler arasındaki dengesiz gelişmeler;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Döviz alanındaki darboğaz;</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Sermaye öncesi ve sermayeye dayalı üretim şekilleri;</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Rekabet gücüne sahip olma amacıyla üretim tesislerinin makineleştirilmesi;</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Sistematik olarak geleneksel mesleklerin ortadan kalkması;</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Enflasyon oranının sürekli artması;</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Kamu iktisadi işletmelerin özelleştirilmesi;</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Vergi sistemindeki belirsizliklerden dolayı paranın yatırım yerine repoya yatırılması;</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Devletin sosyal sistemi finanse edemez duruma gelmesi.</w:t>
      </w:r>
      <w:r w:rsidRPr="00DD2AB1">
        <w:rPr>
          <w:rStyle w:val="apple-converted-space"/>
          <w:rFonts w:ascii="Times New Roman" w:hAnsi="Times New Roman" w:cs="Times New Roman"/>
          <w:color w:val="1C2837"/>
          <w:sz w:val="24"/>
          <w:szCs w:val="24"/>
          <w:shd w:val="clear" w:color="auto" w:fill="FAFBFC"/>
        </w:rPr>
        <w:t> </w:t>
      </w:r>
      <w:proofErr w:type="gramEnd"/>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Bu gelişmeler kent nüfusunun da bundan böyle iş bulmasını zorlaştırmaktadır. Küçük çiftçilerin ve tarım işçilerinin tarım sektörünü terk etmemeleri için sık sık toprak reformunun </w:t>
      </w:r>
      <w:r w:rsidRPr="00DD2AB1">
        <w:rPr>
          <w:rFonts w:ascii="Times New Roman" w:hAnsi="Times New Roman" w:cs="Times New Roman"/>
          <w:color w:val="1C2837"/>
          <w:sz w:val="24"/>
          <w:szCs w:val="24"/>
          <w:shd w:val="clear" w:color="auto" w:fill="FAFBFC"/>
        </w:rPr>
        <w:lastRenderedPageBreak/>
        <w:t xml:space="preserve">uygulanması önerilmektedir. 1945 yılında çiftçiyi topraklandırma kanunu çıkarılmıştır. Bu kanun, toprağın topraksızlara başka bir deyişle yardıma muhtaç çiftçilere ve tarımda çalışmak isteyenlere verilmesini öngörmektedir. Bu kanunun çıkarılmasının amaçlarından biri de tarıma elverişli alanları yoğun bir şekilde işlemekti. Devlet kuruluşlarının olanak ve gereksinimler doğrultusunda gerekli teçhizatı verip danışmanlık hizmeti sunmaları öngörülmüştü (Özgür 1976:186; Bağdaş </w:t>
      </w:r>
      <w:proofErr w:type="gramStart"/>
      <w:r w:rsidRPr="00DD2AB1">
        <w:rPr>
          <w:rFonts w:ascii="Times New Roman" w:hAnsi="Times New Roman" w:cs="Times New Roman"/>
          <w:color w:val="1C2837"/>
          <w:sz w:val="24"/>
          <w:szCs w:val="24"/>
          <w:shd w:val="clear" w:color="auto" w:fill="FAFBFC"/>
        </w:rPr>
        <w:t>1972:29</w:t>
      </w:r>
      <w:proofErr w:type="gramEnd"/>
      <w:r w:rsidRPr="00DD2AB1">
        <w:rPr>
          <w:rFonts w:ascii="Times New Roman" w:hAnsi="Times New Roman" w:cs="Times New Roman"/>
          <w:color w:val="1C2837"/>
          <w:sz w:val="24"/>
          <w:szCs w:val="24"/>
          <w:shd w:val="clear" w:color="auto" w:fill="FAFBFC"/>
        </w:rPr>
        <w:t xml:space="preserve"> vd.).</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Öngörülen çiftçiyi topraklandırma kanunu başlangıçta kırsal kesimde yaşayan nüfusun sayısı açısından çok dar kapsamlı olarak uygulanmıştır. </w:t>
      </w:r>
      <w:proofErr w:type="gramStart"/>
      <w:r w:rsidRPr="00DD2AB1">
        <w:rPr>
          <w:rFonts w:ascii="Times New Roman" w:hAnsi="Times New Roman" w:cs="Times New Roman"/>
          <w:color w:val="1C2837"/>
          <w:sz w:val="24"/>
          <w:szCs w:val="24"/>
          <w:shd w:val="clear" w:color="auto" w:fill="FAFBFC"/>
        </w:rPr>
        <w:t>Daha sonraki tarihlerde de gerçek bir uygulama söz konusu olmamıştır, çünkü 1950 yılında Cumhuriyet Halk Partisinin elinden hükümeti alan Demokrat Partinin milletvekilleri genelde büyük toprak sahibi idi. Hatta Demokrat Partinin genel başkanı ve 1950 yılından 1960 yılına kadar başbakanlık yapan Adnan Menderes de Batı Anadolu’da büyük toprak sahibi idi.</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Çiftçiyi Topraklandırma Kanununun öngörüldüğü şekilde uygulanması için özellikle Doğu ve Güneydoğu Anadolu Bölgesinde yapısal değişikliklere gidilmelidir. </w:t>
      </w:r>
      <w:proofErr w:type="gramEnd"/>
      <w:r w:rsidRPr="00DD2AB1">
        <w:rPr>
          <w:rFonts w:ascii="Times New Roman" w:hAnsi="Times New Roman" w:cs="Times New Roman"/>
          <w:color w:val="1C2837"/>
          <w:sz w:val="24"/>
          <w:szCs w:val="24"/>
          <w:shd w:val="clear" w:color="auto" w:fill="FAFBFC"/>
        </w:rPr>
        <w:t>Şimdiye kadar hiç bir hükümet bu denli değişiklikleri yapmayı göze alamamıştır. Her şeye rağmen Türkiye Cumhuriyeti’nin kurulduğu tarihten bugüne kadar organize olmadıkları halde çiftçiler ilk kez toprağa sahip olmaya ve protesto girişiminde bulunmaya yeltenmişlerdir.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Türkiye’de nüfus artışı oranı yüksek ve sanayileşme çok yavaş olduğundan sık sık geniş kapsamlı toprak reformu gündeme gelmektedir. Kanımca Türkiye’de genelde toprak dağıtımı olarak algılanan toprak reformu tarımda elde edilen ürün işlenmediği ve planlı bir şekilde piyasaya sürülmediği sürece tarım alanında istenilen düzeyde istihdam olanaklarının yaratılması pek kolay olmayacaktır. Toprak reformu ve tarımda istihdam olanakları yaratılması ile ilgili taleplerin ne ölçüde gerçekleşip gerçekleşemeyeceği aşağıdaki alıntıdan anlaşılmaktadır: “1950 yılında tarımda kullanılan (yararlanılan) alan 16 milyon hektar idi ve bugüne kadar 30 milyon hektara yükselmişti; 1950 yılında Türkiye’nin nüfusu 20 milyon idi, bugün ise yaklaşık 47 milyondur. 1950 yılında nüfusun %25’i kentlerde yaşıyordu; günümüzde bu oran %50’nin üzerindedir.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Eğer her şeyden önce toprak radikal bir ziraat reformu ile toprağın toplam büyüklüğüne uygun olarak dağıtılmış ve tarımla ilgili girdiler (traktörler, suni gübre, sulama vs.) buna uygun olarak eşitlenmiş olsaydı ve ikinci olarak sanayi işletmelerinin kurulduğu yerlerin eşit bölgesel dağılımı gerçekleştirilebilseydi, bu durumda söz konusu üç faktör yani toplam nüfusun katlanması, toplam tarımsal kullanılır alanına ve kentleşme oranın ikiye katlanması kendi içinde uyumlu olarak kabul edilebilirdi (Köker </w:t>
      </w:r>
      <w:proofErr w:type="gramStart"/>
      <w:r w:rsidRPr="00DD2AB1">
        <w:rPr>
          <w:rFonts w:ascii="Times New Roman" w:hAnsi="Times New Roman" w:cs="Times New Roman"/>
          <w:color w:val="1C2837"/>
          <w:sz w:val="24"/>
          <w:szCs w:val="24"/>
          <w:shd w:val="clear" w:color="auto" w:fill="FAFBFC"/>
        </w:rPr>
        <w:t>1980:58</w:t>
      </w:r>
      <w:proofErr w:type="gramEnd"/>
      <w:r w:rsidRPr="00DD2AB1">
        <w:rPr>
          <w:rFonts w:ascii="Times New Roman" w:hAnsi="Times New Roman" w:cs="Times New Roman"/>
          <w:color w:val="1C2837"/>
          <w:sz w:val="24"/>
          <w:szCs w:val="24"/>
          <w:shd w:val="clear" w:color="auto" w:fill="FAFBFC"/>
        </w:rPr>
        <w:t>). Köylere geri dönüş, özellikle içgöçü teşvik eden olumsuz şartların devam etmesinden dolayı hemen hemen olanaksızdır. Diğer taraftan başarılı olamamış biri olarak köye dönmek gurur kırıcı bir olaydır. Son on beş yıldır terör olaylarından dolayı köyler boşaltılmıştır ve köy sakinlerinin köylerine geri dönüş yapmaları halen kolay olmamaktadır. Sürekli işsizlik ve gecekondu semtlerindeki olumsuz yaşam şartları altmışlı yıllardan beri dış göçü teşvik etmektedir. Türk işçilerin Almanya tarafından alınması konusunu tartışmadan önce Almanya’da yabancı işçilerin çalıştırılması konusu ele alınacaktır.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5. Göçün Eğitsel Etkileri</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Göç sürecinde en çok çocuklar etkilenmektedirler. En az iki dil ve iki kültürün belirlediği şartlar altında yaşamak ister istemez </w:t>
      </w:r>
      <w:proofErr w:type="gramStart"/>
      <w:r w:rsidRPr="00DD2AB1">
        <w:rPr>
          <w:rFonts w:ascii="Times New Roman" w:hAnsi="Times New Roman" w:cs="Times New Roman"/>
          <w:color w:val="1C2837"/>
          <w:sz w:val="24"/>
          <w:szCs w:val="24"/>
          <w:shd w:val="clear" w:color="auto" w:fill="FAFBFC"/>
        </w:rPr>
        <w:t>bir çok</w:t>
      </w:r>
      <w:proofErr w:type="gramEnd"/>
      <w:r w:rsidRPr="00DD2AB1">
        <w:rPr>
          <w:rFonts w:ascii="Times New Roman" w:hAnsi="Times New Roman" w:cs="Times New Roman"/>
          <w:color w:val="1C2837"/>
          <w:sz w:val="24"/>
          <w:szCs w:val="24"/>
          <w:shd w:val="clear" w:color="auto" w:fill="FAFBFC"/>
        </w:rPr>
        <w:t xml:space="preserve"> avantajın yanında bir dizi sorunu da beraberinde </w:t>
      </w:r>
      <w:r w:rsidRPr="00DD2AB1">
        <w:rPr>
          <w:rFonts w:ascii="Times New Roman" w:hAnsi="Times New Roman" w:cs="Times New Roman"/>
          <w:color w:val="1C2837"/>
          <w:sz w:val="24"/>
          <w:szCs w:val="24"/>
          <w:shd w:val="clear" w:color="auto" w:fill="FAFBFC"/>
        </w:rPr>
        <w:lastRenderedPageBreak/>
        <w:t>getirmektedir. Türkçe ve Almancayı yeterli düzeyde öğrenemediklerinden ve her iki kültür öğelerini yakından tanımadıklarından üyesi oldukları her iki grup ile belirli bir düzeyde iletişim kuramamaktadırlar. Bu da her iki toplumda gerekli eğitimi almalarını, meslek öğrenmelerini zorlaştırmaktadır.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İstatistikler Almanya’da yaygın ve mesleki eğitim kurumlarına giden Türk öğrencilerinin sayısının 1965 yılında 3081 iken 1996 yılında 491405’e yükseldiğini göstermektedir (Abalı 1999:9). Başka bir kaynağa göre 1987 yılında 41.997 Türk öğrencisi yaygın ve mesleki eğitim kurumlarına giderken bu sayı 1996 yılında 491.405’e yükselmiştir (</w:t>
      </w:r>
      <w:proofErr w:type="spellStart"/>
      <w:r w:rsidRPr="00DD2AB1">
        <w:rPr>
          <w:rFonts w:ascii="Times New Roman" w:hAnsi="Times New Roman" w:cs="Times New Roman"/>
          <w:color w:val="1C2837"/>
          <w:sz w:val="24"/>
          <w:szCs w:val="24"/>
          <w:shd w:val="clear" w:color="auto" w:fill="FAFBFC"/>
        </w:rPr>
        <w:t>Statistische</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Veröffentlichungen</w:t>
      </w:r>
      <w:proofErr w:type="spellEnd"/>
      <w:r w:rsidRPr="00DD2AB1">
        <w:rPr>
          <w:rFonts w:ascii="Times New Roman" w:hAnsi="Times New Roman" w:cs="Times New Roman"/>
          <w:color w:val="1C2837"/>
          <w:sz w:val="24"/>
          <w:szCs w:val="24"/>
          <w:shd w:val="clear" w:color="auto" w:fill="FAFBFC"/>
        </w:rPr>
        <w:t xml:space="preserve"> der </w:t>
      </w:r>
      <w:proofErr w:type="spellStart"/>
      <w:r w:rsidRPr="00DD2AB1">
        <w:rPr>
          <w:rFonts w:ascii="Times New Roman" w:hAnsi="Times New Roman" w:cs="Times New Roman"/>
          <w:color w:val="1C2837"/>
          <w:sz w:val="24"/>
          <w:szCs w:val="24"/>
          <w:shd w:val="clear" w:color="auto" w:fill="FAFBFC"/>
        </w:rPr>
        <w:t>Kultusministerkonferenz</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Dokumentation</w:t>
      </w:r>
      <w:proofErr w:type="spellEnd"/>
      <w:r w:rsidRPr="00DD2AB1">
        <w:rPr>
          <w:rFonts w:ascii="Times New Roman" w:hAnsi="Times New Roman" w:cs="Times New Roman"/>
          <w:color w:val="1C2837"/>
          <w:sz w:val="24"/>
          <w:szCs w:val="24"/>
          <w:shd w:val="clear" w:color="auto" w:fill="FAFBFC"/>
        </w:rPr>
        <w:t xml:space="preserve">, </w:t>
      </w:r>
      <w:proofErr w:type="spellStart"/>
      <w:r w:rsidRPr="00DD2AB1">
        <w:rPr>
          <w:rFonts w:ascii="Times New Roman" w:hAnsi="Times New Roman" w:cs="Times New Roman"/>
          <w:color w:val="1C2837"/>
          <w:sz w:val="24"/>
          <w:szCs w:val="24"/>
          <w:shd w:val="clear" w:color="auto" w:fill="FAFBFC"/>
        </w:rPr>
        <w:t>November</w:t>
      </w:r>
      <w:proofErr w:type="spellEnd"/>
      <w:r w:rsidRPr="00DD2AB1">
        <w:rPr>
          <w:rFonts w:ascii="Times New Roman" w:hAnsi="Times New Roman" w:cs="Times New Roman"/>
          <w:color w:val="1C2837"/>
          <w:sz w:val="24"/>
          <w:szCs w:val="24"/>
          <w:shd w:val="clear" w:color="auto" w:fill="FAFBFC"/>
        </w:rPr>
        <w:t xml:space="preserve"> 1997/143:14). Aynı yayına göre 1996 yılında 1.173.628 yabancı öğrenci Alman okullarına gidiyordu. Türk öğrencileri %41,9’luk bir pay ile en büyük yabancı grubunu oluşturuyordu. Alman okul idareleri yabancı öğrencilerin eğitim durumlarını iyileştirmek için değişik önlemler almaktadırlar. Alınan önlemlerde eyaletler bazında farklılıklar gözlenmektedir. Aşağıda eyaletlerde alınan önlemler belirtilmiştir.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6. Özet</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Türkiye'deki toplumsal ve ekonomik gelişmeler, bölgesel farklılıkları asgari düzeye indirememiş ve ülke genelinde göçü önleyici bir yaşam standardının oluşumunu sağlayamamıştır. Bundan dolayı kırsal kesimlerden kentlere doğru yaşanan içgöç, dışgöçten başka </w:t>
      </w:r>
      <w:proofErr w:type="spellStart"/>
      <w:r w:rsidRPr="00DD2AB1">
        <w:rPr>
          <w:rFonts w:ascii="Times New Roman" w:hAnsi="Times New Roman" w:cs="Times New Roman"/>
          <w:color w:val="1C2837"/>
          <w:sz w:val="24"/>
          <w:szCs w:val="24"/>
          <w:shd w:val="clear" w:color="auto" w:fill="FAFBFC"/>
        </w:rPr>
        <w:t>kentlerarası</w:t>
      </w:r>
      <w:proofErr w:type="spellEnd"/>
      <w:r w:rsidRPr="00DD2AB1">
        <w:rPr>
          <w:rFonts w:ascii="Times New Roman" w:hAnsi="Times New Roman" w:cs="Times New Roman"/>
          <w:color w:val="1C2837"/>
          <w:sz w:val="24"/>
          <w:szCs w:val="24"/>
          <w:shd w:val="clear" w:color="auto" w:fill="FAFBFC"/>
        </w:rPr>
        <w:t xml:space="preserve"> göç olarak yeni bir boyut kazanmıştır. Kentlerde yaşayanlara ise gerekli istihdam olanakları yaratılamamıştır. Dünyadaki </w:t>
      </w:r>
      <w:proofErr w:type="gramStart"/>
      <w:r w:rsidRPr="00DD2AB1">
        <w:rPr>
          <w:rFonts w:ascii="Times New Roman" w:hAnsi="Times New Roman" w:cs="Times New Roman"/>
          <w:color w:val="1C2837"/>
          <w:sz w:val="24"/>
          <w:szCs w:val="24"/>
          <w:shd w:val="clear" w:color="auto" w:fill="FAFBFC"/>
        </w:rPr>
        <w:t>globalleşme</w:t>
      </w:r>
      <w:proofErr w:type="gramEnd"/>
      <w:r w:rsidRPr="00DD2AB1">
        <w:rPr>
          <w:rFonts w:ascii="Times New Roman" w:hAnsi="Times New Roman" w:cs="Times New Roman"/>
          <w:color w:val="1C2837"/>
          <w:sz w:val="24"/>
          <w:szCs w:val="24"/>
          <w:shd w:val="clear" w:color="auto" w:fill="FAFBFC"/>
        </w:rPr>
        <w:t xml:space="preserve"> süreci, işgücünün pazarlanmasına yeni bir boyut getirecektir. Türkiye’deki işgücü, bilişim alanındaki olanaklarla hizmet verebilecek bilgi ve beceriler ile donatılmamıştır. Sanayi ülkelerinin getirmiş olduğu kısıtlamalara rağmen dışgöç de devam etmektedir.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Türkiye kırk yıldan beri dışgöç verdiği halde yurtdışı eğitimi alanında alınması gereken önlemlere yeterince katkıda bulunamamıştır. Göç sürecinde eğitim alanında alınması gereken önlemler, bireyin içinde yaşadığı topluma ve üyesi olduğu etnik gruba uyumunu kolaylaştırmalıdır. Bu uyum süreci çok kültürlü bir benliğin geliştirilmesi ile olanaklıdır. Türklerin en yoğun yaşadıkları Almanya'da Türk öğrencilerinin daha iyi bir eğitim almaları için değişik olanaklar yaratılmaya çalışılmaktadır. Türk öğrencilerine bir taraftan Alman eğitim kurumlarına ve diğer taraftan Türkçe ve Türk Kültürü Derslerine katılma olanakları sağlanmaktadır. Türk öğrencileri halen Alman öğrenciler ile aynı oranda ileri düzeyde eğitim ve öğretim hizmeti veren eğitim kurumlarına devam edememektedirler. Türkiye ile ilgili bilgileri ve Türkçe kullanımları da yeterli düzeyde değildir.</w:t>
      </w:r>
      <w:r w:rsidRPr="00DD2AB1">
        <w:rPr>
          <w:rStyle w:val="apple-converted-space"/>
          <w:rFonts w:ascii="Times New Roman" w:hAnsi="Times New Roman" w:cs="Times New Roman"/>
          <w:color w:val="1C2837"/>
          <w:sz w:val="24"/>
          <w:szCs w:val="24"/>
          <w:shd w:val="clear" w:color="auto" w:fill="FAFBFC"/>
        </w:rPr>
        <w:t> </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 xml:space="preserve">Son yıllarda ayrıca İslam din derslerinin Alman eğitim programlarına alınması ve göç alan ülkelerin resmi dillerinde verilmesi konusu tartışılmaktadır. Türkçe ve Türk Kültürü Derslerini Almanya'da yaşayan ve yerel idarelerce görevlendirilen Türk öğretmenleri veya Türkiye'den Milli Eğitim Bakanlığınca gönderilen öğretmenler vermektedirler. Günümüzde tartışılan ve söz konusu göç alan ülkenin resmi dilinde verilmesi öngörülen İslam din dersi; alan, diller, öğretim bilgisi ve eğitbilim açısından uzmanlık gerektiren bir disiplindir. Doğal olarak bu dersin öğretmeni de yukarıda belirtilen alanlarda yetiştirilmelidir. İslam din dersini verebilecek öğretmenlerin Türkiye’de yetiştirilme konusu ayrıntılarıyla ayrıca irdelenmelidir. Bu çalışmada ise ilk aşamada yurtdışında görevlendirilecek Türk öğretmenlerinin Türkiye’de yetiştirilme olanakları incelenecektir. Yurtdışında görevlendirilecek öğretmenlerin en iyi şekilde yetiştirilmeleri amacıyla Türkçe ve Türkçe Derslerinin okutulması Türkiye'de de </w:t>
      </w:r>
      <w:r w:rsidRPr="00DD2AB1">
        <w:rPr>
          <w:rFonts w:ascii="Times New Roman" w:hAnsi="Times New Roman" w:cs="Times New Roman"/>
          <w:color w:val="1C2837"/>
          <w:sz w:val="24"/>
          <w:szCs w:val="24"/>
          <w:shd w:val="clear" w:color="auto" w:fill="FAFBFC"/>
        </w:rPr>
        <w:lastRenderedPageBreak/>
        <w:t>öğretmen yetiştirme çerçevesinde tartışılmalıdır.</w:t>
      </w:r>
      <w:r w:rsidRPr="00DD2AB1">
        <w:rPr>
          <w:rFonts w:ascii="Times New Roman" w:hAnsi="Times New Roman" w:cs="Times New Roman"/>
          <w:color w:val="1C2837"/>
          <w:sz w:val="24"/>
          <w:szCs w:val="24"/>
        </w:rPr>
        <w:br/>
      </w:r>
      <w:r w:rsidRPr="00DD2AB1">
        <w:rPr>
          <w:rFonts w:ascii="Times New Roman" w:hAnsi="Times New Roman" w:cs="Times New Roman"/>
          <w:color w:val="1C2837"/>
          <w:sz w:val="24"/>
          <w:szCs w:val="24"/>
          <w:shd w:val="clear" w:color="auto" w:fill="FAFBFC"/>
        </w:rPr>
        <w:t>Yurtdışında görevlendirilen öğretmen, geleneksel eğitim kalıplarının ileri boyutlarda değiştiği, öğrenme ve öğretme süreçlerinde yeni kavramların oluştuğu ve yeni teknolojilerden sürekli yararlanıldığı bir eğitim sistemi ile karşılaşmaktadır. Böyle bir eğitim sisteminde başarılı olmak Türkiye’de alınan eğitimin kalitesi ile doğru orantılıdır. Bundan dolayı yurtdışı öğretmenliği özgün bir alan olarak kabul edilmeli ve yurtdışında görevlendirilecek öğretmen özgün programlarda yetiştirilmelidir (bkz. Görgü 1996:119 vd.).</w:t>
      </w:r>
    </w:p>
    <w:p w:rsidR="00DD2AB1" w:rsidRPr="00DD2AB1" w:rsidRDefault="00DD2AB1" w:rsidP="00DD2AB1">
      <w:pPr>
        <w:pBdr>
          <w:bottom w:val="single" w:sz="6" w:space="1" w:color="auto"/>
        </w:pBdr>
        <w:rPr>
          <w:rFonts w:ascii="Times New Roman" w:hAnsi="Times New Roman" w:cs="Times New Roman"/>
          <w:color w:val="1C2837"/>
          <w:sz w:val="24"/>
          <w:szCs w:val="24"/>
          <w:shd w:val="clear" w:color="auto" w:fill="FAFBFC"/>
        </w:rPr>
      </w:pPr>
    </w:p>
    <w:p w:rsidR="00DD2AB1" w:rsidRPr="00674ADC" w:rsidRDefault="00DD2AB1" w:rsidP="00DD2AB1">
      <w:pPr>
        <w:pStyle w:val="NormalWeb"/>
        <w:shd w:val="clear" w:color="auto" w:fill="FFFFFF"/>
        <w:spacing w:before="96" w:beforeAutospacing="0" w:after="120" w:afterAutospacing="0" w:line="285" w:lineRule="atLeast"/>
        <w:rPr>
          <w:b/>
          <w:color w:val="000000"/>
        </w:rPr>
      </w:pPr>
      <w:proofErr w:type="gramStart"/>
      <w:r w:rsidRPr="00674ADC">
        <w:rPr>
          <w:b/>
          <w:color w:val="000000"/>
        </w:rPr>
        <w:t>arabesk</w:t>
      </w:r>
      <w:proofErr w:type="gramEnd"/>
    </w:p>
    <w:p w:rsidR="00DD2AB1" w:rsidRPr="00674ADC" w:rsidRDefault="00DD2AB1" w:rsidP="00DD2AB1">
      <w:pPr>
        <w:pStyle w:val="NormalWeb"/>
        <w:shd w:val="clear" w:color="auto" w:fill="FFFFFF"/>
        <w:spacing w:before="96" w:beforeAutospacing="0" w:after="120" w:afterAutospacing="0" w:line="285" w:lineRule="atLeast"/>
        <w:rPr>
          <w:color w:val="000000"/>
        </w:rPr>
      </w:pPr>
      <w:r w:rsidRPr="00674ADC">
        <w:rPr>
          <w:color w:val="000000"/>
        </w:rPr>
        <w:t>Asıl anlamı sanatta doğu ile batının sentezi olan arabesk, 1980'li yıllarda şehre göçün sonucu ortaya çıkan ve özellikle</w:t>
      </w:r>
      <w:r w:rsidRPr="00674ADC">
        <w:rPr>
          <w:rStyle w:val="apple-converted-space"/>
          <w:color w:val="000000"/>
        </w:rPr>
        <w:t> </w:t>
      </w:r>
      <w:hyperlink r:id="rId5" w:tooltip="Arabesk müziği" w:history="1">
        <w:r w:rsidRPr="00BF46E6">
          <w:rPr>
            <w:rStyle w:val="Kpr"/>
            <w:color w:val="000000" w:themeColor="text1"/>
            <w:u w:val="none"/>
          </w:rPr>
          <w:t>arabesk müziğin</w:t>
        </w:r>
      </w:hyperlink>
      <w:r w:rsidRPr="00BF46E6">
        <w:rPr>
          <w:rStyle w:val="apple-converted-space"/>
          <w:color w:val="000000" w:themeColor="text1"/>
        </w:rPr>
        <w:t> </w:t>
      </w:r>
      <w:hyperlink r:id="rId6" w:tooltip="Orhan Gencebay" w:history="1">
        <w:r w:rsidRPr="00BF46E6">
          <w:rPr>
            <w:rStyle w:val="Kpr"/>
            <w:color w:val="000000" w:themeColor="text1"/>
            <w:u w:val="none"/>
          </w:rPr>
          <w:t>Orhan Gencebay</w:t>
        </w:r>
      </w:hyperlink>
      <w:r w:rsidRPr="00674ADC">
        <w:rPr>
          <w:rStyle w:val="apple-converted-space"/>
          <w:color w:val="000000"/>
        </w:rPr>
        <w:t> </w:t>
      </w:r>
      <w:r w:rsidRPr="00674ADC">
        <w:rPr>
          <w:color w:val="000000"/>
        </w:rPr>
        <w:t>ile yaygınlaşmasının ardından belirginleşen,</w:t>
      </w:r>
      <w:r w:rsidRPr="00674ADC">
        <w:rPr>
          <w:rStyle w:val="apple-converted-space"/>
          <w:color w:val="000000"/>
        </w:rPr>
        <w:t> </w:t>
      </w:r>
      <w:hyperlink r:id="rId7" w:tooltip="İstanbul" w:history="1">
        <w:r w:rsidRPr="00BF46E6">
          <w:rPr>
            <w:rStyle w:val="Kpr"/>
            <w:color w:val="000000" w:themeColor="text1"/>
            <w:u w:val="none"/>
          </w:rPr>
          <w:t>İstanbul</w:t>
        </w:r>
      </w:hyperlink>
      <w:r w:rsidRPr="00BF46E6">
        <w:rPr>
          <w:rStyle w:val="apple-converted-space"/>
          <w:color w:val="000000" w:themeColor="text1"/>
        </w:rPr>
        <w:t> </w:t>
      </w:r>
      <w:r w:rsidRPr="00674ADC">
        <w:rPr>
          <w:color w:val="000000"/>
        </w:rPr>
        <w:t>başta olmak üzere büyük şehir varoşlarındaki yaşam tarzı ve dünya görüşünü yansıtan</w:t>
      </w:r>
      <w:r w:rsidRPr="00674ADC">
        <w:rPr>
          <w:rStyle w:val="apple-converted-space"/>
          <w:color w:val="000000"/>
        </w:rPr>
        <w:t> </w:t>
      </w:r>
      <w:hyperlink r:id="rId8" w:tooltip="Altkültür" w:history="1">
        <w:proofErr w:type="spellStart"/>
        <w:r w:rsidRPr="00BF46E6">
          <w:rPr>
            <w:rStyle w:val="Kpr"/>
            <w:color w:val="000000" w:themeColor="text1"/>
            <w:u w:val="none"/>
          </w:rPr>
          <w:t>altkültürdür</w:t>
        </w:r>
        <w:proofErr w:type="spellEnd"/>
      </w:hyperlink>
      <w:r w:rsidRPr="00BF46E6">
        <w:rPr>
          <w:color w:val="000000" w:themeColor="text1"/>
        </w:rPr>
        <w:t>.</w:t>
      </w:r>
    </w:p>
    <w:p w:rsidR="00DD2AB1" w:rsidRPr="00674ADC" w:rsidRDefault="00DD2AB1" w:rsidP="00DD2AB1">
      <w:pPr>
        <w:pStyle w:val="NormalWeb"/>
        <w:pBdr>
          <w:bottom w:val="single" w:sz="6" w:space="1" w:color="auto"/>
        </w:pBdr>
        <w:shd w:val="clear" w:color="auto" w:fill="FFFFFF"/>
        <w:spacing w:before="96" w:beforeAutospacing="0" w:after="120" w:afterAutospacing="0" w:line="285" w:lineRule="atLeast"/>
        <w:rPr>
          <w:color w:val="000000"/>
        </w:rPr>
      </w:pPr>
      <w:r w:rsidRPr="00674ADC">
        <w:rPr>
          <w:color w:val="000000"/>
        </w:rPr>
        <w:t>Köyden kente göç ve ardından yoksullaşan kitleler, sonrasında askeri darbe ile oluşan baskı ortamı bu kültürün oluşumunda büyük rol oynamıştır.</w:t>
      </w:r>
    </w:p>
    <w:p w:rsidR="00DD2AB1" w:rsidRDefault="00DD2AB1">
      <w:pPr>
        <w:ind w:firstLine="708"/>
        <w:rPr>
          <w:rFonts w:ascii="Times New Roman" w:hAnsi="Times New Roman" w:cs="Times New Roman"/>
          <w:color w:val="000000" w:themeColor="text1"/>
          <w:sz w:val="24"/>
          <w:szCs w:val="24"/>
        </w:rPr>
      </w:pPr>
    </w:p>
    <w:p w:rsidR="00DD2AB1" w:rsidRDefault="00DD2AB1">
      <w:pPr>
        <w:ind w:firstLine="708"/>
        <w:rPr>
          <w:rFonts w:ascii="Times New Roman" w:hAnsi="Times New Roman" w:cs="Times New Roman"/>
          <w:color w:val="000000" w:themeColor="text1"/>
          <w:sz w:val="24"/>
          <w:szCs w:val="24"/>
        </w:rPr>
      </w:pPr>
    </w:p>
    <w:p w:rsidR="00DD2AB1" w:rsidRDefault="00DD2AB1">
      <w:pPr>
        <w:ind w:firstLine="708"/>
        <w:rPr>
          <w:rFonts w:ascii="Times New Roman" w:hAnsi="Times New Roman" w:cs="Times New Roman"/>
          <w:color w:val="000000" w:themeColor="text1"/>
          <w:sz w:val="24"/>
          <w:szCs w:val="24"/>
        </w:rPr>
      </w:pPr>
    </w:p>
    <w:p w:rsidR="00DD2AB1" w:rsidRDefault="00DD2AB1">
      <w:pPr>
        <w:ind w:firstLine="708"/>
        <w:rPr>
          <w:rFonts w:ascii="Times New Roman" w:hAnsi="Times New Roman" w:cs="Times New Roman"/>
          <w:color w:val="000000" w:themeColor="text1"/>
          <w:sz w:val="24"/>
          <w:szCs w:val="24"/>
        </w:rPr>
      </w:pPr>
    </w:p>
    <w:p w:rsidR="00DD2AB1" w:rsidRDefault="00DD2AB1">
      <w:pPr>
        <w:ind w:firstLine="708"/>
        <w:rPr>
          <w:rFonts w:ascii="Times New Roman" w:hAnsi="Times New Roman" w:cs="Times New Roman"/>
          <w:color w:val="000000" w:themeColor="text1"/>
          <w:sz w:val="24"/>
          <w:szCs w:val="24"/>
        </w:rPr>
      </w:pPr>
    </w:p>
    <w:p w:rsidR="00DD2AB1" w:rsidRDefault="00DD2AB1">
      <w:pPr>
        <w:ind w:firstLine="708"/>
        <w:rPr>
          <w:rFonts w:ascii="Times New Roman" w:hAnsi="Times New Roman" w:cs="Times New Roman"/>
          <w:color w:val="000000" w:themeColor="text1"/>
          <w:sz w:val="24"/>
          <w:szCs w:val="24"/>
        </w:rPr>
      </w:pPr>
    </w:p>
    <w:p w:rsidR="00DD2AB1" w:rsidRPr="00DD2AB1" w:rsidRDefault="00DD2AB1">
      <w:pPr>
        <w:ind w:firstLine="708"/>
        <w:rPr>
          <w:rFonts w:ascii="Times New Roman" w:hAnsi="Times New Roman" w:cs="Times New Roman"/>
          <w:color w:val="000000" w:themeColor="text1"/>
          <w:sz w:val="24"/>
          <w:szCs w:val="24"/>
        </w:rPr>
      </w:pPr>
      <w:bookmarkStart w:id="0" w:name="_GoBack"/>
      <w:bookmarkEnd w:id="0"/>
    </w:p>
    <w:sectPr w:rsidR="00DD2AB1" w:rsidRPr="00DD2AB1" w:rsidSect="00565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AB1"/>
    <w:rsid w:val="003627C7"/>
    <w:rsid w:val="004F04C7"/>
    <w:rsid w:val="005652A2"/>
    <w:rsid w:val="00BF46E6"/>
    <w:rsid w:val="00DD2AB1"/>
    <w:rsid w:val="00E736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D2AB1"/>
  </w:style>
  <w:style w:type="paragraph" w:styleId="NormalWeb">
    <w:name w:val="Normal (Web)"/>
    <w:basedOn w:val="Normal"/>
    <w:uiPriority w:val="99"/>
    <w:semiHidden/>
    <w:unhideWhenUsed/>
    <w:rsid w:val="00DD2A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2AB1"/>
    <w:rPr>
      <w:color w:val="0000FF"/>
      <w:u w:val="single"/>
    </w:rPr>
  </w:style>
  <w:style w:type="paragraph" w:styleId="BalonMetni">
    <w:name w:val="Balloon Text"/>
    <w:basedOn w:val="Normal"/>
    <w:link w:val="BalonMetniChar"/>
    <w:uiPriority w:val="99"/>
    <w:semiHidden/>
    <w:unhideWhenUsed/>
    <w:rsid w:val="00DD2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D2AB1"/>
  </w:style>
  <w:style w:type="paragraph" w:styleId="NormalWeb">
    <w:name w:val="Normal (Web)"/>
    <w:basedOn w:val="Normal"/>
    <w:uiPriority w:val="99"/>
    <w:semiHidden/>
    <w:unhideWhenUsed/>
    <w:rsid w:val="00DD2A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2AB1"/>
    <w:rPr>
      <w:color w:val="0000FF"/>
      <w:u w:val="single"/>
    </w:rPr>
  </w:style>
  <w:style w:type="paragraph" w:styleId="BalonMetni">
    <w:name w:val="Balloon Text"/>
    <w:basedOn w:val="Normal"/>
    <w:link w:val="BalonMetniChar"/>
    <w:uiPriority w:val="99"/>
    <w:semiHidden/>
    <w:unhideWhenUsed/>
    <w:rsid w:val="00DD2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Altk%C3%BClt%C3%BCr" TargetMode="External"/><Relationship Id="rId3" Type="http://schemas.openxmlformats.org/officeDocument/2006/relationships/webSettings" Target="webSettings.xml"/><Relationship Id="rId7" Type="http://schemas.openxmlformats.org/officeDocument/2006/relationships/hyperlink" Target="http://tr.wikipedia.org/wiki/%C4%B0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Orhan_Gencebay" TargetMode="External"/><Relationship Id="rId11" Type="http://schemas.microsoft.com/office/2007/relationships/stylesWithEffects" Target="stylesWithEffects.xml"/><Relationship Id="rId5" Type="http://schemas.openxmlformats.org/officeDocument/2006/relationships/hyperlink" Target="http://tr.wikipedia.org/wiki/Arabesk_m%C3%BCzi%C4%9Fi"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5047</Words>
  <Characters>28769</Characters>
  <Application>Microsoft Office Word</Application>
  <DocSecurity>0</DocSecurity>
  <Lines>239</Lines>
  <Paragraphs>67</Paragraphs>
  <ScaleCrop>false</ScaleCrop>
  <Company>Progressive</Company>
  <LinksUpToDate>false</LinksUpToDate>
  <CharactersWithSpaces>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CONAXEDITION7</dc:creator>
  <cp:keywords/>
  <dc:description/>
  <cp:lastModifiedBy>BILGISAYAR</cp:lastModifiedBy>
  <cp:revision>4</cp:revision>
  <cp:lastPrinted>2012-03-22T14:44:00Z</cp:lastPrinted>
  <dcterms:created xsi:type="dcterms:W3CDTF">2012-03-19T20:10:00Z</dcterms:created>
  <dcterms:modified xsi:type="dcterms:W3CDTF">2012-03-22T14:45:00Z</dcterms:modified>
</cp:coreProperties>
</file>